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09206E" w:rsidRPr="002239F3" w:rsidRDefault="00071338">
      <w:pPr>
        <w:jc w:val="center"/>
        <w:rPr>
          <w:rFonts w:ascii="黑体" w:eastAsia="黑体"/>
          <w:sz w:val="44"/>
          <w:szCs w:val="44"/>
        </w:rPr>
      </w:pPr>
      <w:r w:rsidRPr="002239F3">
        <w:rPr>
          <w:rFonts w:ascii="黑体" w:eastAsia="黑体" w:hint="eastAsia"/>
          <w:sz w:val="44"/>
          <w:szCs w:val="44"/>
        </w:rPr>
        <w:t>江苏苏中药业集团股份有限公司企业标准</w:t>
      </w:r>
    </w:p>
    <w:p w:rsidR="0009206E" w:rsidRPr="002239F3" w:rsidRDefault="00071338">
      <w:pPr>
        <w:jc w:val="center"/>
        <w:rPr>
          <w:rFonts w:ascii="黑体" w:eastAsia="黑体"/>
          <w:sz w:val="44"/>
          <w:szCs w:val="44"/>
        </w:rPr>
      </w:pPr>
      <w:r w:rsidRPr="002239F3">
        <w:rPr>
          <w:rFonts w:ascii="黑体" w:eastAsia="黑体" w:hint="eastAsia"/>
          <w:sz w:val="44"/>
          <w:szCs w:val="44"/>
        </w:rPr>
        <w:t>技术标准</w:t>
      </w:r>
    </w:p>
    <w:p w:rsidR="0009206E" w:rsidRPr="002239F3" w:rsidRDefault="0009206E" w:rsidP="00C11CD6">
      <w:pPr>
        <w:tabs>
          <w:tab w:val="left" w:pos="3880"/>
        </w:tabs>
        <w:jc w:val="center"/>
        <w:rPr>
          <w:rFonts w:ascii="黑体" w:eastAsia="黑体"/>
          <w:sz w:val="36"/>
          <w:szCs w:val="36"/>
        </w:rPr>
      </w:pPr>
    </w:p>
    <w:p w:rsidR="0009206E" w:rsidRPr="002239F3" w:rsidRDefault="0039220E" w:rsidP="00414FDC">
      <w:pPr>
        <w:tabs>
          <w:tab w:val="left" w:pos="3645"/>
          <w:tab w:val="center" w:pos="4845"/>
        </w:tabs>
        <w:jc w:val="center"/>
        <w:rPr>
          <w:rFonts w:ascii="宋体" w:hAnsi="宋体"/>
          <w:b/>
          <w:sz w:val="36"/>
          <w:szCs w:val="36"/>
        </w:rPr>
      </w:pPr>
      <w:r w:rsidRPr="002239F3">
        <w:rPr>
          <w:rFonts w:ascii="宋体" w:hAnsi="宋体" w:hint="eastAsia"/>
          <w:b/>
          <w:sz w:val="36"/>
          <w:szCs w:val="36"/>
        </w:rPr>
        <w:t>包衣</w:t>
      </w:r>
      <w:r w:rsidR="00414FDC" w:rsidRPr="002239F3">
        <w:rPr>
          <w:rFonts w:ascii="宋体" w:hAnsi="宋体" w:hint="eastAsia"/>
          <w:b/>
          <w:sz w:val="36"/>
          <w:szCs w:val="36"/>
        </w:rPr>
        <w:t>机</w:t>
      </w:r>
      <w:r w:rsidR="00071338" w:rsidRPr="002239F3">
        <w:rPr>
          <w:rFonts w:ascii="宋体" w:hAnsi="宋体" w:hint="eastAsia"/>
          <w:b/>
          <w:sz w:val="36"/>
          <w:szCs w:val="36"/>
        </w:rPr>
        <w:t>用户需求</w:t>
      </w:r>
    </w:p>
    <w:tbl>
      <w:tblPr>
        <w:tblpPr w:leftFromText="180" w:rightFromText="180" w:vertAnchor="text" w:horzAnchor="page" w:tblpX="1418" w:tblpY="55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61"/>
        <w:gridCol w:w="7645"/>
      </w:tblGrid>
      <w:tr w:rsidR="002239F3" w:rsidRPr="002239F3" w:rsidTr="0017540C">
        <w:trPr>
          <w:cantSplit/>
          <w:trHeight w:val="416"/>
        </w:trPr>
        <w:tc>
          <w:tcPr>
            <w:tcW w:w="1961" w:type="dxa"/>
            <w:vAlign w:val="center"/>
          </w:tcPr>
          <w:p w:rsidR="0009206E" w:rsidRPr="002239F3" w:rsidRDefault="00071338" w:rsidP="0032243A">
            <w:pPr>
              <w:jc w:val="center"/>
              <w:rPr>
                <w:rFonts w:ascii="黑体" w:eastAsia="黑体" w:hAnsi="黑体"/>
                <w:sz w:val="22"/>
                <w:szCs w:val="20"/>
              </w:rPr>
            </w:pPr>
            <w:r w:rsidRPr="002239F3">
              <w:rPr>
                <w:rFonts w:ascii="黑体" w:eastAsia="黑体" w:hAnsi="黑体" w:hint="eastAsia"/>
                <w:sz w:val="22"/>
                <w:szCs w:val="20"/>
              </w:rPr>
              <w:t>文件编码</w:t>
            </w:r>
          </w:p>
        </w:tc>
        <w:tc>
          <w:tcPr>
            <w:tcW w:w="7645" w:type="dxa"/>
            <w:vAlign w:val="center"/>
          </w:tcPr>
          <w:p w:rsidR="0009206E" w:rsidRPr="002239F3" w:rsidRDefault="0030233D" w:rsidP="00CA7DA1">
            <w:pPr>
              <w:jc w:val="center"/>
              <w:rPr>
                <w:rFonts w:ascii="黑体" w:eastAsia="黑体" w:hAnsi="黑体"/>
                <w:sz w:val="22"/>
                <w:szCs w:val="20"/>
              </w:rPr>
            </w:pPr>
            <w:r w:rsidRPr="002239F3">
              <w:rPr>
                <w:rFonts w:ascii="黑体" w:eastAsia="黑体" w:hAnsi="黑体" w:hint="eastAsia"/>
                <w:sz w:val="22"/>
                <w:szCs w:val="20"/>
              </w:rPr>
              <w:t>Q/SZ T.07.01.00</w:t>
            </w:r>
            <w:r w:rsidR="00CA7DA1">
              <w:rPr>
                <w:rFonts w:ascii="黑体" w:eastAsia="黑体" w:hAnsi="黑体"/>
                <w:sz w:val="22"/>
                <w:szCs w:val="20"/>
              </w:rPr>
              <w:t>6</w:t>
            </w:r>
            <w:r w:rsidRPr="002239F3">
              <w:rPr>
                <w:rFonts w:ascii="黑体" w:eastAsia="黑体" w:hAnsi="黑体" w:hint="eastAsia"/>
                <w:sz w:val="22"/>
                <w:szCs w:val="20"/>
              </w:rPr>
              <w:t>.2019.1</w:t>
            </w:r>
          </w:p>
        </w:tc>
      </w:tr>
      <w:tr w:rsidR="002239F3" w:rsidRPr="002239F3" w:rsidTr="0017540C">
        <w:trPr>
          <w:cantSplit/>
          <w:trHeight w:val="271"/>
        </w:trPr>
        <w:tc>
          <w:tcPr>
            <w:tcW w:w="1961" w:type="dxa"/>
            <w:vAlign w:val="center"/>
          </w:tcPr>
          <w:p w:rsidR="0009206E" w:rsidRPr="002239F3" w:rsidRDefault="00071338" w:rsidP="0032243A">
            <w:pPr>
              <w:jc w:val="center"/>
              <w:rPr>
                <w:rFonts w:ascii="黑体" w:eastAsia="黑体" w:hAnsi="黑体"/>
                <w:sz w:val="22"/>
                <w:szCs w:val="20"/>
              </w:rPr>
            </w:pPr>
            <w:r w:rsidRPr="002239F3">
              <w:rPr>
                <w:rFonts w:ascii="黑体" w:eastAsia="黑体" w:hAnsi="黑体" w:hint="eastAsia"/>
                <w:sz w:val="22"/>
                <w:szCs w:val="20"/>
              </w:rPr>
              <w:t>文件中文名称</w:t>
            </w:r>
          </w:p>
        </w:tc>
        <w:tc>
          <w:tcPr>
            <w:tcW w:w="7645" w:type="dxa"/>
            <w:vAlign w:val="center"/>
          </w:tcPr>
          <w:p w:rsidR="0009206E" w:rsidRPr="002239F3" w:rsidRDefault="0039220E">
            <w:pPr>
              <w:jc w:val="center"/>
              <w:rPr>
                <w:rFonts w:ascii="黑体" w:eastAsia="黑体" w:hAnsi="黑体"/>
                <w:sz w:val="22"/>
                <w:szCs w:val="20"/>
              </w:rPr>
            </w:pPr>
            <w:r w:rsidRPr="002239F3">
              <w:rPr>
                <w:rFonts w:ascii="黑体" w:eastAsia="黑体" w:hAnsi="黑体" w:hint="eastAsia"/>
                <w:sz w:val="22"/>
                <w:szCs w:val="20"/>
              </w:rPr>
              <w:t>包衣</w:t>
            </w:r>
            <w:r w:rsidR="00414FDC" w:rsidRPr="002239F3">
              <w:rPr>
                <w:rFonts w:ascii="黑体" w:eastAsia="黑体" w:hAnsi="黑体" w:hint="eastAsia"/>
                <w:sz w:val="22"/>
                <w:szCs w:val="20"/>
              </w:rPr>
              <w:t>机</w:t>
            </w:r>
            <w:r w:rsidR="00071338" w:rsidRPr="002239F3">
              <w:rPr>
                <w:rFonts w:ascii="黑体" w:eastAsia="黑体" w:hAnsi="黑体" w:hint="eastAsia"/>
                <w:sz w:val="22"/>
                <w:szCs w:val="20"/>
              </w:rPr>
              <w:t>用户需求</w:t>
            </w:r>
          </w:p>
        </w:tc>
      </w:tr>
      <w:tr w:rsidR="002239F3" w:rsidRPr="002239F3" w:rsidTr="0017540C">
        <w:trPr>
          <w:cantSplit/>
          <w:trHeight w:val="277"/>
        </w:trPr>
        <w:tc>
          <w:tcPr>
            <w:tcW w:w="1961" w:type="dxa"/>
            <w:vAlign w:val="center"/>
          </w:tcPr>
          <w:p w:rsidR="0009206E" w:rsidRPr="002239F3" w:rsidRDefault="00071338" w:rsidP="0032243A">
            <w:pPr>
              <w:jc w:val="center"/>
              <w:rPr>
                <w:rFonts w:ascii="黑体" w:eastAsia="黑体" w:hAnsi="黑体"/>
                <w:sz w:val="22"/>
                <w:szCs w:val="20"/>
              </w:rPr>
            </w:pPr>
            <w:r w:rsidRPr="002239F3">
              <w:rPr>
                <w:rFonts w:ascii="黑体" w:eastAsia="黑体" w:hAnsi="黑体" w:hint="eastAsia"/>
                <w:sz w:val="22"/>
                <w:szCs w:val="20"/>
              </w:rPr>
              <w:t>颁布日期</w:t>
            </w:r>
          </w:p>
        </w:tc>
        <w:tc>
          <w:tcPr>
            <w:tcW w:w="7645" w:type="dxa"/>
            <w:vAlign w:val="center"/>
          </w:tcPr>
          <w:p w:rsidR="0009206E" w:rsidRPr="002239F3" w:rsidRDefault="00071338" w:rsidP="00633934">
            <w:pPr>
              <w:jc w:val="center"/>
              <w:rPr>
                <w:rFonts w:ascii="黑体" w:eastAsia="黑体" w:hAnsi="黑体"/>
                <w:sz w:val="22"/>
                <w:szCs w:val="20"/>
              </w:rPr>
            </w:pPr>
            <w:r w:rsidRPr="002239F3">
              <w:rPr>
                <w:rFonts w:ascii="黑体" w:eastAsia="黑体" w:hAnsi="黑体" w:hint="eastAsia"/>
                <w:sz w:val="22"/>
                <w:szCs w:val="20"/>
              </w:rPr>
              <w:t>2019年</w:t>
            </w:r>
            <w:r w:rsidR="00CD2A84" w:rsidRPr="002239F3">
              <w:rPr>
                <w:rFonts w:ascii="黑体" w:eastAsia="黑体" w:hAnsi="黑体" w:hint="eastAsia"/>
                <w:sz w:val="22"/>
                <w:szCs w:val="20"/>
              </w:rPr>
              <w:t>0</w:t>
            </w:r>
            <w:r w:rsidR="0039220E" w:rsidRPr="002239F3">
              <w:rPr>
                <w:rFonts w:ascii="黑体" w:eastAsia="黑体" w:hAnsi="黑体" w:hint="eastAsia"/>
                <w:sz w:val="22"/>
                <w:szCs w:val="20"/>
              </w:rPr>
              <w:t>6</w:t>
            </w:r>
            <w:r w:rsidRPr="002239F3">
              <w:rPr>
                <w:rFonts w:ascii="黑体" w:eastAsia="黑体" w:hAnsi="黑体" w:hint="eastAsia"/>
                <w:sz w:val="22"/>
                <w:szCs w:val="20"/>
              </w:rPr>
              <w:t>月</w:t>
            </w:r>
            <w:r w:rsidR="00E1093A">
              <w:rPr>
                <w:rFonts w:ascii="黑体" w:eastAsia="黑体" w:hAnsi="黑体"/>
                <w:sz w:val="22"/>
                <w:szCs w:val="20"/>
              </w:rPr>
              <w:t>2</w:t>
            </w:r>
            <w:r w:rsidR="00633934">
              <w:rPr>
                <w:rFonts w:ascii="黑体" w:eastAsia="黑体" w:hAnsi="黑体"/>
                <w:sz w:val="22"/>
                <w:szCs w:val="20"/>
              </w:rPr>
              <w:t>1</w:t>
            </w:r>
            <w:r w:rsidRPr="002239F3">
              <w:rPr>
                <w:rFonts w:ascii="黑体" w:eastAsia="黑体" w:hAnsi="黑体" w:hint="eastAsia"/>
                <w:sz w:val="22"/>
                <w:szCs w:val="20"/>
              </w:rPr>
              <w:t>日</w:t>
            </w:r>
          </w:p>
        </w:tc>
      </w:tr>
      <w:tr w:rsidR="002239F3" w:rsidRPr="002239F3" w:rsidTr="0017540C">
        <w:trPr>
          <w:cantSplit/>
          <w:trHeight w:val="539"/>
        </w:trPr>
        <w:tc>
          <w:tcPr>
            <w:tcW w:w="1961" w:type="dxa"/>
            <w:vAlign w:val="center"/>
          </w:tcPr>
          <w:p w:rsidR="0009206E" w:rsidRPr="002239F3" w:rsidRDefault="00071338" w:rsidP="0032243A">
            <w:pPr>
              <w:jc w:val="center"/>
              <w:rPr>
                <w:rFonts w:ascii="黑体" w:eastAsia="黑体" w:hAnsi="黑体"/>
                <w:sz w:val="22"/>
                <w:szCs w:val="20"/>
              </w:rPr>
            </w:pPr>
            <w:r w:rsidRPr="002239F3">
              <w:rPr>
                <w:rFonts w:ascii="黑体" w:eastAsia="黑体" w:hAnsi="黑体" w:hint="eastAsia"/>
                <w:sz w:val="22"/>
                <w:szCs w:val="20"/>
              </w:rPr>
              <w:t>计算机文件名称</w:t>
            </w:r>
          </w:p>
        </w:tc>
        <w:tc>
          <w:tcPr>
            <w:tcW w:w="7645" w:type="dxa"/>
            <w:vAlign w:val="center"/>
          </w:tcPr>
          <w:p w:rsidR="0009206E" w:rsidRPr="002239F3" w:rsidRDefault="00B96266" w:rsidP="0032243A">
            <w:pPr>
              <w:jc w:val="center"/>
              <w:rPr>
                <w:rFonts w:ascii="黑体" w:eastAsia="黑体" w:hAnsi="黑体"/>
                <w:sz w:val="22"/>
                <w:szCs w:val="20"/>
              </w:rPr>
            </w:pPr>
            <w:bookmarkStart w:id="0" w:name="_GoBack"/>
            <w:r w:rsidRPr="002239F3">
              <w:rPr>
                <w:rFonts w:ascii="黑体" w:eastAsia="黑体" w:hAnsi="黑体" w:hint="eastAsia"/>
                <w:sz w:val="22"/>
                <w:szCs w:val="20"/>
              </w:rPr>
              <w:t>Q/SZ T.07.01.00</w:t>
            </w:r>
            <w:r>
              <w:rPr>
                <w:rFonts w:ascii="黑体" w:eastAsia="黑体" w:hAnsi="黑体"/>
                <w:sz w:val="22"/>
                <w:szCs w:val="20"/>
              </w:rPr>
              <w:t>6</w:t>
            </w:r>
            <w:r w:rsidRPr="002239F3">
              <w:rPr>
                <w:rFonts w:ascii="黑体" w:eastAsia="黑体" w:hAnsi="黑体" w:hint="eastAsia"/>
                <w:sz w:val="22"/>
                <w:szCs w:val="20"/>
              </w:rPr>
              <w:t>.2019.1</w:t>
            </w:r>
            <w:r w:rsidR="00071338" w:rsidRPr="002239F3">
              <w:rPr>
                <w:rFonts w:ascii="黑体" w:eastAsia="黑体" w:hAnsi="黑体" w:hint="eastAsia"/>
                <w:sz w:val="22"/>
                <w:szCs w:val="20"/>
              </w:rPr>
              <w:t>江苏苏中药业集团股份有限公司企业标准</w:t>
            </w:r>
          </w:p>
          <w:bookmarkEnd w:id="0"/>
          <w:p w:rsidR="0009206E" w:rsidRPr="002239F3" w:rsidRDefault="0039220E">
            <w:pPr>
              <w:jc w:val="center"/>
              <w:rPr>
                <w:rFonts w:ascii="黑体" w:eastAsia="黑体" w:hAnsi="黑体"/>
                <w:sz w:val="22"/>
                <w:szCs w:val="20"/>
              </w:rPr>
            </w:pPr>
            <w:r w:rsidRPr="002239F3">
              <w:rPr>
                <w:rFonts w:ascii="黑体" w:eastAsia="黑体" w:hAnsi="黑体" w:hint="eastAsia"/>
                <w:sz w:val="22"/>
                <w:szCs w:val="20"/>
              </w:rPr>
              <w:t>包衣</w:t>
            </w:r>
            <w:r w:rsidR="00414FDC" w:rsidRPr="002239F3">
              <w:rPr>
                <w:rFonts w:ascii="黑体" w:eastAsia="黑体" w:hAnsi="黑体" w:hint="eastAsia"/>
                <w:sz w:val="22"/>
                <w:szCs w:val="20"/>
              </w:rPr>
              <w:t>机</w:t>
            </w:r>
            <w:r w:rsidR="00071338" w:rsidRPr="002239F3">
              <w:rPr>
                <w:rFonts w:ascii="黑体" w:eastAsia="黑体" w:hAnsi="黑体" w:hint="eastAsia"/>
                <w:sz w:val="22"/>
                <w:szCs w:val="20"/>
              </w:rPr>
              <w:t>用户需求</w:t>
            </w:r>
          </w:p>
        </w:tc>
      </w:tr>
      <w:tr w:rsidR="002239F3" w:rsidRPr="002239F3" w:rsidTr="0017540C">
        <w:trPr>
          <w:cantSplit/>
          <w:trHeight w:val="420"/>
        </w:trPr>
        <w:tc>
          <w:tcPr>
            <w:tcW w:w="1961" w:type="dxa"/>
            <w:vAlign w:val="center"/>
          </w:tcPr>
          <w:p w:rsidR="0009206E" w:rsidRPr="002239F3" w:rsidRDefault="00071338" w:rsidP="0032243A">
            <w:pPr>
              <w:jc w:val="center"/>
              <w:rPr>
                <w:rFonts w:ascii="黑体" w:eastAsia="黑体" w:hAnsi="黑体"/>
                <w:sz w:val="22"/>
                <w:szCs w:val="20"/>
              </w:rPr>
            </w:pPr>
            <w:r w:rsidRPr="002239F3">
              <w:rPr>
                <w:rFonts w:ascii="黑体" w:eastAsia="黑体" w:hAnsi="黑体" w:hint="eastAsia"/>
                <w:sz w:val="22"/>
                <w:szCs w:val="20"/>
              </w:rPr>
              <w:t>计算机文件日期</w:t>
            </w:r>
          </w:p>
        </w:tc>
        <w:tc>
          <w:tcPr>
            <w:tcW w:w="7645" w:type="dxa"/>
            <w:vAlign w:val="center"/>
          </w:tcPr>
          <w:p w:rsidR="0009206E" w:rsidRPr="002239F3" w:rsidRDefault="00071338" w:rsidP="00633934">
            <w:pPr>
              <w:jc w:val="center"/>
              <w:rPr>
                <w:rFonts w:ascii="黑体" w:eastAsia="黑体" w:hAnsi="黑体"/>
                <w:sz w:val="22"/>
                <w:szCs w:val="20"/>
              </w:rPr>
            </w:pPr>
            <w:r w:rsidRPr="002239F3">
              <w:rPr>
                <w:rFonts w:ascii="黑体" w:eastAsia="黑体" w:hAnsi="黑体" w:hint="eastAsia"/>
                <w:sz w:val="22"/>
                <w:szCs w:val="20"/>
              </w:rPr>
              <w:t>2019-</w:t>
            </w:r>
            <w:r w:rsidR="00CD2A84" w:rsidRPr="002239F3">
              <w:rPr>
                <w:rFonts w:ascii="黑体" w:eastAsia="黑体" w:hAnsi="黑体" w:hint="eastAsia"/>
                <w:sz w:val="22"/>
                <w:szCs w:val="20"/>
              </w:rPr>
              <w:t>0</w:t>
            </w:r>
            <w:r w:rsidR="00E1093A">
              <w:rPr>
                <w:rFonts w:ascii="黑体" w:eastAsia="黑体" w:hAnsi="黑体"/>
                <w:sz w:val="22"/>
                <w:szCs w:val="20"/>
              </w:rPr>
              <w:t>6</w:t>
            </w:r>
            <w:r w:rsidRPr="002239F3">
              <w:rPr>
                <w:rFonts w:ascii="黑体" w:eastAsia="黑体" w:hAnsi="黑体" w:hint="eastAsia"/>
                <w:sz w:val="22"/>
                <w:szCs w:val="20"/>
              </w:rPr>
              <w:t>-</w:t>
            </w:r>
            <w:r w:rsidR="0039220E" w:rsidRPr="002239F3">
              <w:rPr>
                <w:rFonts w:ascii="黑体" w:eastAsia="黑体" w:hAnsi="黑体" w:hint="eastAsia"/>
                <w:sz w:val="22"/>
                <w:szCs w:val="20"/>
              </w:rPr>
              <w:t>2</w:t>
            </w:r>
            <w:r w:rsidR="00633934">
              <w:rPr>
                <w:rFonts w:ascii="黑体" w:eastAsia="黑体" w:hAnsi="黑体"/>
                <w:sz w:val="22"/>
                <w:szCs w:val="20"/>
              </w:rPr>
              <w:t>0</w:t>
            </w:r>
          </w:p>
        </w:tc>
      </w:tr>
      <w:tr w:rsidR="002239F3" w:rsidRPr="002239F3" w:rsidTr="0017540C">
        <w:trPr>
          <w:cantSplit/>
          <w:trHeight w:val="425"/>
        </w:trPr>
        <w:tc>
          <w:tcPr>
            <w:tcW w:w="1961" w:type="dxa"/>
            <w:vAlign w:val="center"/>
          </w:tcPr>
          <w:p w:rsidR="0009206E" w:rsidRPr="002239F3" w:rsidRDefault="00071338" w:rsidP="0032243A">
            <w:pPr>
              <w:jc w:val="center"/>
              <w:rPr>
                <w:rFonts w:ascii="黑体" w:eastAsia="黑体" w:hAnsi="黑体"/>
                <w:sz w:val="22"/>
                <w:szCs w:val="20"/>
              </w:rPr>
            </w:pPr>
            <w:r w:rsidRPr="002239F3">
              <w:rPr>
                <w:rFonts w:ascii="黑体" w:eastAsia="黑体" w:hAnsi="黑体" w:hint="eastAsia"/>
                <w:sz w:val="22"/>
                <w:szCs w:val="20"/>
              </w:rPr>
              <w:t>计算机文件存档</w:t>
            </w:r>
          </w:p>
        </w:tc>
        <w:tc>
          <w:tcPr>
            <w:tcW w:w="7645" w:type="dxa"/>
            <w:vAlign w:val="center"/>
          </w:tcPr>
          <w:p w:rsidR="0009206E" w:rsidRPr="002239F3" w:rsidRDefault="00071338" w:rsidP="0032243A">
            <w:pPr>
              <w:jc w:val="center"/>
              <w:rPr>
                <w:rFonts w:ascii="黑体" w:eastAsia="黑体" w:hAnsi="黑体"/>
                <w:sz w:val="22"/>
                <w:szCs w:val="20"/>
              </w:rPr>
            </w:pPr>
            <w:r w:rsidRPr="002239F3">
              <w:rPr>
                <w:rFonts w:ascii="黑体" w:eastAsia="黑体" w:hAnsi="黑体" w:hint="eastAsia"/>
                <w:sz w:val="22"/>
                <w:szCs w:val="20"/>
              </w:rPr>
              <w:t>工程设备部、质量</w:t>
            </w:r>
            <w:r w:rsidR="008201AA" w:rsidRPr="002239F3">
              <w:rPr>
                <w:rFonts w:ascii="黑体" w:eastAsia="黑体" w:hAnsi="黑体" w:hint="eastAsia"/>
                <w:sz w:val="22"/>
                <w:szCs w:val="20"/>
              </w:rPr>
              <w:t>管理</w:t>
            </w:r>
            <w:r w:rsidRPr="002239F3">
              <w:rPr>
                <w:rFonts w:ascii="黑体" w:eastAsia="黑体" w:hAnsi="黑体" w:hint="eastAsia"/>
                <w:sz w:val="22"/>
                <w:szCs w:val="20"/>
              </w:rPr>
              <w:t>部</w:t>
            </w:r>
          </w:p>
        </w:tc>
      </w:tr>
      <w:tr w:rsidR="002239F3" w:rsidRPr="002239F3" w:rsidTr="0017540C">
        <w:trPr>
          <w:cantSplit/>
          <w:trHeight w:val="417"/>
        </w:trPr>
        <w:tc>
          <w:tcPr>
            <w:tcW w:w="1961" w:type="dxa"/>
            <w:vAlign w:val="center"/>
          </w:tcPr>
          <w:p w:rsidR="0009206E" w:rsidRPr="002239F3" w:rsidRDefault="00071338" w:rsidP="0032243A">
            <w:pPr>
              <w:jc w:val="center"/>
              <w:rPr>
                <w:rFonts w:ascii="黑体" w:eastAsia="黑体" w:hAnsi="黑体"/>
                <w:sz w:val="22"/>
                <w:szCs w:val="20"/>
              </w:rPr>
            </w:pPr>
            <w:r w:rsidRPr="002239F3">
              <w:rPr>
                <w:rFonts w:ascii="黑体" w:eastAsia="黑体" w:hAnsi="黑体" w:hint="eastAsia"/>
                <w:sz w:val="22"/>
                <w:szCs w:val="20"/>
              </w:rPr>
              <w:t>生效日期</w:t>
            </w:r>
          </w:p>
        </w:tc>
        <w:tc>
          <w:tcPr>
            <w:tcW w:w="7645" w:type="dxa"/>
            <w:vAlign w:val="center"/>
          </w:tcPr>
          <w:p w:rsidR="0009206E" w:rsidRPr="002239F3" w:rsidRDefault="00635565" w:rsidP="00E1093A">
            <w:pPr>
              <w:jc w:val="center"/>
              <w:rPr>
                <w:rFonts w:ascii="黑体" w:eastAsia="黑体" w:hAnsi="黑体"/>
                <w:sz w:val="22"/>
                <w:szCs w:val="20"/>
              </w:rPr>
            </w:pPr>
            <w:r w:rsidRPr="002239F3">
              <w:rPr>
                <w:rFonts w:ascii="黑体" w:eastAsia="黑体" w:hAnsi="黑体" w:hint="eastAsia"/>
                <w:sz w:val="22"/>
                <w:szCs w:val="20"/>
              </w:rPr>
              <w:t>2019</w:t>
            </w:r>
            <w:r w:rsidR="00071338" w:rsidRPr="002239F3">
              <w:rPr>
                <w:rFonts w:ascii="黑体" w:eastAsia="黑体" w:hAnsi="黑体" w:hint="eastAsia"/>
                <w:sz w:val="22"/>
                <w:szCs w:val="20"/>
              </w:rPr>
              <w:t>年</w:t>
            </w:r>
            <w:r w:rsidRPr="002239F3">
              <w:rPr>
                <w:rFonts w:ascii="黑体" w:eastAsia="黑体" w:hAnsi="黑体" w:hint="eastAsia"/>
                <w:sz w:val="22"/>
                <w:szCs w:val="20"/>
              </w:rPr>
              <w:t>0</w:t>
            </w:r>
            <w:r w:rsidR="0039220E" w:rsidRPr="002239F3">
              <w:rPr>
                <w:rFonts w:ascii="黑体" w:eastAsia="黑体" w:hAnsi="黑体" w:hint="eastAsia"/>
                <w:sz w:val="22"/>
                <w:szCs w:val="20"/>
              </w:rPr>
              <w:t>6</w:t>
            </w:r>
            <w:r w:rsidR="00071338" w:rsidRPr="002239F3">
              <w:rPr>
                <w:rFonts w:ascii="黑体" w:eastAsia="黑体" w:hAnsi="黑体" w:hint="eastAsia"/>
                <w:sz w:val="22"/>
                <w:szCs w:val="20"/>
              </w:rPr>
              <w:t>月</w:t>
            </w:r>
            <w:r w:rsidR="00E1093A">
              <w:rPr>
                <w:rFonts w:ascii="黑体" w:eastAsia="黑体" w:hAnsi="黑体"/>
                <w:sz w:val="22"/>
                <w:szCs w:val="20"/>
              </w:rPr>
              <w:t>2</w:t>
            </w:r>
            <w:r w:rsidR="0039220E" w:rsidRPr="002239F3">
              <w:rPr>
                <w:rFonts w:ascii="黑体" w:eastAsia="黑体" w:hAnsi="黑体" w:hint="eastAsia"/>
                <w:sz w:val="22"/>
                <w:szCs w:val="20"/>
              </w:rPr>
              <w:t>6</w:t>
            </w:r>
            <w:r w:rsidR="00071338" w:rsidRPr="002239F3">
              <w:rPr>
                <w:rFonts w:ascii="黑体" w:eastAsia="黑体" w:hAnsi="黑体" w:hint="eastAsia"/>
                <w:sz w:val="22"/>
                <w:szCs w:val="20"/>
              </w:rPr>
              <w:t>日</w:t>
            </w:r>
          </w:p>
        </w:tc>
      </w:tr>
      <w:tr w:rsidR="002239F3" w:rsidRPr="002239F3" w:rsidTr="0017540C">
        <w:trPr>
          <w:cantSplit/>
          <w:trHeight w:val="277"/>
        </w:trPr>
        <w:tc>
          <w:tcPr>
            <w:tcW w:w="1961" w:type="dxa"/>
            <w:vAlign w:val="center"/>
          </w:tcPr>
          <w:p w:rsidR="0009206E" w:rsidRPr="002239F3" w:rsidRDefault="00071338" w:rsidP="0032243A">
            <w:pPr>
              <w:jc w:val="center"/>
              <w:rPr>
                <w:rFonts w:ascii="黑体" w:eastAsia="黑体" w:hAnsi="黑体"/>
                <w:sz w:val="22"/>
                <w:szCs w:val="20"/>
              </w:rPr>
            </w:pPr>
            <w:r w:rsidRPr="002239F3">
              <w:rPr>
                <w:rFonts w:ascii="黑体" w:eastAsia="黑体" w:hAnsi="黑体" w:hint="eastAsia"/>
                <w:sz w:val="22"/>
                <w:szCs w:val="20"/>
              </w:rPr>
              <w:t>页码、页数</w:t>
            </w:r>
          </w:p>
        </w:tc>
        <w:tc>
          <w:tcPr>
            <w:tcW w:w="7645" w:type="dxa"/>
            <w:vAlign w:val="center"/>
          </w:tcPr>
          <w:p w:rsidR="0009206E" w:rsidRPr="002239F3" w:rsidRDefault="00071338" w:rsidP="005F24C6">
            <w:pPr>
              <w:jc w:val="center"/>
              <w:rPr>
                <w:rFonts w:ascii="黑体" w:eastAsia="黑体" w:hAnsi="黑体"/>
                <w:sz w:val="22"/>
                <w:szCs w:val="20"/>
              </w:rPr>
            </w:pPr>
            <w:r w:rsidRPr="002239F3">
              <w:rPr>
                <w:rFonts w:ascii="黑体" w:eastAsia="黑体" w:hAnsi="黑体" w:hint="eastAsia"/>
                <w:sz w:val="22"/>
                <w:szCs w:val="20"/>
              </w:rPr>
              <w:t>第</w:t>
            </w:r>
            <w:r w:rsidRPr="002239F3">
              <w:rPr>
                <w:rFonts w:ascii="黑体" w:eastAsia="黑体" w:hAnsi="黑体"/>
                <w:sz w:val="22"/>
                <w:szCs w:val="20"/>
              </w:rPr>
              <w:t>1</w:t>
            </w:r>
            <w:r w:rsidRPr="002239F3">
              <w:rPr>
                <w:rFonts w:ascii="黑体" w:eastAsia="黑体" w:hAnsi="黑体" w:hint="eastAsia"/>
                <w:sz w:val="22"/>
                <w:szCs w:val="20"/>
              </w:rPr>
              <w:t>页</w:t>
            </w:r>
            <w:r w:rsidRPr="002239F3">
              <w:rPr>
                <w:rFonts w:ascii="黑体" w:eastAsia="黑体" w:hAnsi="黑体"/>
                <w:sz w:val="22"/>
                <w:szCs w:val="20"/>
              </w:rPr>
              <w:t>/</w:t>
            </w:r>
            <w:r w:rsidRPr="002239F3">
              <w:rPr>
                <w:rFonts w:ascii="黑体" w:eastAsia="黑体" w:hAnsi="黑体" w:hint="eastAsia"/>
                <w:sz w:val="22"/>
                <w:szCs w:val="20"/>
              </w:rPr>
              <w:t>共</w:t>
            </w:r>
            <w:r w:rsidR="00C11CD6" w:rsidRPr="002239F3">
              <w:rPr>
                <w:rFonts w:ascii="黑体" w:eastAsia="黑体" w:hAnsi="黑体" w:hint="eastAsia"/>
                <w:sz w:val="22"/>
                <w:szCs w:val="20"/>
              </w:rPr>
              <w:t>1</w:t>
            </w:r>
            <w:r w:rsidR="005F24C6" w:rsidRPr="002239F3">
              <w:rPr>
                <w:rFonts w:ascii="黑体" w:eastAsia="黑体" w:hAnsi="黑体" w:hint="eastAsia"/>
                <w:sz w:val="22"/>
                <w:szCs w:val="20"/>
              </w:rPr>
              <w:t>0</w:t>
            </w:r>
            <w:r w:rsidRPr="002239F3">
              <w:rPr>
                <w:rFonts w:ascii="黑体" w:eastAsia="黑体" w:hAnsi="黑体" w:hint="eastAsia"/>
                <w:sz w:val="22"/>
                <w:szCs w:val="20"/>
              </w:rPr>
              <w:t>页</w:t>
            </w:r>
          </w:p>
        </w:tc>
      </w:tr>
      <w:tr w:rsidR="002239F3" w:rsidRPr="002239F3" w:rsidTr="0017540C">
        <w:trPr>
          <w:cantSplit/>
          <w:trHeight w:val="416"/>
        </w:trPr>
        <w:tc>
          <w:tcPr>
            <w:tcW w:w="1961" w:type="dxa"/>
            <w:vAlign w:val="center"/>
          </w:tcPr>
          <w:p w:rsidR="0009206E" w:rsidRPr="002239F3" w:rsidRDefault="00071338" w:rsidP="0032243A">
            <w:pPr>
              <w:jc w:val="center"/>
              <w:rPr>
                <w:rFonts w:ascii="黑体" w:eastAsia="黑体" w:hAnsi="黑体"/>
                <w:sz w:val="22"/>
                <w:szCs w:val="20"/>
              </w:rPr>
            </w:pPr>
            <w:r w:rsidRPr="002239F3">
              <w:rPr>
                <w:rFonts w:ascii="黑体" w:eastAsia="黑体" w:hAnsi="黑体" w:hint="eastAsia"/>
                <w:sz w:val="22"/>
                <w:szCs w:val="20"/>
              </w:rPr>
              <w:t>文件性质</w:t>
            </w:r>
          </w:p>
        </w:tc>
        <w:tc>
          <w:tcPr>
            <w:tcW w:w="7645" w:type="dxa"/>
            <w:vAlign w:val="center"/>
          </w:tcPr>
          <w:p w:rsidR="0009206E" w:rsidRPr="002239F3" w:rsidRDefault="00071338" w:rsidP="0032243A">
            <w:pPr>
              <w:jc w:val="center"/>
              <w:rPr>
                <w:rFonts w:ascii="黑体" w:eastAsia="黑体" w:hAnsi="黑体"/>
                <w:sz w:val="22"/>
                <w:szCs w:val="20"/>
              </w:rPr>
            </w:pPr>
            <w:r w:rsidRPr="002239F3">
              <w:rPr>
                <w:rFonts w:ascii="黑体" w:eastAsia="黑体" w:hAnsi="黑体" w:hint="eastAsia"/>
                <w:sz w:val="22"/>
                <w:szCs w:val="20"/>
              </w:rPr>
              <w:t>内部资料</w:t>
            </w:r>
          </w:p>
        </w:tc>
      </w:tr>
      <w:tr w:rsidR="002239F3" w:rsidRPr="002239F3" w:rsidTr="0017540C">
        <w:trPr>
          <w:cantSplit/>
          <w:trHeight w:val="274"/>
        </w:trPr>
        <w:tc>
          <w:tcPr>
            <w:tcW w:w="1961" w:type="dxa"/>
            <w:vAlign w:val="center"/>
          </w:tcPr>
          <w:p w:rsidR="0009206E" w:rsidRPr="002239F3" w:rsidRDefault="00071338" w:rsidP="0032243A">
            <w:pPr>
              <w:jc w:val="center"/>
              <w:rPr>
                <w:rFonts w:ascii="黑体" w:eastAsia="黑体" w:hAnsi="黑体"/>
                <w:sz w:val="22"/>
                <w:szCs w:val="20"/>
              </w:rPr>
            </w:pPr>
            <w:r w:rsidRPr="002239F3">
              <w:rPr>
                <w:rFonts w:ascii="黑体" w:eastAsia="黑体" w:hAnsi="黑体" w:hint="eastAsia"/>
                <w:sz w:val="22"/>
                <w:szCs w:val="20"/>
              </w:rPr>
              <w:t>正本存放</w:t>
            </w:r>
          </w:p>
        </w:tc>
        <w:tc>
          <w:tcPr>
            <w:tcW w:w="7645" w:type="dxa"/>
            <w:vAlign w:val="center"/>
          </w:tcPr>
          <w:p w:rsidR="0009206E" w:rsidRPr="002239F3" w:rsidRDefault="00071338" w:rsidP="0032243A">
            <w:pPr>
              <w:jc w:val="center"/>
              <w:rPr>
                <w:rFonts w:ascii="黑体" w:eastAsia="黑体" w:hAnsi="黑体"/>
                <w:sz w:val="22"/>
                <w:szCs w:val="20"/>
              </w:rPr>
            </w:pPr>
            <w:r w:rsidRPr="002239F3">
              <w:rPr>
                <w:rFonts w:ascii="黑体" w:eastAsia="黑体" w:hAnsi="黑体" w:hint="eastAsia"/>
                <w:sz w:val="22"/>
                <w:szCs w:val="20"/>
              </w:rPr>
              <w:t>质量</w:t>
            </w:r>
            <w:r w:rsidR="008201AA" w:rsidRPr="002239F3">
              <w:rPr>
                <w:rFonts w:ascii="黑体" w:eastAsia="黑体" w:hAnsi="黑体" w:hint="eastAsia"/>
                <w:sz w:val="22"/>
                <w:szCs w:val="20"/>
              </w:rPr>
              <w:t>管理</w:t>
            </w:r>
            <w:r w:rsidRPr="002239F3">
              <w:rPr>
                <w:rFonts w:ascii="黑体" w:eastAsia="黑体" w:hAnsi="黑体" w:hint="eastAsia"/>
                <w:sz w:val="22"/>
                <w:szCs w:val="20"/>
              </w:rPr>
              <w:t>部</w:t>
            </w:r>
          </w:p>
        </w:tc>
      </w:tr>
      <w:tr w:rsidR="002239F3" w:rsidRPr="002239F3" w:rsidTr="0017540C">
        <w:trPr>
          <w:cantSplit/>
          <w:trHeight w:val="410"/>
        </w:trPr>
        <w:tc>
          <w:tcPr>
            <w:tcW w:w="1961" w:type="dxa"/>
            <w:vAlign w:val="center"/>
          </w:tcPr>
          <w:p w:rsidR="0009206E" w:rsidRPr="002239F3" w:rsidRDefault="00071338" w:rsidP="0032243A">
            <w:pPr>
              <w:jc w:val="center"/>
              <w:rPr>
                <w:rFonts w:ascii="黑体" w:eastAsia="黑体" w:hAnsi="黑体"/>
                <w:sz w:val="22"/>
                <w:szCs w:val="20"/>
              </w:rPr>
            </w:pPr>
            <w:r w:rsidRPr="002239F3">
              <w:rPr>
                <w:rFonts w:ascii="黑体" w:eastAsia="黑体" w:hAnsi="黑体" w:hint="eastAsia"/>
                <w:sz w:val="22"/>
                <w:szCs w:val="20"/>
              </w:rPr>
              <w:t>副本分发部门</w:t>
            </w:r>
          </w:p>
        </w:tc>
        <w:tc>
          <w:tcPr>
            <w:tcW w:w="7645" w:type="dxa"/>
            <w:vAlign w:val="center"/>
          </w:tcPr>
          <w:p w:rsidR="0009206E" w:rsidRPr="002239F3" w:rsidRDefault="00071338" w:rsidP="00677D32">
            <w:pPr>
              <w:jc w:val="center"/>
              <w:rPr>
                <w:rFonts w:ascii="黑体" w:eastAsia="黑体" w:hAnsi="黑体"/>
                <w:sz w:val="22"/>
                <w:szCs w:val="20"/>
              </w:rPr>
            </w:pPr>
            <w:r w:rsidRPr="002239F3">
              <w:rPr>
                <w:rFonts w:ascii="黑体" w:eastAsia="黑体" w:hAnsi="黑体" w:hint="eastAsia"/>
                <w:sz w:val="22"/>
                <w:szCs w:val="20"/>
              </w:rPr>
              <w:t>质量</w:t>
            </w:r>
            <w:r w:rsidR="008201AA" w:rsidRPr="002239F3">
              <w:rPr>
                <w:rFonts w:ascii="黑体" w:eastAsia="黑体" w:hAnsi="黑体" w:hint="eastAsia"/>
                <w:sz w:val="22"/>
                <w:szCs w:val="20"/>
              </w:rPr>
              <w:t>管理</w:t>
            </w:r>
            <w:r w:rsidRPr="002239F3">
              <w:rPr>
                <w:rFonts w:ascii="黑体" w:eastAsia="黑体" w:hAnsi="黑体" w:hint="eastAsia"/>
                <w:sz w:val="22"/>
                <w:szCs w:val="20"/>
              </w:rPr>
              <w:t>部、工程设备部、生产部、</w:t>
            </w:r>
            <w:r w:rsidR="004B63A7" w:rsidRPr="002239F3">
              <w:rPr>
                <w:rFonts w:ascii="黑体" w:eastAsia="黑体" w:hAnsi="黑体" w:hint="eastAsia"/>
                <w:sz w:val="22"/>
                <w:szCs w:val="20"/>
              </w:rPr>
              <w:t>固体四</w:t>
            </w:r>
            <w:r w:rsidRPr="002239F3">
              <w:rPr>
                <w:rFonts w:ascii="黑体" w:eastAsia="黑体" w:hAnsi="黑体" w:hint="eastAsia"/>
                <w:sz w:val="22"/>
                <w:szCs w:val="20"/>
              </w:rPr>
              <w:t>车间</w:t>
            </w:r>
          </w:p>
        </w:tc>
      </w:tr>
      <w:tr w:rsidR="002239F3" w:rsidRPr="002239F3" w:rsidTr="0017540C">
        <w:trPr>
          <w:cantSplit/>
          <w:trHeight w:val="418"/>
        </w:trPr>
        <w:tc>
          <w:tcPr>
            <w:tcW w:w="1961" w:type="dxa"/>
            <w:vAlign w:val="center"/>
          </w:tcPr>
          <w:p w:rsidR="0009206E" w:rsidRPr="002239F3" w:rsidRDefault="00071338" w:rsidP="0032243A">
            <w:pPr>
              <w:jc w:val="center"/>
              <w:rPr>
                <w:rFonts w:ascii="黑体" w:eastAsia="黑体" w:hAnsi="黑体"/>
                <w:sz w:val="22"/>
                <w:szCs w:val="20"/>
              </w:rPr>
            </w:pPr>
            <w:r w:rsidRPr="002239F3">
              <w:rPr>
                <w:rFonts w:ascii="黑体" w:eastAsia="黑体" w:hAnsi="黑体" w:hint="eastAsia"/>
                <w:sz w:val="22"/>
                <w:szCs w:val="20"/>
              </w:rPr>
              <w:t>副本起始页码</w:t>
            </w:r>
          </w:p>
        </w:tc>
        <w:tc>
          <w:tcPr>
            <w:tcW w:w="7645" w:type="dxa"/>
            <w:vAlign w:val="center"/>
          </w:tcPr>
          <w:p w:rsidR="0009206E" w:rsidRPr="002239F3" w:rsidRDefault="00071338" w:rsidP="005F24C6">
            <w:pPr>
              <w:jc w:val="center"/>
              <w:rPr>
                <w:rFonts w:ascii="黑体" w:eastAsia="黑体" w:hAnsi="黑体"/>
                <w:sz w:val="22"/>
                <w:szCs w:val="20"/>
              </w:rPr>
            </w:pPr>
            <w:r w:rsidRPr="002239F3">
              <w:rPr>
                <w:rFonts w:ascii="黑体" w:eastAsia="黑体" w:hAnsi="黑体" w:hint="eastAsia"/>
                <w:sz w:val="22"/>
                <w:szCs w:val="20"/>
              </w:rPr>
              <w:t>第</w:t>
            </w:r>
            <w:r w:rsidR="000B69C3" w:rsidRPr="002239F3">
              <w:rPr>
                <w:rFonts w:ascii="黑体" w:eastAsia="黑体" w:hAnsi="黑体" w:hint="eastAsia"/>
                <w:sz w:val="22"/>
                <w:szCs w:val="20"/>
              </w:rPr>
              <w:t>1</w:t>
            </w:r>
            <w:r w:rsidRPr="002239F3">
              <w:rPr>
                <w:rFonts w:ascii="黑体" w:eastAsia="黑体" w:hAnsi="黑体" w:hint="eastAsia"/>
                <w:sz w:val="22"/>
                <w:szCs w:val="20"/>
              </w:rPr>
              <w:t>页到第</w:t>
            </w:r>
            <w:r w:rsidR="00C11CD6" w:rsidRPr="002239F3">
              <w:rPr>
                <w:rFonts w:ascii="黑体" w:eastAsia="黑体" w:hAnsi="黑体" w:hint="eastAsia"/>
                <w:sz w:val="22"/>
                <w:szCs w:val="20"/>
              </w:rPr>
              <w:t>1</w:t>
            </w:r>
            <w:r w:rsidR="005F24C6" w:rsidRPr="002239F3">
              <w:rPr>
                <w:rFonts w:ascii="黑体" w:eastAsia="黑体" w:hAnsi="黑体" w:hint="eastAsia"/>
                <w:sz w:val="22"/>
                <w:szCs w:val="20"/>
              </w:rPr>
              <w:t>0</w:t>
            </w:r>
            <w:r w:rsidRPr="002239F3">
              <w:rPr>
                <w:rFonts w:ascii="黑体" w:eastAsia="黑体" w:hAnsi="黑体" w:hint="eastAsia"/>
                <w:sz w:val="22"/>
                <w:szCs w:val="20"/>
              </w:rPr>
              <w:t>页</w:t>
            </w:r>
          </w:p>
        </w:tc>
      </w:tr>
    </w:tbl>
    <w:p w:rsidR="0009206E" w:rsidRPr="002239F3" w:rsidRDefault="0009206E" w:rsidP="0032243A">
      <w:pPr>
        <w:jc w:val="center"/>
        <w:rPr>
          <w:rFonts w:ascii="黑体" w:eastAsia="黑体" w:hAnsi="黑体"/>
          <w:sz w:val="22"/>
          <w:szCs w:val="20"/>
        </w:rPr>
      </w:pPr>
    </w:p>
    <w:p w:rsidR="0009206E" w:rsidRPr="002239F3" w:rsidRDefault="0009206E" w:rsidP="0032243A">
      <w:pPr>
        <w:jc w:val="center"/>
        <w:rPr>
          <w:rFonts w:ascii="黑体" w:eastAsia="黑体" w:hAnsi="黑体"/>
          <w:sz w:val="22"/>
          <w:szCs w:val="20"/>
        </w:rPr>
      </w:pPr>
    </w:p>
    <w:tbl>
      <w:tblPr>
        <w:tblpPr w:leftFromText="180" w:rightFromText="180" w:vertAnchor="text" w:horzAnchor="page" w:tblpX="1418" w:tblpY="133"/>
        <w:tblOverlap w:val="neve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7"/>
        <w:gridCol w:w="1751"/>
        <w:gridCol w:w="1504"/>
        <w:gridCol w:w="1350"/>
        <w:gridCol w:w="1545"/>
        <w:gridCol w:w="1433"/>
      </w:tblGrid>
      <w:tr w:rsidR="002239F3" w:rsidRPr="002239F3">
        <w:trPr>
          <w:cantSplit/>
          <w:trHeight w:val="413"/>
        </w:trPr>
        <w:tc>
          <w:tcPr>
            <w:tcW w:w="1957" w:type="dxa"/>
            <w:vAlign w:val="center"/>
          </w:tcPr>
          <w:p w:rsidR="0009206E" w:rsidRPr="002239F3" w:rsidRDefault="0009206E" w:rsidP="0032243A">
            <w:pPr>
              <w:jc w:val="center"/>
              <w:rPr>
                <w:rFonts w:ascii="黑体" w:eastAsia="黑体" w:hAnsi="黑体"/>
                <w:sz w:val="22"/>
                <w:szCs w:val="20"/>
              </w:rPr>
            </w:pPr>
          </w:p>
        </w:tc>
        <w:tc>
          <w:tcPr>
            <w:tcW w:w="1751" w:type="dxa"/>
            <w:vAlign w:val="center"/>
          </w:tcPr>
          <w:p w:rsidR="0009206E" w:rsidRPr="002239F3" w:rsidRDefault="00071338" w:rsidP="0032243A">
            <w:pPr>
              <w:jc w:val="center"/>
              <w:rPr>
                <w:rFonts w:ascii="黑体" w:eastAsia="黑体" w:hAnsi="黑体"/>
                <w:sz w:val="22"/>
                <w:szCs w:val="20"/>
              </w:rPr>
            </w:pPr>
            <w:r w:rsidRPr="002239F3">
              <w:rPr>
                <w:rFonts w:ascii="黑体" w:eastAsia="黑体" w:hAnsi="黑体" w:hint="eastAsia"/>
                <w:sz w:val="22"/>
                <w:szCs w:val="20"/>
              </w:rPr>
              <w:t>部门</w:t>
            </w:r>
          </w:p>
        </w:tc>
        <w:tc>
          <w:tcPr>
            <w:tcW w:w="1504" w:type="dxa"/>
            <w:vAlign w:val="center"/>
          </w:tcPr>
          <w:p w:rsidR="0009206E" w:rsidRPr="002239F3" w:rsidRDefault="00071338" w:rsidP="0032243A">
            <w:pPr>
              <w:jc w:val="center"/>
              <w:rPr>
                <w:rFonts w:ascii="黑体" w:eastAsia="黑体" w:hAnsi="黑体"/>
                <w:sz w:val="22"/>
                <w:szCs w:val="20"/>
              </w:rPr>
            </w:pPr>
            <w:r w:rsidRPr="002239F3">
              <w:rPr>
                <w:rFonts w:ascii="黑体" w:eastAsia="黑体" w:hAnsi="黑体" w:hint="eastAsia"/>
                <w:sz w:val="22"/>
                <w:szCs w:val="20"/>
              </w:rPr>
              <w:t>职位</w:t>
            </w:r>
          </w:p>
        </w:tc>
        <w:tc>
          <w:tcPr>
            <w:tcW w:w="1350" w:type="dxa"/>
            <w:vAlign w:val="center"/>
          </w:tcPr>
          <w:p w:rsidR="0009206E" w:rsidRPr="002239F3" w:rsidRDefault="00071338" w:rsidP="0032243A">
            <w:pPr>
              <w:jc w:val="center"/>
              <w:rPr>
                <w:rFonts w:ascii="黑体" w:eastAsia="黑体" w:hAnsi="黑体"/>
                <w:sz w:val="22"/>
                <w:szCs w:val="20"/>
              </w:rPr>
            </w:pPr>
            <w:r w:rsidRPr="002239F3">
              <w:rPr>
                <w:rFonts w:ascii="黑体" w:eastAsia="黑体" w:hAnsi="黑体" w:hint="eastAsia"/>
                <w:sz w:val="22"/>
                <w:szCs w:val="20"/>
              </w:rPr>
              <w:t>姓名</w:t>
            </w:r>
          </w:p>
        </w:tc>
        <w:tc>
          <w:tcPr>
            <w:tcW w:w="1545" w:type="dxa"/>
            <w:vAlign w:val="center"/>
          </w:tcPr>
          <w:p w:rsidR="0009206E" w:rsidRPr="002239F3" w:rsidRDefault="00071338" w:rsidP="0032243A">
            <w:pPr>
              <w:jc w:val="center"/>
              <w:rPr>
                <w:rFonts w:ascii="黑体" w:eastAsia="黑体" w:hAnsi="黑体"/>
                <w:sz w:val="22"/>
                <w:szCs w:val="20"/>
              </w:rPr>
            </w:pPr>
            <w:r w:rsidRPr="002239F3">
              <w:rPr>
                <w:rFonts w:ascii="黑体" w:eastAsia="黑体" w:hAnsi="黑体" w:hint="eastAsia"/>
                <w:sz w:val="22"/>
                <w:szCs w:val="20"/>
              </w:rPr>
              <w:t>签名</w:t>
            </w:r>
          </w:p>
        </w:tc>
        <w:tc>
          <w:tcPr>
            <w:tcW w:w="1433" w:type="dxa"/>
            <w:vAlign w:val="center"/>
          </w:tcPr>
          <w:p w:rsidR="0009206E" w:rsidRPr="002239F3" w:rsidRDefault="00071338" w:rsidP="0032243A">
            <w:pPr>
              <w:jc w:val="center"/>
              <w:rPr>
                <w:rFonts w:ascii="黑体" w:eastAsia="黑体" w:hAnsi="黑体"/>
                <w:sz w:val="22"/>
                <w:szCs w:val="20"/>
              </w:rPr>
            </w:pPr>
            <w:r w:rsidRPr="002239F3">
              <w:rPr>
                <w:rFonts w:ascii="黑体" w:eastAsia="黑体" w:hAnsi="黑体" w:hint="eastAsia"/>
                <w:sz w:val="22"/>
                <w:szCs w:val="20"/>
              </w:rPr>
              <w:t>日期</w:t>
            </w:r>
          </w:p>
        </w:tc>
      </w:tr>
      <w:tr w:rsidR="002239F3" w:rsidRPr="002239F3">
        <w:trPr>
          <w:cantSplit/>
          <w:trHeight w:val="418"/>
        </w:trPr>
        <w:tc>
          <w:tcPr>
            <w:tcW w:w="1957" w:type="dxa"/>
            <w:vAlign w:val="center"/>
          </w:tcPr>
          <w:p w:rsidR="00414FDC" w:rsidRPr="002239F3" w:rsidRDefault="00414FDC" w:rsidP="00414FDC">
            <w:pPr>
              <w:jc w:val="center"/>
              <w:rPr>
                <w:rFonts w:ascii="黑体" w:eastAsia="黑体" w:hAnsi="黑体"/>
                <w:sz w:val="22"/>
                <w:szCs w:val="20"/>
              </w:rPr>
            </w:pPr>
            <w:r w:rsidRPr="002239F3">
              <w:rPr>
                <w:rFonts w:ascii="黑体" w:eastAsia="黑体" w:hAnsi="黑体" w:hint="eastAsia"/>
                <w:sz w:val="22"/>
                <w:szCs w:val="20"/>
              </w:rPr>
              <w:t>起草人</w:t>
            </w:r>
          </w:p>
        </w:tc>
        <w:tc>
          <w:tcPr>
            <w:tcW w:w="1751" w:type="dxa"/>
            <w:vAlign w:val="center"/>
          </w:tcPr>
          <w:p w:rsidR="00414FDC" w:rsidRPr="002239F3" w:rsidRDefault="00414FDC" w:rsidP="00414FDC">
            <w:pPr>
              <w:jc w:val="center"/>
              <w:rPr>
                <w:rFonts w:ascii="黑体" w:eastAsia="黑体" w:hAnsi="黑体"/>
                <w:sz w:val="22"/>
                <w:szCs w:val="20"/>
              </w:rPr>
            </w:pPr>
            <w:r w:rsidRPr="002239F3">
              <w:rPr>
                <w:rFonts w:ascii="黑体" w:eastAsia="黑体" w:hAnsi="黑体" w:hint="eastAsia"/>
                <w:sz w:val="22"/>
                <w:szCs w:val="20"/>
              </w:rPr>
              <w:t>工程设备部</w:t>
            </w:r>
          </w:p>
        </w:tc>
        <w:tc>
          <w:tcPr>
            <w:tcW w:w="1504" w:type="dxa"/>
            <w:vAlign w:val="center"/>
          </w:tcPr>
          <w:p w:rsidR="00414FDC" w:rsidRPr="002239F3" w:rsidRDefault="00414FDC" w:rsidP="00414FDC">
            <w:pPr>
              <w:jc w:val="center"/>
              <w:rPr>
                <w:rFonts w:ascii="黑体" w:eastAsia="黑体" w:hAnsi="黑体"/>
                <w:sz w:val="22"/>
                <w:szCs w:val="20"/>
              </w:rPr>
            </w:pPr>
            <w:r w:rsidRPr="002239F3">
              <w:rPr>
                <w:rFonts w:ascii="黑体" w:eastAsia="黑体" w:hAnsi="黑体" w:hint="eastAsia"/>
                <w:sz w:val="22"/>
                <w:szCs w:val="20"/>
              </w:rPr>
              <w:t>副经理</w:t>
            </w:r>
          </w:p>
        </w:tc>
        <w:tc>
          <w:tcPr>
            <w:tcW w:w="1350" w:type="dxa"/>
            <w:vAlign w:val="center"/>
          </w:tcPr>
          <w:p w:rsidR="00414FDC" w:rsidRPr="002239F3" w:rsidRDefault="00414FDC" w:rsidP="00414FDC">
            <w:pPr>
              <w:jc w:val="center"/>
              <w:rPr>
                <w:rFonts w:ascii="黑体" w:eastAsia="黑体" w:hAnsi="黑体"/>
                <w:sz w:val="22"/>
                <w:szCs w:val="20"/>
              </w:rPr>
            </w:pPr>
            <w:r w:rsidRPr="002239F3">
              <w:rPr>
                <w:rFonts w:ascii="黑体" w:eastAsia="黑体" w:hAnsi="黑体" w:hint="eastAsia"/>
                <w:sz w:val="22"/>
                <w:szCs w:val="20"/>
              </w:rPr>
              <w:t>闾和林</w:t>
            </w:r>
          </w:p>
        </w:tc>
        <w:tc>
          <w:tcPr>
            <w:tcW w:w="1545" w:type="dxa"/>
            <w:vAlign w:val="center"/>
          </w:tcPr>
          <w:p w:rsidR="00414FDC" w:rsidRPr="002239F3" w:rsidRDefault="00414FDC" w:rsidP="00414FDC">
            <w:pPr>
              <w:jc w:val="center"/>
              <w:rPr>
                <w:rFonts w:ascii="黑体" w:eastAsia="黑体" w:hAnsi="黑体"/>
                <w:sz w:val="22"/>
                <w:szCs w:val="20"/>
              </w:rPr>
            </w:pPr>
          </w:p>
        </w:tc>
        <w:tc>
          <w:tcPr>
            <w:tcW w:w="1433" w:type="dxa"/>
            <w:vAlign w:val="center"/>
          </w:tcPr>
          <w:p w:rsidR="00414FDC" w:rsidRPr="002239F3" w:rsidRDefault="00414FDC" w:rsidP="00414FDC">
            <w:pPr>
              <w:jc w:val="center"/>
              <w:rPr>
                <w:rFonts w:ascii="黑体" w:eastAsia="黑体" w:hAnsi="黑体"/>
                <w:sz w:val="22"/>
                <w:szCs w:val="20"/>
              </w:rPr>
            </w:pPr>
          </w:p>
        </w:tc>
      </w:tr>
      <w:tr w:rsidR="002239F3" w:rsidRPr="002239F3">
        <w:trPr>
          <w:cantSplit/>
          <w:trHeight w:val="403"/>
        </w:trPr>
        <w:tc>
          <w:tcPr>
            <w:tcW w:w="1957" w:type="dxa"/>
            <w:vAlign w:val="center"/>
          </w:tcPr>
          <w:p w:rsidR="00414FDC" w:rsidRPr="002239F3" w:rsidRDefault="00414FDC" w:rsidP="00414FDC">
            <w:pPr>
              <w:jc w:val="center"/>
              <w:rPr>
                <w:rFonts w:ascii="黑体" w:eastAsia="黑体" w:hAnsi="黑体"/>
                <w:sz w:val="22"/>
                <w:szCs w:val="20"/>
              </w:rPr>
            </w:pPr>
            <w:r w:rsidRPr="002239F3">
              <w:rPr>
                <w:rFonts w:ascii="黑体" w:eastAsia="黑体" w:hAnsi="黑体" w:hint="eastAsia"/>
                <w:sz w:val="22"/>
                <w:szCs w:val="20"/>
              </w:rPr>
              <w:t>审核人</w:t>
            </w:r>
          </w:p>
        </w:tc>
        <w:tc>
          <w:tcPr>
            <w:tcW w:w="1751" w:type="dxa"/>
            <w:vAlign w:val="center"/>
          </w:tcPr>
          <w:p w:rsidR="00414FDC" w:rsidRPr="002239F3" w:rsidRDefault="00414FDC" w:rsidP="00414FDC">
            <w:pPr>
              <w:jc w:val="center"/>
              <w:rPr>
                <w:rFonts w:ascii="黑体" w:eastAsia="黑体" w:hAnsi="黑体"/>
                <w:sz w:val="22"/>
                <w:szCs w:val="20"/>
              </w:rPr>
            </w:pPr>
            <w:r w:rsidRPr="002239F3">
              <w:rPr>
                <w:rFonts w:ascii="黑体" w:eastAsia="黑体" w:hAnsi="黑体" w:hint="eastAsia"/>
                <w:sz w:val="22"/>
                <w:szCs w:val="20"/>
              </w:rPr>
              <w:t>工程设备部</w:t>
            </w:r>
          </w:p>
        </w:tc>
        <w:tc>
          <w:tcPr>
            <w:tcW w:w="1504" w:type="dxa"/>
            <w:vAlign w:val="center"/>
          </w:tcPr>
          <w:p w:rsidR="00414FDC" w:rsidRPr="002239F3" w:rsidRDefault="00414FDC" w:rsidP="00414FDC">
            <w:pPr>
              <w:jc w:val="center"/>
              <w:rPr>
                <w:rFonts w:ascii="黑体" w:eastAsia="黑体" w:hAnsi="黑体"/>
                <w:sz w:val="22"/>
                <w:szCs w:val="20"/>
              </w:rPr>
            </w:pPr>
            <w:r w:rsidRPr="002239F3">
              <w:rPr>
                <w:rFonts w:ascii="黑体" w:eastAsia="黑体" w:hAnsi="黑体" w:hint="eastAsia"/>
                <w:sz w:val="22"/>
                <w:szCs w:val="20"/>
              </w:rPr>
              <w:t>经理</w:t>
            </w:r>
          </w:p>
        </w:tc>
        <w:tc>
          <w:tcPr>
            <w:tcW w:w="1350" w:type="dxa"/>
            <w:vAlign w:val="center"/>
          </w:tcPr>
          <w:p w:rsidR="00414FDC" w:rsidRPr="002239F3" w:rsidRDefault="00414FDC" w:rsidP="00414FDC">
            <w:pPr>
              <w:jc w:val="center"/>
              <w:rPr>
                <w:rFonts w:ascii="黑体" w:eastAsia="黑体" w:hAnsi="黑体"/>
                <w:sz w:val="22"/>
                <w:szCs w:val="20"/>
              </w:rPr>
            </w:pPr>
            <w:r w:rsidRPr="002239F3">
              <w:rPr>
                <w:rFonts w:ascii="黑体" w:eastAsia="黑体" w:hAnsi="黑体" w:hint="eastAsia"/>
                <w:sz w:val="22"/>
                <w:szCs w:val="20"/>
              </w:rPr>
              <w:t>王  庆</w:t>
            </w:r>
          </w:p>
        </w:tc>
        <w:tc>
          <w:tcPr>
            <w:tcW w:w="1545" w:type="dxa"/>
            <w:vAlign w:val="center"/>
          </w:tcPr>
          <w:p w:rsidR="00414FDC" w:rsidRPr="002239F3" w:rsidRDefault="00414FDC" w:rsidP="00414FDC">
            <w:pPr>
              <w:jc w:val="center"/>
              <w:rPr>
                <w:rFonts w:ascii="黑体" w:eastAsia="黑体" w:hAnsi="黑体"/>
                <w:sz w:val="22"/>
                <w:szCs w:val="20"/>
              </w:rPr>
            </w:pPr>
          </w:p>
        </w:tc>
        <w:tc>
          <w:tcPr>
            <w:tcW w:w="1433" w:type="dxa"/>
            <w:vAlign w:val="center"/>
          </w:tcPr>
          <w:p w:rsidR="00414FDC" w:rsidRPr="002239F3" w:rsidRDefault="00414FDC" w:rsidP="00414FDC">
            <w:pPr>
              <w:jc w:val="center"/>
              <w:rPr>
                <w:rFonts w:ascii="黑体" w:eastAsia="黑体" w:hAnsi="黑体"/>
                <w:sz w:val="22"/>
                <w:szCs w:val="20"/>
              </w:rPr>
            </w:pPr>
          </w:p>
        </w:tc>
      </w:tr>
      <w:tr w:rsidR="002239F3" w:rsidRPr="002239F3">
        <w:trPr>
          <w:cantSplit/>
          <w:trHeight w:val="423"/>
        </w:trPr>
        <w:tc>
          <w:tcPr>
            <w:tcW w:w="1957" w:type="dxa"/>
            <w:vAlign w:val="center"/>
          </w:tcPr>
          <w:p w:rsidR="00414FDC" w:rsidRPr="002239F3" w:rsidRDefault="00414FDC" w:rsidP="00414FDC">
            <w:pPr>
              <w:jc w:val="center"/>
              <w:rPr>
                <w:rFonts w:ascii="黑体" w:eastAsia="黑体" w:hAnsi="黑体"/>
                <w:sz w:val="22"/>
                <w:szCs w:val="20"/>
              </w:rPr>
            </w:pPr>
            <w:r w:rsidRPr="002239F3">
              <w:rPr>
                <w:rFonts w:ascii="黑体" w:eastAsia="黑体" w:hAnsi="黑体" w:hint="eastAsia"/>
                <w:sz w:val="22"/>
                <w:szCs w:val="20"/>
              </w:rPr>
              <w:t>审核人</w:t>
            </w:r>
          </w:p>
        </w:tc>
        <w:tc>
          <w:tcPr>
            <w:tcW w:w="1751" w:type="dxa"/>
            <w:vAlign w:val="center"/>
          </w:tcPr>
          <w:p w:rsidR="00414FDC" w:rsidRPr="002239F3" w:rsidRDefault="003B6A2F" w:rsidP="004B63A7">
            <w:pPr>
              <w:jc w:val="center"/>
              <w:rPr>
                <w:rFonts w:ascii="黑体" w:eastAsia="黑体" w:hAnsi="黑体"/>
                <w:sz w:val="22"/>
                <w:szCs w:val="20"/>
              </w:rPr>
            </w:pPr>
            <w:r w:rsidRPr="002239F3">
              <w:rPr>
                <w:rFonts w:ascii="黑体" w:eastAsia="黑体" w:hAnsi="黑体" w:hint="eastAsia"/>
                <w:sz w:val="22"/>
                <w:szCs w:val="20"/>
              </w:rPr>
              <w:t>固体</w:t>
            </w:r>
            <w:r w:rsidR="004B63A7" w:rsidRPr="002239F3">
              <w:rPr>
                <w:rFonts w:ascii="黑体" w:eastAsia="黑体" w:hAnsi="黑体" w:hint="eastAsia"/>
                <w:sz w:val="22"/>
                <w:szCs w:val="20"/>
              </w:rPr>
              <w:t>四</w:t>
            </w:r>
            <w:r w:rsidR="00414FDC" w:rsidRPr="002239F3">
              <w:rPr>
                <w:rFonts w:ascii="黑体" w:eastAsia="黑体" w:hAnsi="黑体" w:hint="eastAsia"/>
                <w:sz w:val="22"/>
                <w:szCs w:val="20"/>
              </w:rPr>
              <w:t>车间</w:t>
            </w:r>
          </w:p>
        </w:tc>
        <w:tc>
          <w:tcPr>
            <w:tcW w:w="1504" w:type="dxa"/>
            <w:vAlign w:val="center"/>
          </w:tcPr>
          <w:p w:rsidR="00414FDC" w:rsidRPr="002239F3" w:rsidRDefault="00414FDC" w:rsidP="00414FDC">
            <w:pPr>
              <w:jc w:val="center"/>
              <w:rPr>
                <w:rFonts w:ascii="黑体" w:eastAsia="黑体" w:hAnsi="黑体"/>
                <w:sz w:val="22"/>
                <w:szCs w:val="20"/>
              </w:rPr>
            </w:pPr>
            <w:r w:rsidRPr="002239F3">
              <w:rPr>
                <w:rFonts w:ascii="黑体" w:eastAsia="黑体" w:hAnsi="黑体" w:hint="eastAsia"/>
                <w:sz w:val="22"/>
                <w:szCs w:val="20"/>
              </w:rPr>
              <w:t>经理</w:t>
            </w:r>
          </w:p>
        </w:tc>
        <w:tc>
          <w:tcPr>
            <w:tcW w:w="1350" w:type="dxa"/>
            <w:vAlign w:val="center"/>
          </w:tcPr>
          <w:p w:rsidR="00414FDC" w:rsidRPr="002239F3" w:rsidRDefault="003B6A2F" w:rsidP="00414FDC">
            <w:pPr>
              <w:jc w:val="center"/>
              <w:rPr>
                <w:rFonts w:ascii="黑体" w:eastAsia="黑体" w:hAnsi="黑体"/>
                <w:sz w:val="22"/>
                <w:szCs w:val="20"/>
              </w:rPr>
            </w:pPr>
            <w:r w:rsidRPr="002239F3">
              <w:rPr>
                <w:rFonts w:ascii="黑体" w:eastAsia="黑体" w:hAnsi="黑体" w:hint="eastAsia"/>
                <w:sz w:val="22"/>
                <w:szCs w:val="20"/>
              </w:rPr>
              <w:t>孙</w:t>
            </w:r>
            <w:r w:rsidR="00551388">
              <w:rPr>
                <w:rFonts w:ascii="黑体" w:eastAsia="黑体" w:hAnsi="黑体" w:hint="eastAsia"/>
                <w:sz w:val="22"/>
                <w:szCs w:val="20"/>
              </w:rPr>
              <w:t xml:space="preserve"> </w:t>
            </w:r>
            <w:r w:rsidR="00551388">
              <w:rPr>
                <w:rFonts w:ascii="黑体" w:eastAsia="黑体" w:hAnsi="黑体"/>
                <w:sz w:val="22"/>
                <w:szCs w:val="20"/>
              </w:rPr>
              <w:t xml:space="preserve"> </w:t>
            </w:r>
            <w:r w:rsidRPr="002239F3">
              <w:rPr>
                <w:rFonts w:ascii="黑体" w:eastAsia="黑体" w:hAnsi="黑体" w:hint="eastAsia"/>
                <w:sz w:val="22"/>
                <w:szCs w:val="20"/>
              </w:rPr>
              <w:t>剑</w:t>
            </w:r>
          </w:p>
        </w:tc>
        <w:tc>
          <w:tcPr>
            <w:tcW w:w="1545" w:type="dxa"/>
            <w:vAlign w:val="center"/>
          </w:tcPr>
          <w:p w:rsidR="00414FDC" w:rsidRPr="002239F3" w:rsidRDefault="00414FDC" w:rsidP="00414FDC">
            <w:pPr>
              <w:jc w:val="center"/>
              <w:rPr>
                <w:rFonts w:ascii="黑体" w:eastAsia="黑体" w:hAnsi="黑体"/>
                <w:sz w:val="22"/>
                <w:szCs w:val="20"/>
              </w:rPr>
            </w:pPr>
          </w:p>
        </w:tc>
        <w:tc>
          <w:tcPr>
            <w:tcW w:w="1433" w:type="dxa"/>
            <w:vAlign w:val="center"/>
          </w:tcPr>
          <w:p w:rsidR="00414FDC" w:rsidRPr="002239F3" w:rsidRDefault="00414FDC" w:rsidP="00414FDC">
            <w:pPr>
              <w:jc w:val="center"/>
              <w:rPr>
                <w:rFonts w:ascii="黑体" w:eastAsia="黑体" w:hAnsi="黑体"/>
                <w:sz w:val="22"/>
                <w:szCs w:val="20"/>
              </w:rPr>
            </w:pPr>
          </w:p>
        </w:tc>
      </w:tr>
      <w:tr w:rsidR="002239F3" w:rsidRPr="002239F3">
        <w:trPr>
          <w:cantSplit/>
          <w:trHeight w:val="414"/>
        </w:trPr>
        <w:tc>
          <w:tcPr>
            <w:tcW w:w="1957" w:type="dxa"/>
            <w:vAlign w:val="center"/>
          </w:tcPr>
          <w:p w:rsidR="00414FDC" w:rsidRPr="002239F3" w:rsidRDefault="00414FDC" w:rsidP="00414FDC">
            <w:pPr>
              <w:jc w:val="center"/>
              <w:rPr>
                <w:rFonts w:ascii="黑体" w:eastAsia="黑体" w:hAnsi="黑体"/>
                <w:sz w:val="22"/>
                <w:szCs w:val="20"/>
              </w:rPr>
            </w:pPr>
            <w:r w:rsidRPr="002239F3">
              <w:rPr>
                <w:rFonts w:ascii="黑体" w:eastAsia="黑体" w:hAnsi="黑体" w:hint="eastAsia"/>
                <w:sz w:val="22"/>
                <w:szCs w:val="20"/>
              </w:rPr>
              <w:t>审核人</w:t>
            </w:r>
          </w:p>
        </w:tc>
        <w:tc>
          <w:tcPr>
            <w:tcW w:w="1751" w:type="dxa"/>
            <w:vAlign w:val="center"/>
          </w:tcPr>
          <w:p w:rsidR="00414FDC" w:rsidRPr="002239F3" w:rsidRDefault="00414FDC" w:rsidP="00414FDC">
            <w:pPr>
              <w:jc w:val="center"/>
              <w:rPr>
                <w:rFonts w:ascii="黑体" w:eastAsia="黑体" w:hAnsi="黑体"/>
                <w:sz w:val="22"/>
                <w:szCs w:val="20"/>
              </w:rPr>
            </w:pPr>
            <w:r w:rsidRPr="002239F3">
              <w:rPr>
                <w:rFonts w:ascii="黑体" w:eastAsia="黑体" w:hAnsi="黑体" w:hint="eastAsia"/>
                <w:sz w:val="22"/>
                <w:szCs w:val="20"/>
              </w:rPr>
              <w:t>生产部</w:t>
            </w:r>
          </w:p>
        </w:tc>
        <w:tc>
          <w:tcPr>
            <w:tcW w:w="1504" w:type="dxa"/>
            <w:vAlign w:val="center"/>
          </w:tcPr>
          <w:p w:rsidR="00414FDC" w:rsidRPr="002239F3" w:rsidRDefault="00414FDC" w:rsidP="00414FDC">
            <w:pPr>
              <w:jc w:val="center"/>
              <w:rPr>
                <w:rFonts w:ascii="黑体" w:eastAsia="黑体" w:hAnsi="黑体"/>
                <w:sz w:val="22"/>
                <w:szCs w:val="20"/>
              </w:rPr>
            </w:pPr>
            <w:r w:rsidRPr="002239F3">
              <w:rPr>
                <w:rFonts w:ascii="黑体" w:eastAsia="黑体" w:hAnsi="黑体" w:hint="eastAsia"/>
                <w:sz w:val="22"/>
                <w:szCs w:val="20"/>
              </w:rPr>
              <w:t>经理</w:t>
            </w:r>
          </w:p>
        </w:tc>
        <w:tc>
          <w:tcPr>
            <w:tcW w:w="1350" w:type="dxa"/>
            <w:vAlign w:val="center"/>
          </w:tcPr>
          <w:p w:rsidR="00414FDC" w:rsidRPr="002239F3" w:rsidRDefault="00414FDC" w:rsidP="00414FDC">
            <w:pPr>
              <w:jc w:val="center"/>
              <w:rPr>
                <w:rFonts w:ascii="黑体" w:eastAsia="黑体" w:hAnsi="黑体"/>
                <w:sz w:val="22"/>
                <w:szCs w:val="20"/>
              </w:rPr>
            </w:pPr>
            <w:r w:rsidRPr="002239F3">
              <w:rPr>
                <w:rFonts w:ascii="黑体" w:eastAsia="黑体" w:hAnsi="黑体" w:hint="eastAsia"/>
                <w:sz w:val="22"/>
                <w:szCs w:val="20"/>
              </w:rPr>
              <w:t>时立新</w:t>
            </w:r>
          </w:p>
        </w:tc>
        <w:tc>
          <w:tcPr>
            <w:tcW w:w="1545" w:type="dxa"/>
            <w:vAlign w:val="center"/>
          </w:tcPr>
          <w:p w:rsidR="00414FDC" w:rsidRPr="002239F3" w:rsidRDefault="00414FDC" w:rsidP="00414FDC">
            <w:pPr>
              <w:jc w:val="center"/>
              <w:rPr>
                <w:rFonts w:ascii="黑体" w:eastAsia="黑体" w:hAnsi="黑体"/>
                <w:sz w:val="22"/>
                <w:szCs w:val="20"/>
              </w:rPr>
            </w:pPr>
          </w:p>
        </w:tc>
        <w:tc>
          <w:tcPr>
            <w:tcW w:w="1433" w:type="dxa"/>
            <w:vAlign w:val="center"/>
          </w:tcPr>
          <w:p w:rsidR="00414FDC" w:rsidRPr="002239F3" w:rsidRDefault="00414FDC" w:rsidP="00414FDC">
            <w:pPr>
              <w:jc w:val="center"/>
              <w:rPr>
                <w:rFonts w:ascii="黑体" w:eastAsia="黑体" w:hAnsi="黑体"/>
                <w:sz w:val="22"/>
                <w:szCs w:val="20"/>
              </w:rPr>
            </w:pPr>
          </w:p>
        </w:tc>
      </w:tr>
      <w:tr w:rsidR="002239F3" w:rsidRPr="002239F3">
        <w:trPr>
          <w:cantSplit/>
          <w:trHeight w:val="420"/>
        </w:trPr>
        <w:tc>
          <w:tcPr>
            <w:tcW w:w="1957" w:type="dxa"/>
            <w:vAlign w:val="center"/>
          </w:tcPr>
          <w:p w:rsidR="00414FDC" w:rsidRPr="002239F3" w:rsidRDefault="00414FDC" w:rsidP="00414FDC">
            <w:pPr>
              <w:jc w:val="center"/>
              <w:rPr>
                <w:rFonts w:ascii="黑体" w:eastAsia="黑体" w:hAnsi="黑体"/>
                <w:sz w:val="22"/>
                <w:szCs w:val="20"/>
              </w:rPr>
            </w:pPr>
            <w:r w:rsidRPr="002239F3">
              <w:rPr>
                <w:rFonts w:ascii="黑体" w:eastAsia="黑体" w:hAnsi="黑体" w:hint="eastAsia"/>
                <w:sz w:val="22"/>
                <w:szCs w:val="20"/>
              </w:rPr>
              <w:t>审核人</w:t>
            </w:r>
          </w:p>
        </w:tc>
        <w:tc>
          <w:tcPr>
            <w:tcW w:w="1751" w:type="dxa"/>
            <w:vAlign w:val="center"/>
          </w:tcPr>
          <w:p w:rsidR="00414FDC" w:rsidRPr="002239F3" w:rsidRDefault="00414FDC" w:rsidP="00414FDC">
            <w:pPr>
              <w:jc w:val="center"/>
              <w:rPr>
                <w:rFonts w:ascii="黑体" w:eastAsia="黑体" w:hAnsi="黑体"/>
                <w:sz w:val="22"/>
                <w:szCs w:val="20"/>
              </w:rPr>
            </w:pPr>
            <w:r w:rsidRPr="002239F3">
              <w:rPr>
                <w:rFonts w:ascii="黑体" w:eastAsia="黑体" w:hAnsi="黑体" w:hint="eastAsia"/>
                <w:sz w:val="22"/>
                <w:szCs w:val="20"/>
              </w:rPr>
              <w:t>生产系统</w:t>
            </w:r>
          </w:p>
        </w:tc>
        <w:tc>
          <w:tcPr>
            <w:tcW w:w="1504" w:type="dxa"/>
            <w:vAlign w:val="center"/>
          </w:tcPr>
          <w:p w:rsidR="00414FDC" w:rsidRPr="002239F3" w:rsidRDefault="00414FDC" w:rsidP="00414FDC">
            <w:pPr>
              <w:jc w:val="center"/>
              <w:rPr>
                <w:rFonts w:ascii="黑体" w:eastAsia="黑体" w:hAnsi="黑体"/>
                <w:sz w:val="22"/>
                <w:szCs w:val="20"/>
              </w:rPr>
            </w:pPr>
            <w:r w:rsidRPr="002239F3">
              <w:rPr>
                <w:rFonts w:ascii="黑体" w:eastAsia="黑体" w:hAnsi="黑体" w:hint="eastAsia"/>
                <w:sz w:val="22"/>
                <w:szCs w:val="20"/>
              </w:rPr>
              <w:t>生产总监</w:t>
            </w:r>
          </w:p>
        </w:tc>
        <w:tc>
          <w:tcPr>
            <w:tcW w:w="1350" w:type="dxa"/>
            <w:vAlign w:val="center"/>
          </w:tcPr>
          <w:p w:rsidR="00414FDC" w:rsidRPr="002239F3" w:rsidRDefault="00414FDC" w:rsidP="00414FDC">
            <w:pPr>
              <w:jc w:val="center"/>
              <w:rPr>
                <w:rFonts w:ascii="黑体" w:eastAsia="黑体" w:hAnsi="黑体"/>
                <w:sz w:val="22"/>
                <w:szCs w:val="20"/>
              </w:rPr>
            </w:pPr>
            <w:r w:rsidRPr="002239F3">
              <w:rPr>
                <w:rFonts w:ascii="黑体" w:eastAsia="黑体" w:hAnsi="黑体" w:hint="eastAsia"/>
                <w:sz w:val="22"/>
                <w:szCs w:val="20"/>
              </w:rPr>
              <w:t>牛万刚</w:t>
            </w:r>
          </w:p>
        </w:tc>
        <w:tc>
          <w:tcPr>
            <w:tcW w:w="1545" w:type="dxa"/>
            <w:vAlign w:val="center"/>
          </w:tcPr>
          <w:p w:rsidR="00414FDC" w:rsidRPr="002239F3" w:rsidRDefault="00414FDC" w:rsidP="00414FDC">
            <w:pPr>
              <w:jc w:val="center"/>
              <w:rPr>
                <w:rFonts w:ascii="黑体" w:eastAsia="黑体" w:hAnsi="黑体"/>
                <w:sz w:val="22"/>
                <w:szCs w:val="20"/>
              </w:rPr>
            </w:pPr>
          </w:p>
        </w:tc>
        <w:tc>
          <w:tcPr>
            <w:tcW w:w="1433" w:type="dxa"/>
            <w:vAlign w:val="center"/>
          </w:tcPr>
          <w:p w:rsidR="00414FDC" w:rsidRPr="002239F3" w:rsidRDefault="00414FDC" w:rsidP="00414FDC">
            <w:pPr>
              <w:jc w:val="center"/>
              <w:rPr>
                <w:rFonts w:ascii="黑体" w:eastAsia="黑体" w:hAnsi="黑体"/>
                <w:sz w:val="22"/>
                <w:szCs w:val="20"/>
              </w:rPr>
            </w:pPr>
          </w:p>
        </w:tc>
      </w:tr>
      <w:tr w:rsidR="002239F3" w:rsidRPr="002239F3">
        <w:trPr>
          <w:cantSplit/>
          <w:trHeight w:val="412"/>
        </w:trPr>
        <w:tc>
          <w:tcPr>
            <w:tcW w:w="1957" w:type="dxa"/>
            <w:vAlign w:val="center"/>
          </w:tcPr>
          <w:p w:rsidR="00414FDC" w:rsidRPr="002239F3" w:rsidRDefault="00414FDC" w:rsidP="00414FDC">
            <w:pPr>
              <w:jc w:val="center"/>
              <w:rPr>
                <w:rFonts w:ascii="黑体" w:eastAsia="黑体" w:hAnsi="黑体"/>
                <w:sz w:val="22"/>
                <w:szCs w:val="20"/>
              </w:rPr>
            </w:pPr>
            <w:r w:rsidRPr="002239F3">
              <w:rPr>
                <w:rFonts w:ascii="黑体" w:eastAsia="黑体" w:hAnsi="黑体" w:hint="eastAsia"/>
                <w:sz w:val="22"/>
                <w:szCs w:val="20"/>
              </w:rPr>
              <w:t>批准人</w:t>
            </w:r>
          </w:p>
        </w:tc>
        <w:tc>
          <w:tcPr>
            <w:tcW w:w="1751" w:type="dxa"/>
            <w:vAlign w:val="center"/>
          </w:tcPr>
          <w:p w:rsidR="00414FDC" w:rsidRPr="002239F3" w:rsidRDefault="00414FDC" w:rsidP="00414FDC">
            <w:pPr>
              <w:jc w:val="center"/>
              <w:rPr>
                <w:rFonts w:ascii="黑体" w:eastAsia="黑体" w:hAnsi="黑体"/>
                <w:sz w:val="22"/>
                <w:szCs w:val="20"/>
              </w:rPr>
            </w:pPr>
            <w:r w:rsidRPr="002239F3">
              <w:rPr>
                <w:rFonts w:ascii="黑体" w:eastAsia="黑体" w:hAnsi="黑体" w:hint="eastAsia"/>
                <w:sz w:val="22"/>
                <w:szCs w:val="20"/>
              </w:rPr>
              <w:t>质量部</w:t>
            </w:r>
          </w:p>
        </w:tc>
        <w:tc>
          <w:tcPr>
            <w:tcW w:w="1504" w:type="dxa"/>
            <w:vAlign w:val="center"/>
          </w:tcPr>
          <w:p w:rsidR="00414FDC" w:rsidRPr="002239F3" w:rsidRDefault="00414FDC" w:rsidP="00414FDC">
            <w:pPr>
              <w:jc w:val="center"/>
              <w:rPr>
                <w:rFonts w:ascii="黑体" w:eastAsia="黑体" w:hAnsi="黑体"/>
                <w:sz w:val="22"/>
                <w:szCs w:val="20"/>
              </w:rPr>
            </w:pPr>
            <w:r w:rsidRPr="002239F3">
              <w:rPr>
                <w:rFonts w:ascii="黑体" w:eastAsia="黑体" w:hAnsi="黑体" w:hint="eastAsia"/>
                <w:sz w:val="22"/>
                <w:szCs w:val="20"/>
              </w:rPr>
              <w:t>经理</w:t>
            </w:r>
          </w:p>
        </w:tc>
        <w:tc>
          <w:tcPr>
            <w:tcW w:w="1350" w:type="dxa"/>
            <w:vAlign w:val="center"/>
          </w:tcPr>
          <w:p w:rsidR="00414FDC" w:rsidRPr="002239F3" w:rsidRDefault="00414FDC" w:rsidP="00414FDC">
            <w:pPr>
              <w:jc w:val="center"/>
              <w:rPr>
                <w:rFonts w:ascii="黑体" w:eastAsia="黑体" w:hAnsi="黑体"/>
                <w:sz w:val="22"/>
                <w:szCs w:val="20"/>
              </w:rPr>
            </w:pPr>
            <w:r w:rsidRPr="002239F3">
              <w:rPr>
                <w:rFonts w:ascii="黑体" w:eastAsia="黑体" w:hAnsi="黑体" w:hint="eastAsia"/>
                <w:sz w:val="22"/>
                <w:szCs w:val="20"/>
              </w:rPr>
              <w:t>凌  斌</w:t>
            </w:r>
          </w:p>
        </w:tc>
        <w:tc>
          <w:tcPr>
            <w:tcW w:w="1545" w:type="dxa"/>
            <w:vAlign w:val="center"/>
          </w:tcPr>
          <w:p w:rsidR="00414FDC" w:rsidRPr="002239F3" w:rsidRDefault="00414FDC" w:rsidP="00414FDC">
            <w:pPr>
              <w:jc w:val="center"/>
              <w:rPr>
                <w:rFonts w:ascii="黑体" w:eastAsia="黑体" w:hAnsi="黑体"/>
                <w:sz w:val="22"/>
                <w:szCs w:val="20"/>
              </w:rPr>
            </w:pPr>
          </w:p>
        </w:tc>
        <w:tc>
          <w:tcPr>
            <w:tcW w:w="1433" w:type="dxa"/>
            <w:vAlign w:val="center"/>
          </w:tcPr>
          <w:p w:rsidR="00414FDC" w:rsidRPr="002239F3" w:rsidRDefault="00414FDC" w:rsidP="00414FDC">
            <w:pPr>
              <w:jc w:val="center"/>
              <w:rPr>
                <w:rFonts w:ascii="黑体" w:eastAsia="黑体" w:hAnsi="黑体"/>
                <w:sz w:val="22"/>
                <w:szCs w:val="20"/>
              </w:rPr>
            </w:pPr>
          </w:p>
        </w:tc>
      </w:tr>
      <w:tr w:rsidR="002239F3" w:rsidRPr="002239F3">
        <w:trPr>
          <w:cantSplit/>
          <w:trHeight w:val="405"/>
        </w:trPr>
        <w:tc>
          <w:tcPr>
            <w:tcW w:w="1957" w:type="dxa"/>
            <w:vAlign w:val="center"/>
          </w:tcPr>
          <w:p w:rsidR="00414FDC" w:rsidRPr="002239F3" w:rsidRDefault="00414FDC" w:rsidP="00414FDC">
            <w:pPr>
              <w:jc w:val="center"/>
              <w:rPr>
                <w:rFonts w:ascii="黑体" w:eastAsia="黑体" w:hAnsi="黑体"/>
                <w:sz w:val="22"/>
                <w:szCs w:val="20"/>
              </w:rPr>
            </w:pPr>
            <w:r w:rsidRPr="002239F3">
              <w:rPr>
                <w:rFonts w:ascii="黑体" w:eastAsia="黑体" w:hAnsi="黑体" w:hint="eastAsia"/>
                <w:sz w:val="22"/>
                <w:szCs w:val="20"/>
              </w:rPr>
              <w:t>批准人</w:t>
            </w:r>
          </w:p>
        </w:tc>
        <w:tc>
          <w:tcPr>
            <w:tcW w:w="1751" w:type="dxa"/>
            <w:vAlign w:val="center"/>
          </w:tcPr>
          <w:p w:rsidR="00414FDC" w:rsidRPr="002239F3" w:rsidRDefault="00414FDC" w:rsidP="00414FDC">
            <w:pPr>
              <w:jc w:val="center"/>
              <w:rPr>
                <w:rFonts w:ascii="黑体" w:eastAsia="黑体" w:hAnsi="黑体"/>
                <w:sz w:val="22"/>
                <w:szCs w:val="20"/>
              </w:rPr>
            </w:pPr>
            <w:r w:rsidRPr="002239F3">
              <w:rPr>
                <w:rFonts w:ascii="黑体" w:eastAsia="黑体" w:hAnsi="黑体" w:hint="eastAsia"/>
                <w:sz w:val="22"/>
                <w:szCs w:val="20"/>
              </w:rPr>
              <w:t>总经理室</w:t>
            </w:r>
          </w:p>
        </w:tc>
        <w:tc>
          <w:tcPr>
            <w:tcW w:w="1504" w:type="dxa"/>
            <w:vAlign w:val="center"/>
          </w:tcPr>
          <w:p w:rsidR="00414FDC" w:rsidRPr="002239F3" w:rsidRDefault="00414FDC" w:rsidP="00414FDC">
            <w:pPr>
              <w:jc w:val="center"/>
              <w:rPr>
                <w:rFonts w:ascii="黑体" w:eastAsia="黑体" w:hAnsi="黑体"/>
                <w:sz w:val="22"/>
                <w:szCs w:val="20"/>
              </w:rPr>
            </w:pPr>
            <w:r w:rsidRPr="002239F3">
              <w:rPr>
                <w:rFonts w:ascii="黑体" w:eastAsia="黑体" w:hAnsi="黑体" w:hint="eastAsia"/>
                <w:sz w:val="22"/>
                <w:szCs w:val="20"/>
              </w:rPr>
              <w:t>生产副总</w:t>
            </w:r>
          </w:p>
        </w:tc>
        <w:tc>
          <w:tcPr>
            <w:tcW w:w="1350" w:type="dxa"/>
            <w:vAlign w:val="center"/>
          </w:tcPr>
          <w:p w:rsidR="00414FDC" w:rsidRPr="002239F3" w:rsidRDefault="00414FDC" w:rsidP="00414FDC">
            <w:pPr>
              <w:jc w:val="center"/>
              <w:rPr>
                <w:rFonts w:ascii="黑体" w:eastAsia="黑体" w:hAnsi="黑体"/>
                <w:sz w:val="22"/>
                <w:szCs w:val="20"/>
              </w:rPr>
            </w:pPr>
            <w:r w:rsidRPr="002239F3">
              <w:rPr>
                <w:rFonts w:ascii="黑体" w:eastAsia="黑体" w:hAnsi="黑体" w:hint="eastAsia"/>
                <w:sz w:val="22"/>
                <w:szCs w:val="20"/>
              </w:rPr>
              <w:t>唐海涛</w:t>
            </w:r>
          </w:p>
        </w:tc>
        <w:tc>
          <w:tcPr>
            <w:tcW w:w="1545" w:type="dxa"/>
            <w:vAlign w:val="center"/>
          </w:tcPr>
          <w:p w:rsidR="00414FDC" w:rsidRPr="002239F3" w:rsidRDefault="00414FDC" w:rsidP="00414FDC">
            <w:pPr>
              <w:jc w:val="center"/>
              <w:rPr>
                <w:rFonts w:ascii="黑体" w:eastAsia="黑体" w:hAnsi="黑体"/>
                <w:sz w:val="22"/>
                <w:szCs w:val="20"/>
              </w:rPr>
            </w:pPr>
          </w:p>
        </w:tc>
        <w:tc>
          <w:tcPr>
            <w:tcW w:w="1433" w:type="dxa"/>
            <w:vAlign w:val="center"/>
          </w:tcPr>
          <w:p w:rsidR="00414FDC" w:rsidRPr="002239F3" w:rsidRDefault="00414FDC" w:rsidP="00414FDC">
            <w:pPr>
              <w:jc w:val="center"/>
              <w:rPr>
                <w:rFonts w:ascii="黑体" w:eastAsia="黑体" w:hAnsi="黑体"/>
                <w:sz w:val="22"/>
                <w:szCs w:val="20"/>
              </w:rPr>
            </w:pPr>
          </w:p>
        </w:tc>
      </w:tr>
    </w:tbl>
    <w:p w:rsidR="0009206E" w:rsidRPr="002239F3" w:rsidRDefault="0009206E" w:rsidP="0032243A">
      <w:pPr>
        <w:jc w:val="center"/>
        <w:rPr>
          <w:rFonts w:ascii="黑体" w:eastAsia="黑体" w:hAnsi="黑体"/>
          <w:sz w:val="22"/>
          <w:szCs w:val="20"/>
        </w:rPr>
      </w:pPr>
    </w:p>
    <w:tbl>
      <w:tblPr>
        <w:tblpPr w:leftFromText="180" w:rightFromText="180" w:vertAnchor="text" w:horzAnchor="page" w:tblpX="1373" w:tblpY="77"/>
        <w:tblOverlap w:val="neve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65"/>
        <w:gridCol w:w="3091"/>
        <w:gridCol w:w="3015"/>
      </w:tblGrid>
      <w:tr w:rsidR="002239F3" w:rsidRPr="002239F3">
        <w:trPr>
          <w:cantSplit/>
          <w:trHeight w:val="420"/>
        </w:trPr>
        <w:tc>
          <w:tcPr>
            <w:tcW w:w="3465" w:type="dxa"/>
            <w:vAlign w:val="center"/>
          </w:tcPr>
          <w:p w:rsidR="0009206E" w:rsidRPr="002239F3" w:rsidRDefault="00071338" w:rsidP="0032243A">
            <w:pPr>
              <w:jc w:val="center"/>
              <w:rPr>
                <w:rFonts w:ascii="黑体" w:eastAsia="黑体" w:hAnsi="黑体"/>
                <w:sz w:val="22"/>
                <w:szCs w:val="20"/>
              </w:rPr>
            </w:pPr>
            <w:r w:rsidRPr="002239F3">
              <w:rPr>
                <w:rFonts w:ascii="黑体" w:eastAsia="黑体" w:hAnsi="黑体" w:hint="eastAsia"/>
                <w:sz w:val="22"/>
                <w:szCs w:val="20"/>
              </w:rPr>
              <w:t>被代替的标准</w:t>
            </w:r>
          </w:p>
        </w:tc>
        <w:tc>
          <w:tcPr>
            <w:tcW w:w="3091" w:type="dxa"/>
            <w:vAlign w:val="center"/>
          </w:tcPr>
          <w:p w:rsidR="0009206E" w:rsidRPr="002239F3" w:rsidRDefault="00071338">
            <w:pPr>
              <w:jc w:val="center"/>
              <w:rPr>
                <w:rFonts w:ascii="黑体" w:eastAsia="黑体" w:hAnsi="黑体"/>
                <w:sz w:val="22"/>
                <w:szCs w:val="20"/>
              </w:rPr>
            </w:pPr>
            <w:r w:rsidRPr="002239F3">
              <w:rPr>
                <w:rFonts w:ascii="黑体" w:eastAsia="黑体" w:hAnsi="黑体" w:hint="eastAsia"/>
                <w:sz w:val="22"/>
                <w:szCs w:val="20"/>
              </w:rPr>
              <w:t>上级标准</w:t>
            </w:r>
          </w:p>
        </w:tc>
        <w:tc>
          <w:tcPr>
            <w:tcW w:w="3015" w:type="dxa"/>
            <w:vAlign w:val="center"/>
          </w:tcPr>
          <w:p w:rsidR="0009206E" w:rsidRPr="002239F3" w:rsidRDefault="00071338">
            <w:pPr>
              <w:jc w:val="center"/>
              <w:rPr>
                <w:rFonts w:ascii="黑体" w:eastAsia="黑体" w:hAnsi="黑体"/>
                <w:sz w:val="22"/>
                <w:szCs w:val="20"/>
              </w:rPr>
            </w:pPr>
            <w:r w:rsidRPr="002239F3">
              <w:rPr>
                <w:rFonts w:ascii="黑体" w:eastAsia="黑体" w:hAnsi="黑体" w:hint="eastAsia"/>
                <w:sz w:val="22"/>
                <w:szCs w:val="20"/>
              </w:rPr>
              <w:t>与上级标准一致性的程度</w:t>
            </w:r>
          </w:p>
        </w:tc>
      </w:tr>
      <w:tr w:rsidR="002239F3" w:rsidRPr="002239F3">
        <w:trPr>
          <w:cantSplit/>
          <w:trHeight w:val="412"/>
        </w:trPr>
        <w:tc>
          <w:tcPr>
            <w:tcW w:w="3465" w:type="dxa"/>
            <w:vAlign w:val="center"/>
          </w:tcPr>
          <w:p w:rsidR="0009206E" w:rsidRPr="002239F3" w:rsidRDefault="0009206E" w:rsidP="0032243A">
            <w:pPr>
              <w:jc w:val="center"/>
              <w:rPr>
                <w:rFonts w:ascii="黑体" w:eastAsia="黑体" w:hAnsi="黑体"/>
                <w:sz w:val="22"/>
                <w:szCs w:val="20"/>
              </w:rPr>
            </w:pPr>
          </w:p>
        </w:tc>
        <w:tc>
          <w:tcPr>
            <w:tcW w:w="3091" w:type="dxa"/>
            <w:vAlign w:val="center"/>
          </w:tcPr>
          <w:p w:rsidR="0009206E" w:rsidRPr="002239F3" w:rsidRDefault="0009206E">
            <w:pPr>
              <w:jc w:val="center"/>
              <w:rPr>
                <w:rFonts w:ascii="黑体" w:eastAsia="黑体" w:hAnsi="黑体"/>
                <w:sz w:val="22"/>
                <w:szCs w:val="20"/>
              </w:rPr>
            </w:pPr>
          </w:p>
        </w:tc>
        <w:tc>
          <w:tcPr>
            <w:tcW w:w="3015" w:type="dxa"/>
            <w:vAlign w:val="center"/>
          </w:tcPr>
          <w:p w:rsidR="0009206E" w:rsidRPr="002239F3" w:rsidRDefault="0009206E">
            <w:pPr>
              <w:jc w:val="center"/>
              <w:rPr>
                <w:rFonts w:ascii="黑体" w:eastAsia="黑体" w:hAnsi="黑体"/>
                <w:sz w:val="22"/>
                <w:szCs w:val="20"/>
              </w:rPr>
            </w:pPr>
          </w:p>
        </w:tc>
      </w:tr>
    </w:tbl>
    <w:p w:rsidR="0009206E" w:rsidRPr="002239F3" w:rsidRDefault="00071338">
      <w:pPr>
        <w:jc w:val="center"/>
        <w:rPr>
          <w:b/>
          <w:sz w:val="32"/>
          <w:szCs w:val="32"/>
        </w:rPr>
      </w:pPr>
      <w:r w:rsidRPr="002239F3">
        <w:rPr>
          <w:rFonts w:ascii="黑体" w:eastAsia="黑体" w:hAnsi="黑体"/>
          <w:sz w:val="22"/>
          <w:szCs w:val="20"/>
        </w:rPr>
        <w:br w:type="page"/>
      </w:r>
      <w:r w:rsidR="00097699" w:rsidRPr="002239F3">
        <w:rPr>
          <w:rFonts w:hint="eastAsia"/>
          <w:b/>
          <w:sz w:val="32"/>
          <w:szCs w:val="32"/>
        </w:rPr>
        <w:lastRenderedPageBreak/>
        <w:t>包衣</w:t>
      </w:r>
      <w:r w:rsidR="0023493A" w:rsidRPr="002239F3">
        <w:rPr>
          <w:rFonts w:hint="eastAsia"/>
          <w:b/>
          <w:sz w:val="32"/>
          <w:szCs w:val="32"/>
        </w:rPr>
        <w:t>机</w:t>
      </w:r>
      <w:r w:rsidRPr="002239F3">
        <w:rPr>
          <w:rFonts w:hint="eastAsia"/>
          <w:b/>
          <w:sz w:val="32"/>
          <w:szCs w:val="32"/>
        </w:rPr>
        <w:t>用户需求</w:t>
      </w:r>
    </w:p>
    <w:p w:rsidR="0009206E" w:rsidRPr="002239F3" w:rsidRDefault="00071338">
      <w:pPr>
        <w:jc w:val="center"/>
      </w:pPr>
      <w:r w:rsidRPr="002239F3">
        <w:rPr>
          <w:rFonts w:hint="eastAsia"/>
        </w:rPr>
        <w:tab/>
      </w:r>
    </w:p>
    <w:p w:rsidR="0009206E" w:rsidRPr="002239F3" w:rsidRDefault="00071338">
      <w:pPr>
        <w:numPr>
          <w:ilvl w:val="0"/>
          <w:numId w:val="1"/>
        </w:numPr>
        <w:spacing w:line="320" w:lineRule="atLeast"/>
        <w:rPr>
          <w:b/>
          <w:szCs w:val="21"/>
        </w:rPr>
      </w:pPr>
      <w:r w:rsidRPr="002239F3">
        <w:rPr>
          <w:rFonts w:hAnsi="宋体" w:hint="eastAsia"/>
          <w:b/>
          <w:szCs w:val="21"/>
        </w:rPr>
        <w:t>范围</w:t>
      </w:r>
    </w:p>
    <w:p w:rsidR="0009206E" w:rsidRPr="002239F3" w:rsidRDefault="00071338">
      <w:pPr>
        <w:spacing w:line="320" w:lineRule="atLeast"/>
        <w:ind w:firstLineChars="200" w:firstLine="420"/>
        <w:rPr>
          <w:rFonts w:hAnsi="宋体"/>
          <w:szCs w:val="21"/>
        </w:rPr>
      </w:pPr>
      <w:r w:rsidRPr="002239F3">
        <w:rPr>
          <w:rFonts w:hAnsi="宋体" w:hint="eastAsia"/>
          <w:szCs w:val="21"/>
        </w:rPr>
        <w:t>本标准规定了江苏苏中药业集团股份有限公司购置的</w:t>
      </w:r>
      <w:r w:rsidR="00097699" w:rsidRPr="002239F3">
        <w:rPr>
          <w:rFonts w:hAnsi="宋体" w:hint="eastAsia"/>
          <w:szCs w:val="21"/>
        </w:rPr>
        <w:t>包衣</w:t>
      </w:r>
      <w:r w:rsidR="0023493A" w:rsidRPr="002239F3">
        <w:rPr>
          <w:rFonts w:hAnsi="宋体" w:hint="eastAsia"/>
          <w:szCs w:val="21"/>
        </w:rPr>
        <w:t>机</w:t>
      </w:r>
      <w:r w:rsidRPr="002239F3">
        <w:rPr>
          <w:rFonts w:hAnsi="宋体" w:hint="eastAsia"/>
          <w:szCs w:val="21"/>
        </w:rPr>
        <w:t>应达到的设计、性能、文件等基本要求。</w:t>
      </w:r>
    </w:p>
    <w:p w:rsidR="0009206E" w:rsidRPr="002239F3" w:rsidRDefault="0009206E">
      <w:pPr>
        <w:spacing w:line="320" w:lineRule="atLeast"/>
        <w:ind w:firstLine="435"/>
        <w:rPr>
          <w:rFonts w:hAnsi="宋体"/>
          <w:szCs w:val="21"/>
        </w:rPr>
      </w:pPr>
    </w:p>
    <w:p w:rsidR="0009206E" w:rsidRPr="002239F3" w:rsidRDefault="00071338">
      <w:pPr>
        <w:numPr>
          <w:ilvl w:val="0"/>
          <w:numId w:val="2"/>
        </w:numPr>
        <w:spacing w:line="320" w:lineRule="atLeast"/>
        <w:rPr>
          <w:rFonts w:hAnsi="宋体"/>
          <w:b/>
          <w:szCs w:val="21"/>
        </w:rPr>
      </w:pPr>
      <w:r w:rsidRPr="002239F3">
        <w:rPr>
          <w:rFonts w:hAnsi="宋体" w:hint="eastAsia"/>
          <w:b/>
          <w:szCs w:val="21"/>
        </w:rPr>
        <w:t>规范性引用文件</w:t>
      </w:r>
    </w:p>
    <w:p w:rsidR="0009206E" w:rsidRPr="002239F3" w:rsidRDefault="00071338">
      <w:pPr>
        <w:spacing w:line="320" w:lineRule="atLeast"/>
        <w:ind w:firstLineChars="200" w:firstLine="420"/>
        <w:rPr>
          <w:rFonts w:hAnsi="宋体"/>
          <w:szCs w:val="21"/>
        </w:rPr>
      </w:pPr>
      <w:r w:rsidRPr="002239F3">
        <w:rPr>
          <w:rFonts w:hAnsi="宋体" w:hint="eastAsia"/>
          <w:szCs w:val="21"/>
        </w:rPr>
        <w:t>下列文件对于本文件的应用时必不可少的。凡是注日期的引用文件，仅注日期的版本适用于本文件。凡是不注日期的引用文件，其最新版本（包括所有的修改单）适用于本文件。</w:t>
      </w:r>
    </w:p>
    <w:p w:rsidR="0009206E" w:rsidRPr="002239F3" w:rsidRDefault="00071338">
      <w:pPr>
        <w:spacing w:line="320" w:lineRule="atLeast"/>
        <w:ind w:firstLineChars="200" w:firstLine="420"/>
        <w:rPr>
          <w:rFonts w:hAnsi="宋体"/>
          <w:szCs w:val="21"/>
        </w:rPr>
      </w:pPr>
      <w:r w:rsidRPr="002239F3">
        <w:rPr>
          <w:rFonts w:hAnsi="宋体"/>
          <w:szCs w:val="21"/>
        </w:rPr>
        <w:t xml:space="preserve">Q/SZ T.00.00.001   </w:t>
      </w:r>
      <w:r w:rsidRPr="002239F3">
        <w:rPr>
          <w:rFonts w:hAnsi="宋体" w:hint="eastAsia"/>
          <w:szCs w:val="21"/>
        </w:rPr>
        <w:t>标准的结构与编制</w:t>
      </w:r>
    </w:p>
    <w:p w:rsidR="0009206E" w:rsidRPr="002239F3" w:rsidRDefault="00071338">
      <w:pPr>
        <w:spacing w:line="320" w:lineRule="atLeast"/>
        <w:ind w:firstLineChars="200" w:firstLine="420"/>
        <w:rPr>
          <w:rFonts w:hAnsi="宋体"/>
          <w:szCs w:val="21"/>
        </w:rPr>
      </w:pPr>
      <w:r w:rsidRPr="002239F3">
        <w:rPr>
          <w:rFonts w:hAnsi="宋体"/>
          <w:szCs w:val="21"/>
        </w:rPr>
        <w:t xml:space="preserve">Q/SZ T.00.00.002   </w:t>
      </w:r>
      <w:r w:rsidRPr="002239F3">
        <w:rPr>
          <w:rFonts w:hAnsi="宋体" w:hint="eastAsia"/>
          <w:szCs w:val="21"/>
        </w:rPr>
        <w:t>标准的编码规则</w:t>
      </w:r>
    </w:p>
    <w:p w:rsidR="0009206E" w:rsidRPr="002239F3" w:rsidRDefault="00071338">
      <w:pPr>
        <w:spacing w:line="320" w:lineRule="atLeast"/>
        <w:ind w:firstLineChars="200" w:firstLine="420"/>
        <w:rPr>
          <w:rFonts w:hAnsi="宋体"/>
          <w:szCs w:val="21"/>
        </w:rPr>
      </w:pPr>
      <w:r w:rsidRPr="002239F3">
        <w:rPr>
          <w:rFonts w:hAnsi="宋体"/>
          <w:szCs w:val="21"/>
        </w:rPr>
        <w:t xml:space="preserve">Q/SZ T.00.00.003   </w:t>
      </w:r>
      <w:r w:rsidRPr="002239F3">
        <w:rPr>
          <w:rFonts w:hAnsi="宋体" w:hint="eastAsia"/>
          <w:szCs w:val="21"/>
        </w:rPr>
        <w:t>苏中标准体系和苏中标准体系表</w:t>
      </w:r>
    </w:p>
    <w:p w:rsidR="0009206E" w:rsidRPr="002239F3" w:rsidRDefault="00071338">
      <w:pPr>
        <w:spacing w:line="320" w:lineRule="atLeast"/>
        <w:ind w:firstLineChars="200" w:firstLine="420"/>
        <w:rPr>
          <w:rFonts w:hAnsi="宋体"/>
          <w:szCs w:val="21"/>
        </w:rPr>
      </w:pPr>
      <w:r w:rsidRPr="002239F3">
        <w:rPr>
          <w:rFonts w:hAnsi="宋体"/>
          <w:szCs w:val="21"/>
        </w:rPr>
        <w:t xml:space="preserve">Q/SZ T.00.00.004   </w:t>
      </w:r>
      <w:r w:rsidRPr="002239F3">
        <w:rPr>
          <w:rFonts w:hAnsi="宋体" w:hint="eastAsia"/>
          <w:szCs w:val="21"/>
        </w:rPr>
        <w:t>标准汇总表</w:t>
      </w:r>
    </w:p>
    <w:p w:rsidR="0009206E" w:rsidRPr="002239F3" w:rsidRDefault="00071338">
      <w:pPr>
        <w:spacing w:line="320" w:lineRule="atLeast"/>
        <w:ind w:firstLineChars="200" w:firstLine="420"/>
        <w:rPr>
          <w:rFonts w:hAnsi="宋体"/>
          <w:szCs w:val="21"/>
        </w:rPr>
      </w:pPr>
      <w:r w:rsidRPr="002239F3">
        <w:rPr>
          <w:rFonts w:hAnsi="宋体"/>
          <w:szCs w:val="21"/>
        </w:rPr>
        <w:t xml:space="preserve">Q/SZ T.07.00.001   </w:t>
      </w:r>
      <w:r w:rsidRPr="002239F3">
        <w:rPr>
          <w:rFonts w:hAnsi="宋体" w:hint="eastAsia"/>
          <w:szCs w:val="21"/>
        </w:rPr>
        <w:t>设备用户需求编制要求</w:t>
      </w:r>
    </w:p>
    <w:p w:rsidR="0009206E" w:rsidRPr="002239F3" w:rsidRDefault="00071338" w:rsidP="0032243A">
      <w:pPr>
        <w:spacing w:line="320" w:lineRule="atLeast"/>
        <w:ind w:firstLineChars="200" w:firstLine="420"/>
        <w:rPr>
          <w:rFonts w:hAnsi="宋体"/>
          <w:szCs w:val="21"/>
        </w:rPr>
      </w:pPr>
      <w:r w:rsidRPr="002239F3">
        <w:rPr>
          <w:rFonts w:hAnsi="宋体" w:hint="eastAsia"/>
          <w:szCs w:val="21"/>
        </w:rPr>
        <w:t>中国</w:t>
      </w:r>
      <w:r w:rsidRPr="002239F3">
        <w:rPr>
          <w:rFonts w:hAnsi="宋体" w:hint="eastAsia"/>
          <w:szCs w:val="21"/>
        </w:rPr>
        <w:t>GMP</w:t>
      </w:r>
      <w:r w:rsidRPr="002239F3">
        <w:rPr>
          <w:rFonts w:hAnsi="宋体" w:hint="eastAsia"/>
          <w:szCs w:val="21"/>
        </w:rPr>
        <w:t>及其附录（</w:t>
      </w:r>
      <w:r w:rsidRPr="002239F3">
        <w:rPr>
          <w:rFonts w:hAnsi="宋体" w:hint="eastAsia"/>
          <w:szCs w:val="21"/>
        </w:rPr>
        <w:t>2010</w:t>
      </w:r>
      <w:r w:rsidRPr="002239F3">
        <w:rPr>
          <w:rFonts w:hAnsi="宋体" w:hint="eastAsia"/>
          <w:szCs w:val="21"/>
        </w:rPr>
        <w:t>年版）</w:t>
      </w:r>
    </w:p>
    <w:p w:rsidR="0009206E" w:rsidRPr="002239F3" w:rsidRDefault="00071338" w:rsidP="0032243A">
      <w:pPr>
        <w:spacing w:line="320" w:lineRule="atLeast"/>
        <w:ind w:firstLineChars="200" w:firstLine="420"/>
        <w:rPr>
          <w:rFonts w:hAnsi="宋体"/>
          <w:szCs w:val="21"/>
        </w:rPr>
      </w:pPr>
      <w:r w:rsidRPr="002239F3">
        <w:rPr>
          <w:rFonts w:hAnsi="宋体" w:hint="eastAsia"/>
          <w:szCs w:val="21"/>
        </w:rPr>
        <w:t>中国药品生产验证指南（</w:t>
      </w:r>
      <w:r w:rsidRPr="002239F3">
        <w:rPr>
          <w:rFonts w:hAnsi="宋体" w:hint="eastAsia"/>
          <w:szCs w:val="21"/>
        </w:rPr>
        <w:t>2003</w:t>
      </w:r>
      <w:r w:rsidRPr="002239F3">
        <w:rPr>
          <w:rFonts w:hAnsi="宋体" w:hint="eastAsia"/>
          <w:szCs w:val="21"/>
        </w:rPr>
        <w:t>版）</w:t>
      </w:r>
    </w:p>
    <w:p w:rsidR="0009206E" w:rsidRPr="002239F3" w:rsidRDefault="00071338" w:rsidP="0032243A">
      <w:pPr>
        <w:spacing w:line="320" w:lineRule="atLeast"/>
        <w:ind w:firstLineChars="200" w:firstLine="420"/>
        <w:rPr>
          <w:rFonts w:hAnsi="宋体"/>
          <w:szCs w:val="21"/>
        </w:rPr>
      </w:pPr>
      <w:r w:rsidRPr="002239F3">
        <w:rPr>
          <w:rFonts w:hAnsi="宋体"/>
          <w:szCs w:val="21"/>
        </w:rPr>
        <w:t>优秀自动化制造规范（</w:t>
      </w:r>
      <w:r w:rsidRPr="002239F3">
        <w:rPr>
          <w:rFonts w:hAnsi="宋体"/>
          <w:szCs w:val="21"/>
        </w:rPr>
        <w:t>GAMP</w:t>
      </w:r>
      <w:r w:rsidRPr="002239F3">
        <w:rPr>
          <w:rFonts w:hAnsi="宋体" w:hint="eastAsia"/>
          <w:szCs w:val="21"/>
        </w:rPr>
        <w:t>5</w:t>
      </w:r>
      <w:r w:rsidRPr="002239F3">
        <w:rPr>
          <w:rFonts w:hAnsi="宋体"/>
          <w:szCs w:val="21"/>
        </w:rPr>
        <w:t>）</w:t>
      </w:r>
    </w:p>
    <w:p w:rsidR="0009206E" w:rsidRPr="002239F3" w:rsidRDefault="00071338" w:rsidP="0032243A">
      <w:pPr>
        <w:spacing w:line="320" w:lineRule="atLeast"/>
        <w:ind w:firstLineChars="200" w:firstLine="420"/>
        <w:rPr>
          <w:rFonts w:hAnsi="宋体"/>
          <w:szCs w:val="21"/>
        </w:rPr>
      </w:pPr>
      <w:r w:rsidRPr="002239F3">
        <w:rPr>
          <w:rFonts w:hAnsi="宋体"/>
          <w:szCs w:val="21"/>
        </w:rPr>
        <w:t>JB/T20093-2007</w:t>
      </w:r>
      <w:r w:rsidRPr="002239F3">
        <w:rPr>
          <w:rFonts w:hAnsi="宋体"/>
          <w:szCs w:val="21"/>
        </w:rPr>
        <w:t>制药机械行业标准</w:t>
      </w:r>
    </w:p>
    <w:p w:rsidR="0009206E" w:rsidRPr="002239F3" w:rsidRDefault="00071338" w:rsidP="0032243A">
      <w:pPr>
        <w:spacing w:line="320" w:lineRule="atLeast"/>
        <w:ind w:firstLineChars="200" w:firstLine="420"/>
        <w:rPr>
          <w:rFonts w:hAnsi="宋体"/>
          <w:szCs w:val="21"/>
        </w:rPr>
      </w:pPr>
      <w:r w:rsidRPr="002239F3">
        <w:rPr>
          <w:rFonts w:hAnsi="宋体"/>
          <w:szCs w:val="21"/>
        </w:rPr>
        <w:t>TJ36-79</w:t>
      </w:r>
      <w:r w:rsidRPr="002239F3">
        <w:rPr>
          <w:rFonts w:hAnsi="宋体"/>
          <w:szCs w:val="21"/>
        </w:rPr>
        <w:t>工业企业设计卫生标准</w:t>
      </w:r>
    </w:p>
    <w:p w:rsidR="0009206E" w:rsidRPr="002239F3" w:rsidRDefault="00071338" w:rsidP="0032243A">
      <w:pPr>
        <w:spacing w:line="320" w:lineRule="atLeast"/>
        <w:ind w:firstLineChars="200" w:firstLine="420"/>
        <w:rPr>
          <w:rFonts w:hAnsi="宋体"/>
          <w:szCs w:val="21"/>
        </w:rPr>
      </w:pPr>
      <w:r w:rsidRPr="002239F3">
        <w:rPr>
          <w:rFonts w:hAnsi="宋体" w:hint="eastAsia"/>
          <w:szCs w:val="21"/>
        </w:rPr>
        <w:t>GB150-98</w:t>
      </w:r>
      <w:r w:rsidRPr="002239F3">
        <w:rPr>
          <w:rFonts w:hAnsi="宋体" w:hint="eastAsia"/>
          <w:szCs w:val="21"/>
        </w:rPr>
        <w:t>《钢制压力容器》</w:t>
      </w:r>
    </w:p>
    <w:p w:rsidR="0009206E" w:rsidRPr="002239F3" w:rsidRDefault="00071338" w:rsidP="0032243A">
      <w:pPr>
        <w:spacing w:line="320" w:lineRule="atLeast"/>
        <w:ind w:firstLineChars="200" w:firstLine="420"/>
        <w:rPr>
          <w:rFonts w:hAnsi="宋体"/>
          <w:szCs w:val="21"/>
        </w:rPr>
      </w:pPr>
      <w:r w:rsidRPr="002239F3">
        <w:rPr>
          <w:rFonts w:hAnsi="宋体" w:hint="eastAsia"/>
          <w:szCs w:val="21"/>
        </w:rPr>
        <w:t>YY 0154-1994</w:t>
      </w:r>
      <w:r w:rsidRPr="002239F3">
        <w:rPr>
          <w:rFonts w:hAnsi="宋体" w:hint="eastAsia"/>
          <w:szCs w:val="21"/>
        </w:rPr>
        <w:t>《压力蒸汽灭菌设备用弹簧安全阀》</w:t>
      </w:r>
    </w:p>
    <w:p w:rsidR="0009206E" w:rsidRPr="002239F3" w:rsidRDefault="00071338" w:rsidP="0032243A">
      <w:pPr>
        <w:spacing w:line="320" w:lineRule="atLeast"/>
        <w:ind w:firstLineChars="200" w:firstLine="420"/>
        <w:rPr>
          <w:rFonts w:hAnsi="宋体"/>
          <w:szCs w:val="21"/>
        </w:rPr>
      </w:pPr>
      <w:r w:rsidRPr="002239F3">
        <w:rPr>
          <w:rFonts w:hAnsi="宋体" w:hint="eastAsia"/>
          <w:szCs w:val="21"/>
        </w:rPr>
        <w:t>YY 0158-1194</w:t>
      </w:r>
      <w:r w:rsidRPr="002239F3">
        <w:rPr>
          <w:rFonts w:hAnsi="宋体" w:hint="eastAsia"/>
          <w:szCs w:val="21"/>
        </w:rPr>
        <w:t>《压力蒸汽灭菌设备用密封圈》</w:t>
      </w:r>
    </w:p>
    <w:p w:rsidR="0009206E" w:rsidRPr="002239F3" w:rsidRDefault="00071338" w:rsidP="0032243A">
      <w:pPr>
        <w:spacing w:line="320" w:lineRule="atLeast"/>
        <w:ind w:firstLineChars="200" w:firstLine="420"/>
        <w:rPr>
          <w:rFonts w:hAnsi="宋体"/>
          <w:szCs w:val="21"/>
        </w:rPr>
      </w:pPr>
      <w:r w:rsidRPr="002239F3">
        <w:rPr>
          <w:rFonts w:hAnsi="宋体" w:hint="eastAsia"/>
          <w:szCs w:val="21"/>
        </w:rPr>
        <w:t>YY 0159-1994</w:t>
      </w:r>
      <w:r w:rsidRPr="002239F3">
        <w:rPr>
          <w:rFonts w:hAnsi="宋体" w:hint="eastAsia"/>
          <w:szCs w:val="21"/>
        </w:rPr>
        <w:t>《压力蒸汽灭菌设备用疏水阀》</w:t>
      </w:r>
    </w:p>
    <w:p w:rsidR="0009206E" w:rsidRPr="002239F3" w:rsidRDefault="00071338" w:rsidP="0032243A">
      <w:pPr>
        <w:spacing w:line="320" w:lineRule="atLeast"/>
        <w:ind w:firstLineChars="200" w:firstLine="420"/>
        <w:rPr>
          <w:rFonts w:hAnsi="宋体"/>
          <w:szCs w:val="21"/>
        </w:rPr>
      </w:pPr>
      <w:r w:rsidRPr="002239F3">
        <w:rPr>
          <w:rFonts w:hAnsi="宋体" w:hint="eastAsia"/>
          <w:szCs w:val="21"/>
        </w:rPr>
        <w:t>YY 0159-1994</w:t>
      </w:r>
      <w:r w:rsidRPr="002239F3">
        <w:rPr>
          <w:rFonts w:hAnsi="宋体" w:hint="eastAsia"/>
          <w:szCs w:val="21"/>
        </w:rPr>
        <w:t>《压力蒸汽灭菌设备用减压阀》</w:t>
      </w:r>
    </w:p>
    <w:p w:rsidR="0009206E" w:rsidRPr="002239F3" w:rsidRDefault="00071338" w:rsidP="0032243A">
      <w:pPr>
        <w:spacing w:line="320" w:lineRule="atLeast"/>
        <w:ind w:firstLineChars="200" w:firstLine="420"/>
        <w:rPr>
          <w:rFonts w:hAnsi="宋体"/>
          <w:szCs w:val="21"/>
        </w:rPr>
      </w:pPr>
      <w:r w:rsidRPr="002239F3">
        <w:rPr>
          <w:rFonts w:hAnsi="宋体"/>
          <w:szCs w:val="21"/>
        </w:rPr>
        <w:t xml:space="preserve">GB-52261-2002 </w:t>
      </w:r>
      <w:r w:rsidRPr="002239F3">
        <w:rPr>
          <w:rFonts w:hAnsi="宋体"/>
          <w:szCs w:val="21"/>
        </w:rPr>
        <w:t>机械安全机械电气设备第一部分：通用技术条件</w:t>
      </w:r>
    </w:p>
    <w:p w:rsidR="0009206E" w:rsidRPr="002239F3" w:rsidRDefault="00071338" w:rsidP="0032243A">
      <w:pPr>
        <w:spacing w:line="320" w:lineRule="atLeast"/>
        <w:ind w:firstLineChars="200" w:firstLine="420"/>
        <w:rPr>
          <w:rFonts w:hAnsi="宋体"/>
          <w:szCs w:val="21"/>
        </w:rPr>
      </w:pPr>
      <w:r w:rsidRPr="002239F3">
        <w:rPr>
          <w:rFonts w:hAnsi="宋体"/>
          <w:szCs w:val="21"/>
        </w:rPr>
        <w:t xml:space="preserve">GB-8196-87 </w:t>
      </w:r>
      <w:r w:rsidRPr="002239F3">
        <w:rPr>
          <w:rFonts w:hAnsi="宋体"/>
          <w:szCs w:val="21"/>
        </w:rPr>
        <w:t>机械设计防护罩安全要求</w:t>
      </w:r>
    </w:p>
    <w:p w:rsidR="0009206E" w:rsidRPr="002239F3" w:rsidRDefault="00071338" w:rsidP="0032243A">
      <w:pPr>
        <w:spacing w:line="320" w:lineRule="atLeast"/>
        <w:ind w:firstLineChars="200" w:firstLine="420"/>
        <w:rPr>
          <w:rFonts w:hAnsi="宋体"/>
          <w:szCs w:val="21"/>
        </w:rPr>
      </w:pPr>
      <w:r w:rsidRPr="002239F3">
        <w:rPr>
          <w:rFonts w:hAnsi="宋体"/>
          <w:szCs w:val="21"/>
        </w:rPr>
        <w:t xml:space="preserve">GB-12265-90 </w:t>
      </w:r>
      <w:r w:rsidRPr="002239F3">
        <w:rPr>
          <w:rFonts w:hAnsi="宋体"/>
          <w:szCs w:val="21"/>
        </w:rPr>
        <w:t>机械防护安全要求</w:t>
      </w:r>
      <w:r w:rsidRPr="002239F3">
        <w:rPr>
          <w:rFonts w:hAnsi="宋体" w:hint="eastAsia"/>
          <w:szCs w:val="21"/>
        </w:rPr>
        <w:t>气密性试验</w:t>
      </w:r>
    </w:p>
    <w:p w:rsidR="0009206E" w:rsidRPr="002239F3" w:rsidRDefault="00071338" w:rsidP="0032243A">
      <w:pPr>
        <w:spacing w:line="320" w:lineRule="atLeast"/>
        <w:ind w:firstLineChars="200" w:firstLine="420"/>
        <w:rPr>
          <w:rFonts w:hAnsi="宋体"/>
          <w:szCs w:val="21"/>
        </w:rPr>
      </w:pPr>
      <w:r w:rsidRPr="002239F3">
        <w:rPr>
          <w:rFonts w:hAnsi="宋体" w:hint="eastAsia"/>
          <w:szCs w:val="21"/>
        </w:rPr>
        <w:t>GB 9706.1-1995</w:t>
      </w:r>
      <w:r w:rsidRPr="002239F3">
        <w:rPr>
          <w:rFonts w:hAnsi="宋体" w:hint="eastAsia"/>
          <w:szCs w:val="21"/>
        </w:rPr>
        <w:t>《医用电气设备第一部分安全通用要求》</w:t>
      </w:r>
    </w:p>
    <w:p w:rsidR="0009206E" w:rsidRPr="002239F3" w:rsidRDefault="00071338" w:rsidP="0032243A">
      <w:pPr>
        <w:spacing w:line="320" w:lineRule="atLeast"/>
        <w:ind w:firstLineChars="200" w:firstLine="420"/>
        <w:rPr>
          <w:rFonts w:hAnsi="宋体"/>
          <w:szCs w:val="21"/>
        </w:rPr>
      </w:pPr>
      <w:r w:rsidRPr="002239F3">
        <w:rPr>
          <w:rFonts w:hAnsi="宋体" w:hint="eastAsia"/>
          <w:szCs w:val="21"/>
        </w:rPr>
        <w:t>GB/T 5226.1-96</w:t>
      </w:r>
      <w:r w:rsidRPr="002239F3">
        <w:rPr>
          <w:rFonts w:hAnsi="宋体" w:hint="eastAsia"/>
          <w:szCs w:val="21"/>
        </w:rPr>
        <w:t>《机械产品电气安全要求通用要求》</w:t>
      </w:r>
    </w:p>
    <w:p w:rsidR="0009206E" w:rsidRPr="002239F3" w:rsidRDefault="00071338" w:rsidP="0032243A">
      <w:pPr>
        <w:spacing w:line="320" w:lineRule="atLeast"/>
        <w:ind w:firstLineChars="200" w:firstLine="420"/>
        <w:rPr>
          <w:rFonts w:hAnsi="宋体"/>
          <w:szCs w:val="21"/>
        </w:rPr>
      </w:pPr>
      <w:r w:rsidRPr="002239F3">
        <w:rPr>
          <w:rFonts w:hAnsi="宋体" w:hint="eastAsia"/>
          <w:szCs w:val="21"/>
        </w:rPr>
        <w:t>GB/T 19974-2005</w:t>
      </w:r>
      <w:r w:rsidRPr="002239F3">
        <w:rPr>
          <w:rFonts w:hAnsi="宋体" w:hint="eastAsia"/>
          <w:szCs w:val="21"/>
        </w:rPr>
        <w:t>《医疗保健产品灭菌，灭菌因子的特性及医疗器械灭菌工艺设定，确认和常规控制的通用要求》</w:t>
      </w:r>
    </w:p>
    <w:p w:rsidR="0009206E" w:rsidRPr="002239F3" w:rsidRDefault="00071338" w:rsidP="0032243A">
      <w:pPr>
        <w:spacing w:line="320" w:lineRule="atLeast"/>
        <w:ind w:firstLineChars="200" w:firstLine="420"/>
        <w:rPr>
          <w:rFonts w:ascii="宋体" w:hAnsi="宋体"/>
          <w:spacing w:val="6"/>
          <w:szCs w:val="21"/>
        </w:rPr>
      </w:pPr>
      <w:r w:rsidRPr="002239F3">
        <w:rPr>
          <w:rFonts w:hAnsi="宋体" w:hint="eastAsia"/>
          <w:szCs w:val="21"/>
        </w:rPr>
        <w:t>GB/T 19910-93</w:t>
      </w:r>
      <w:r w:rsidRPr="002239F3">
        <w:rPr>
          <w:rFonts w:hAnsi="宋体" w:hint="eastAsia"/>
          <w:szCs w:val="21"/>
        </w:rPr>
        <w:t>《医用电气设备环境要求及其试验方法</w:t>
      </w:r>
      <w:r w:rsidRPr="002239F3">
        <w:rPr>
          <w:rFonts w:ascii="宋体" w:hAnsi="宋体" w:hint="eastAsia"/>
          <w:spacing w:val="6"/>
          <w:szCs w:val="21"/>
        </w:rPr>
        <w:t>》</w:t>
      </w:r>
    </w:p>
    <w:p w:rsidR="0009206E" w:rsidRPr="002239F3" w:rsidRDefault="0009206E">
      <w:pPr>
        <w:spacing w:line="400" w:lineRule="exact"/>
        <w:ind w:firstLineChars="100" w:firstLine="222"/>
        <w:rPr>
          <w:rFonts w:ascii="宋体" w:hAnsi="宋体"/>
          <w:spacing w:val="6"/>
          <w:szCs w:val="21"/>
        </w:rPr>
      </w:pPr>
    </w:p>
    <w:p w:rsidR="0009206E" w:rsidRPr="002239F3" w:rsidRDefault="00071338">
      <w:pPr>
        <w:spacing w:line="320" w:lineRule="atLeast"/>
        <w:rPr>
          <w:rFonts w:hAnsi="宋体"/>
          <w:b/>
          <w:szCs w:val="21"/>
        </w:rPr>
      </w:pPr>
      <w:r w:rsidRPr="002239F3">
        <w:rPr>
          <w:rFonts w:hAnsi="宋体"/>
          <w:b/>
          <w:szCs w:val="21"/>
        </w:rPr>
        <w:t xml:space="preserve">3  </w:t>
      </w:r>
      <w:r w:rsidRPr="002239F3">
        <w:rPr>
          <w:rFonts w:hAnsi="宋体" w:hint="eastAsia"/>
          <w:b/>
          <w:szCs w:val="21"/>
        </w:rPr>
        <w:t>定义</w:t>
      </w:r>
    </w:p>
    <w:p w:rsidR="0009206E" w:rsidRPr="002239F3" w:rsidRDefault="0009206E">
      <w:pPr>
        <w:spacing w:line="320" w:lineRule="atLeast"/>
        <w:rPr>
          <w:rFonts w:hAnsi="宋体"/>
          <w:b/>
          <w:szCs w:val="21"/>
        </w:rPr>
      </w:pPr>
    </w:p>
    <w:p w:rsidR="0009206E" w:rsidRPr="002239F3" w:rsidRDefault="00071338">
      <w:pPr>
        <w:spacing w:line="320" w:lineRule="atLeast"/>
        <w:rPr>
          <w:rFonts w:hAnsi="宋体"/>
          <w:b/>
          <w:szCs w:val="21"/>
        </w:rPr>
      </w:pPr>
      <w:r w:rsidRPr="002239F3">
        <w:rPr>
          <w:rFonts w:hAnsi="宋体"/>
          <w:b/>
          <w:szCs w:val="21"/>
        </w:rPr>
        <w:t xml:space="preserve">3.1  </w:t>
      </w:r>
      <w:r w:rsidRPr="002239F3">
        <w:rPr>
          <w:rFonts w:hAnsi="宋体" w:hint="eastAsia"/>
          <w:b/>
          <w:szCs w:val="21"/>
        </w:rPr>
        <w:t>用户需求</w:t>
      </w:r>
      <w:r w:rsidRPr="002239F3">
        <w:rPr>
          <w:rFonts w:hAnsi="宋体"/>
          <w:b/>
          <w:szCs w:val="21"/>
        </w:rPr>
        <w:t xml:space="preserve"> user requirement specification </w:t>
      </w:r>
      <w:r w:rsidRPr="002239F3">
        <w:rPr>
          <w:rFonts w:hAnsi="宋体" w:hint="eastAsia"/>
          <w:b/>
          <w:szCs w:val="21"/>
        </w:rPr>
        <w:t>（</w:t>
      </w:r>
      <w:r w:rsidRPr="002239F3">
        <w:rPr>
          <w:rFonts w:hAnsi="宋体"/>
          <w:b/>
          <w:szCs w:val="21"/>
        </w:rPr>
        <w:t>URS</w:t>
      </w:r>
      <w:r w:rsidRPr="002239F3">
        <w:rPr>
          <w:rFonts w:hAnsi="宋体" w:hint="eastAsia"/>
          <w:b/>
          <w:szCs w:val="21"/>
        </w:rPr>
        <w:t>）：</w:t>
      </w:r>
    </w:p>
    <w:p w:rsidR="0009206E" w:rsidRPr="002239F3" w:rsidRDefault="00071338">
      <w:pPr>
        <w:spacing w:line="320" w:lineRule="atLeast"/>
        <w:ind w:firstLineChars="200" w:firstLine="420"/>
        <w:rPr>
          <w:rFonts w:hAnsi="宋体"/>
          <w:szCs w:val="21"/>
        </w:rPr>
      </w:pPr>
      <w:r w:rsidRPr="002239F3">
        <w:rPr>
          <w:rFonts w:hAnsi="宋体" w:hint="eastAsia"/>
          <w:szCs w:val="21"/>
        </w:rPr>
        <w:t>使用方对设备、厂房、硬件设施等提出的自己的期望与使用需求说明的文件。</w:t>
      </w:r>
    </w:p>
    <w:p w:rsidR="0009206E" w:rsidRPr="002239F3" w:rsidRDefault="0009206E">
      <w:pPr>
        <w:spacing w:line="320" w:lineRule="atLeast"/>
        <w:rPr>
          <w:rFonts w:hAnsi="宋体"/>
          <w:szCs w:val="21"/>
        </w:rPr>
      </w:pPr>
    </w:p>
    <w:p w:rsidR="0009206E" w:rsidRPr="002239F3" w:rsidRDefault="00071338">
      <w:pPr>
        <w:spacing w:line="320" w:lineRule="atLeast"/>
        <w:rPr>
          <w:rFonts w:hAnsi="宋体"/>
          <w:b/>
          <w:szCs w:val="21"/>
        </w:rPr>
      </w:pPr>
      <w:r w:rsidRPr="002239F3">
        <w:rPr>
          <w:rFonts w:hAnsi="宋体"/>
          <w:b/>
          <w:szCs w:val="21"/>
        </w:rPr>
        <w:t xml:space="preserve">3.2  </w:t>
      </w:r>
      <w:r w:rsidRPr="002239F3">
        <w:rPr>
          <w:rFonts w:hAnsi="宋体" w:hint="eastAsia"/>
          <w:b/>
          <w:szCs w:val="21"/>
        </w:rPr>
        <w:t>工厂验收测试</w:t>
      </w:r>
      <w:r w:rsidRPr="002239F3">
        <w:rPr>
          <w:rFonts w:hAnsi="宋体"/>
          <w:b/>
          <w:szCs w:val="21"/>
        </w:rPr>
        <w:t xml:space="preserve"> factory acceptance test  </w:t>
      </w:r>
      <w:r w:rsidRPr="002239F3">
        <w:rPr>
          <w:rFonts w:hAnsi="宋体" w:hint="eastAsia"/>
          <w:b/>
          <w:szCs w:val="21"/>
        </w:rPr>
        <w:t>（</w:t>
      </w:r>
      <w:r w:rsidRPr="002239F3">
        <w:rPr>
          <w:rFonts w:hAnsi="宋体"/>
          <w:b/>
          <w:szCs w:val="21"/>
        </w:rPr>
        <w:t>FAT</w:t>
      </w:r>
      <w:r w:rsidRPr="002239F3">
        <w:rPr>
          <w:rFonts w:hAnsi="宋体" w:hint="eastAsia"/>
          <w:b/>
          <w:szCs w:val="21"/>
        </w:rPr>
        <w:t>）</w:t>
      </w:r>
    </w:p>
    <w:p w:rsidR="0009206E" w:rsidRPr="002239F3" w:rsidRDefault="00071338">
      <w:pPr>
        <w:spacing w:line="320" w:lineRule="atLeast"/>
        <w:ind w:firstLineChars="200" w:firstLine="420"/>
        <w:rPr>
          <w:rFonts w:hAnsi="宋体"/>
          <w:szCs w:val="21"/>
        </w:rPr>
      </w:pPr>
      <w:r w:rsidRPr="002239F3">
        <w:rPr>
          <w:rFonts w:hAnsi="宋体" w:hint="eastAsia"/>
          <w:szCs w:val="21"/>
        </w:rPr>
        <w:t>在设备交货前在设备生产厂进行了设备测试，包括指定的系统功能测试、稳定性测试、可用性测试，以确认设备符合设计要求并能正常运行。</w:t>
      </w:r>
    </w:p>
    <w:p w:rsidR="0009206E" w:rsidRPr="002239F3" w:rsidRDefault="00071338">
      <w:pPr>
        <w:spacing w:line="320" w:lineRule="atLeast"/>
        <w:rPr>
          <w:rFonts w:hAnsi="宋体"/>
          <w:b/>
          <w:szCs w:val="21"/>
        </w:rPr>
      </w:pPr>
      <w:r w:rsidRPr="002239F3">
        <w:rPr>
          <w:rFonts w:hAnsi="宋体"/>
          <w:b/>
          <w:szCs w:val="21"/>
        </w:rPr>
        <w:t xml:space="preserve">3.3  </w:t>
      </w:r>
      <w:r w:rsidRPr="002239F3">
        <w:rPr>
          <w:rFonts w:hAnsi="宋体" w:hint="eastAsia"/>
          <w:b/>
          <w:szCs w:val="21"/>
        </w:rPr>
        <w:t>现场验收测试</w:t>
      </w:r>
      <w:r w:rsidRPr="002239F3">
        <w:rPr>
          <w:rFonts w:hAnsi="宋体"/>
          <w:b/>
          <w:szCs w:val="21"/>
        </w:rPr>
        <w:t xml:space="preserve">  site acceptance test  </w:t>
      </w:r>
      <w:r w:rsidRPr="002239F3">
        <w:rPr>
          <w:rFonts w:hAnsi="宋体" w:hint="eastAsia"/>
          <w:b/>
          <w:szCs w:val="21"/>
        </w:rPr>
        <w:t>（</w:t>
      </w:r>
      <w:r w:rsidRPr="002239F3">
        <w:rPr>
          <w:rFonts w:hAnsi="宋体"/>
          <w:b/>
          <w:szCs w:val="21"/>
        </w:rPr>
        <w:t>SAT</w:t>
      </w:r>
      <w:r w:rsidRPr="002239F3">
        <w:rPr>
          <w:rFonts w:hAnsi="宋体" w:hint="eastAsia"/>
          <w:b/>
          <w:szCs w:val="21"/>
        </w:rPr>
        <w:t>）</w:t>
      </w:r>
    </w:p>
    <w:p w:rsidR="0009206E" w:rsidRPr="002239F3" w:rsidRDefault="00071338">
      <w:pPr>
        <w:spacing w:line="320" w:lineRule="atLeast"/>
        <w:ind w:firstLineChars="200" w:firstLine="420"/>
        <w:rPr>
          <w:rFonts w:hAnsi="宋体"/>
          <w:szCs w:val="21"/>
        </w:rPr>
      </w:pPr>
      <w:r w:rsidRPr="002239F3">
        <w:rPr>
          <w:rFonts w:hAnsi="宋体" w:hint="eastAsia"/>
          <w:szCs w:val="21"/>
        </w:rPr>
        <w:t>在设备运抵现场并安装完成后进行的设备测试，包括指定的系统功能测试、稳定性测试、可用性测试，</w:t>
      </w:r>
      <w:r w:rsidRPr="002239F3">
        <w:rPr>
          <w:rFonts w:hAnsi="宋体" w:hint="eastAsia"/>
          <w:szCs w:val="21"/>
        </w:rPr>
        <w:lastRenderedPageBreak/>
        <w:t>以确认设备符合设计要求并能正常运行。</w:t>
      </w:r>
    </w:p>
    <w:p w:rsidR="0009206E" w:rsidRPr="002239F3" w:rsidRDefault="0009206E">
      <w:pPr>
        <w:spacing w:line="320" w:lineRule="atLeast"/>
        <w:rPr>
          <w:rFonts w:hAnsi="宋体"/>
          <w:szCs w:val="21"/>
        </w:rPr>
      </w:pPr>
    </w:p>
    <w:p w:rsidR="0009206E" w:rsidRPr="002239F3" w:rsidRDefault="00071338">
      <w:pPr>
        <w:spacing w:line="320" w:lineRule="atLeast"/>
        <w:rPr>
          <w:rFonts w:hAnsi="宋体"/>
          <w:b/>
          <w:szCs w:val="21"/>
        </w:rPr>
      </w:pPr>
      <w:r w:rsidRPr="002239F3">
        <w:rPr>
          <w:rFonts w:hAnsi="宋体"/>
          <w:b/>
          <w:szCs w:val="21"/>
        </w:rPr>
        <w:t xml:space="preserve">3.4  </w:t>
      </w:r>
      <w:r w:rsidRPr="002239F3">
        <w:rPr>
          <w:rFonts w:hAnsi="宋体" w:hint="eastAsia"/>
          <w:b/>
          <w:szCs w:val="21"/>
        </w:rPr>
        <w:t>设计确认</w:t>
      </w:r>
      <w:r w:rsidRPr="002239F3">
        <w:rPr>
          <w:rFonts w:hAnsi="宋体"/>
          <w:b/>
          <w:szCs w:val="21"/>
        </w:rPr>
        <w:t xml:space="preserve">  design qualification  </w:t>
      </w:r>
      <w:r w:rsidRPr="002239F3">
        <w:rPr>
          <w:rFonts w:hAnsi="宋体" w:hint="eastAsia"/>
          <w:b/>
          <w:szCs w:val="21"/>
        </w:rPr>
        <w:t>（</w:t>
      </w:r>
      <w:r w:rsidRPr="002239F3">
        <w:rPr>
          <w:rFonts w:hAnsi="宋体"/>
          <w:b/>
          <w:szCs w:val="21"/>
        </w:rPr>
        <w:t xml:space="preserve">DQ </w:t>
      </w:r>
      <w:r w:rsidRPr="002239F3">
        <w:rPr>
          <w:rFonts w:hAnsi="宋体" w:hint="eastAsia"/>
          <w:b/>
          <w:szCs w:val="21"/>
        </w:rPr>
        <w:t>）</w:t>
      </w:r>
    </w:p>
    <w:p w:rsidR="0009206E" w:rsidRPr="002239F3" w:rsidRDefault="00071338">
      <w:pPr>
        <w:spacing w:line="320" w:lineRule="atLeast"/>
        <w:ind w:firstLineChars="200" w:firstLine="420"/>
        <w:rPr>
          <w:rFonts w:hAnsi="宋体"/>
          <w:szCs w:val="21"/>
        </w:rPr>
      </w:pPr>
      <w:r w:rsidRPr="002239F3">
        <w:rPr>
          <w:rFonts w:hAnsi="宋体" w:hint="eastAsia"/>
          <w:szCs w:val="21"/>
        </w:rPr>
        <w:t>记录设备按照设计要求进行设计的书面证据。</w:t>
      </w:r>
    </w:p>
    <w:p w:rsidR="0009206E" w:rsidRPr="002239F3" w:rsidRDefault="0009206E">
      <w:pPr>
        <w:spacing w:line="320" w:lineRule="atLeast"/>
        <w:rPr>
          <w:rFonts w:hAnsi="宋体"/>
          <w:szCs w:val="21"/>
        </w:rPr>
      </w:pPr>
    </w:p>
    <w:p w:rsidR="0009206E" w:rsidRPr="002239F3" w:rsidRDefault="00071338">
      <w:pPr>
        <w:spacing w:line="320" w:lineRule="atLeast"/>
        <w:rPr>
          <w:rFonts w:hAnsi="宋体"/>
          <w:b/>
          <w:szCs w:val="21"/>
        </w:rPr>
      </w:pPr>
      <w:r w:rsidRPr="002239F3">
        <w:rPr>
          <w:rFonts w:hAnsi="宋体"/>
          <w:b/>
          <w:szCs w:val="21"/>
        </w:rPr>
        <w:t xml:space="preserve">3.5  </w:t>
      </w:r>
      <w:r w:rsidRPr="002239F3">
        <w:rPr>
          <w:rFonts w:hAnsi="宋体" w:hint="eastAsia"/>
          <w:b/>
          <w:szCs w:val="21"/>
        </w:rPr>
        <w:t>安装确认</w:t>
      </w:r>
      <w:r w:rsidRPr="002239F3">
        <w:rPr>
          <w:rFonts w:hAnsi="宋体"/>
          <w:b/>
          <w:szCs w:val="21"/>
        </w:rPr>
        <w:t xml:space="preserve">  installation qualification  </w:t>
      </w:r>
      <w:r w:rsidRPr="002239F3">
        <w:rPr>
          <w:rFonts w:hAnsi="宋体" w:hint="eastAsia"/>
          <w:b/>
          <w:szCs w:val="21"/>
        </w:rPr>
        <w:t>（</w:t>
      </w:r>
      <w:r w:rsidRPr="002239F3">
        <w:rPr>
          <w:rFonts w:hAnsi="宋体"/>
          <w:b/>
          <w:szCs w:val="21"/>
        </w:rPr>
        <w:t>IQ</w:t>
      </w:r>
      <w:r w:rsidRPr="002239F3">
        <w:rPr>
          <w:rFonts w:hAnsi="宋体" w:hint="eastAsia"/>
          <w:b/>
          <w:szCs w:val="21"/>
        </w:rPr>
        <w:t>）</w:t>
      </w:r>
    </w:p>
    <w:p w:rsidR="0009206E" w:rsidRPr="002239F3" w:rsidRDefault="00071338">
      <w:pPr>
        <w:spacing w:line="320" w:lineRule="atLeast"/>
        <w:ind w:firstLineChars="200" w:firstLine="420"/>
        <w:rPr>
          <w:rFonts w:hAnsi="宋体"/>
          <w:szCs w:val="21"/>
        </w:rPr>
      </w:pPr>
      <w:r w:rsidRPr="002239F3">
        <w:rPr>
          <w:rFonts w:hAnsi="宋体" w:hint="eastAsia"/>
          <w:szCs w:val="21"/>
        </w:rPr>
        <w:t>记录设备的制造和安装符合设计标准的书面证据。</w:t>
      </w:r>
    </w:p>
    <w:p w:rsidR="0009206E" w:rsidRPr="002239F3" w:rsidRDefault="0009206E">
      <w:pPr>
        <w:spacing w:line="320" w:lineRule="atLeast"/>
        <w:rPr>
          <w:rFonts w:hAnsi="宋体"/>
          <w:szCs w:val="21"/>
        </w:rPr>
      </w:pPr>
    </w:p>
    <w:p w:rsidR="0009206E" w:rsidRPr="002239F3" w:rsidRDefault="00071338">
      <w:pPr>
        <w:spacing w:line="320" w:lineRule="atLeast"/>
        <w:rPr>
          <w:rFonts w:hAnsi="宋体"/>
          <w:b/>
          <w:szCs w:val="21"/>
        </w:rPr>
      </w:pPr>
      <w:r w:rsidRPr="002239F3">
        <w:rPr>
          <w:rFonts w:hAnsi="宋体"/>
          <w:b/>
          <w:szCs w:val="21"/>
        </w:rPr>
        <w:t xml:space="preserve">3.6  </w:t>
      </w:r>
      <w:r w:rsidRPr="002239F3">
        <w:rPr>
          <w:rFonts w:hAnsi="宋体" w:hint="eastAsia"/>
          <w:b/>
          <w:szCs w:val="21"/>
        </w:rPr>
        <w:t>运行确认</w:t>
      </w:r>
      <w:r w:rsidRPr="002239F3">
        <w:rPr>
          <w:rFonts w:hAnsi="宋体"/>
          <w:b/>
          <w:szCs w:val="21"/>
        </w:rPr>
        <w:t xml:space="preserve">  operation qualification </w:t>
      </w:r>
      <w:r w:rsidRPr="002239F3">
        <w:rPr>
          <w:rFonts w:hAnsi="宋体" w:hint="eastAsia"/>
          <w:b/>
          <w:szCs w:val="21"/>
        </w:rPr>
        <w:t>（</w:t>
      </w:r>
      <w:r w:rsidRPr="002239F3">
        <w:rPr>
          <w:rFonts w:hAnsi="宋体"/>
          <w:b/>
          <w:szCs w:val="21"/>
        </w:rPr>
        <w:t>OQ</w:t>
      </w:r>
      <w:r w:rsidRPr="002239F3">
        <w:rPr>
          <w:rFonts w:hAnsi="宋体" w:hint="eastAsia"/>
          <w:b/>
          <w:szCs w:val="21"/>
        </w:rPr>
        <w:t>）</w:t>
      </w:r>
    </w:p>
    <w:p w:rsidR="0009206E" w:rsidRPr="002239F3" w:rsidRDefault="00071338">
      <w:pPr>
        <w:spacing w:line="320" w:lineRule="atLeast"/>
        <w:ind w:firstLineChars="200" w:firstLine="420"/>
        <w:rPr>
          <w:rFonts w:hAnsi="宋体"/>
          <w:szCs w:val="21"/>
        </w:rPr>
      </w:pPr>
      <w:r w:rsidRPr="002239F3">
        <w:rPr>
          <w:rFonts w:hAnsi="宋体" w:hint="eastAsia"/>
          <w:szCs w:val="21"/>
        </w:rPr>
        <w:t>记录设备的运行符合设计标准的书面证据。</w:t>
      </w:r>
    </w:p>
    <w:p w:rsidR="0009206E" w:rsidRPr="002239F3" w:rsidRDefault="0009206E">
      <w:pPr>
        <w:spacing w:line="320" w:lineRule="atLeast"/>
        <w:rPr>
          <w:rFonts w:hAnsi="宋体"/>
          <w:szCs w:val="21"/>
        </w:rPr>
      </w:pPr>
    </w:p>
    <w:p w:rsidR="0009206E" w:rsidRPr="002239F3" w:rsidRDefault="00071338">
      <w:pPr>
        <w:spacing w:line="320" w:lineRule="atLeast"/>
        <w:rPr>
          <w:rFonts w:hAnsi="宋体"/>
          <w:b/>
          <w:szCs w:val="21"/>
        </w:rPr>
      </w:pPr>
      <w:r w:rsidRPr="002239F3">
        <w:rPr>
          <w:rFonts w:hAnsi="宋体"/>
          <w:b/>
          <w:szCs w:val="21"/>
        </w:rPr>
        <w:t xml:space="preserve">3.7  </w:t>
      </w:r>
      <w:r w:rsidRPr="002239F3">
        <w:rPr>
          <w:rFonts w:hAnsi="宋体" w:hint="eastAsia"/>
          <w:b/>
          <w:szCs w:val="21"/>
        </w:rPr>
        <w:t>性能确认</w:t>
      </w:r>
      <w:r w:rsidRPr="002239F3">
        <w:rPr>
          <w:rFonts w:hAnsi="宋体"/>
          <w:b/>
          <w:szCs w:val="21"/>
        </w:rPr>
        <w:t xml:space="preserve">  performance qualification  </w:t>
      </w:r>
      <w:r w:rsidRPr="002239F3">
        <w:rPr>
          <w:rFonts w:hAnsi="宋体" w:hint="eastAsia"/>
          <w:b/>
          <w:szCs w:val="21"/>
        </w:rPr>
        <w:t>（</w:t>
      </w:r>
      <w:r w:rsidRPr="002239F3">
        <w:rPr>
          <w:rFonts w:hAnsi="宋体"/>
          <w:b/>
          <w:szCs w:val="21"/>
        </w:rPr>
        <w:t>PQ</w:t>
      </w:r>
      <w:r w:rsidRPr="002239F3">
        <w:rPr>
          <w:rFonts w:hAnsi="宋体" w:hint="eastAsia"/>
          <w:b/>
          <w:szCs w:val="21"/>
        </w:rPr>
        <w:t>）</w:t>
      </w:r>
    </w:p>
    <w:p w:rsidR="0009206E" w:rsidRPr="002239F3" w:rsidRDefault="00071338">
      <w:pPr>
        <w:spacing w:line="320" w:lineRule="atLeast"/>
        <w:rPr>
          <w:rFonts w:hAnsi="宋体"/>
          <w:szCs w:val="21"/>
        </w:rPr>
      </w:pPr>
      <w:r w:rsidRPr="002239F3">
        <w:rPr>
          <w:rFonts w:hAnsi="宋体" w:hint="eastAsia"/>
          <w:szCs w:val="21"/>
        </w:rPr>
        <w:t>记录设备在正常操作方法和工艺条件下符合设计标准的书面证据。</w:t>
      </w:r>
    </w:p>
    <w:p w:rsidR="0009206E" w:rsidRPr="002239F3" w:rsidRDefault="0009206E">
      <w:pPr>
        <w:spacing w:line="320" w:lineRule="atLeast"/>
        <w:rPr>
          <w:rFonts w:hAnsi="宋体"/>
          <w:szCs w:val="21"/>
        </w:rPr>
      </w:pPr>
    </w:p>
    <w:p w:rsidR="0009206E" w:rsidRPr="002239F3" w:rsidRDefault="00071338">
      <w:pPr>
        <w:spacing w:line="320" w:lineRule="atLeast"/>
        <w:rPr>
          <w:rFonts w:hAnsi="宋体"/>
          <w:b/>
          <w:szCs w:val="21"/>
        </w:rPr>
      </w:pPr>
      <w:r w:rsidRPr="002239F3">
        <w:rPr>
          <w:rFonts w:hAnsi="宋体"/>
          <w:b/>
          <w:szCs w:val="21"/>
        </w:rPr>
        <w:t xml:space="preserve">4  </w:t>
      </w:r>
      <w:r w:rsidRPr="002239F3">
        <w:rPr>
          <w:rFonts w:hAnsi="宋体" w:hint="eastAsia"/>
          <w:b/>
          <w:szCs w:val="21"/>
        </w:rPr>
        <w:t>总则</w:t>
      </w:r>
    </w:p>
    <w:p w:rsidR="0009206E" w:rsidRPr="002239F3" w:rsidRDefault="0009206E">
      <w:pPr>
        <w:spacing w:line="320" w:lineRule="atLeast"/>
        <w:rPr>
          <w:rFonts w:hAnsi="宋体"/>
          <w:b/>
          <w:szCs w:val="21"/>
        </w:rPr>
      </w:pPr>
    </w:p>
    <w:p w:rsidR="0009206E" w:rsidRPr="002239F3" w:rsidRDefault="00071338">
      <w:pPr>
        <w:spacing w:line="320" w:lineRule="atLeast"/>
        <w:rPr>
          <w:rFonts w:hAnsi="宋体"/>
          <w:b/>
          <w:szCs w:val="21"/>
        </w:rPr>
      </w:pPr>
      <w:r w:rsidRPr="002239F3">
        <w:rPr>
          <w:rFonts w:hAnsi="宋体"/>
          <w:b/>
          <w:szCs w:val="21"/>
        </w:rPr>
        <w:t xml:space="preserve">4.1  </w:t>
      </w:r>
      <w:r w:rsidRPr="002239F3">
        <w:rPr>
          <w:rFonts w:hAnsi="宋体" w:hint="eastAsia"/>
          <w:b/>
          <w:szCs w:val="21"/>
        </w:rPr>
        <w:t>供应商责任</w:t>
      </w:r>
    </w:p>
    <w:p w:rsidR="0009206E" w:rsidRPr="002239F3" w:rsidRDefault="00071338">
      <w:pPr>
        <w:spacing w:line="320" w:lineRule="atLeast"/>
        <w:rPr>
          <w:rFonts w:hAnsi="宋体"/>
          <w:bCs/>
        </w:rPr>
      </w:pPr>
      <w:r w:rsidRPr="002239F3">
        <w:rPr>
          <w:rFonts w:hAnsi="宋体"/>
          <w:szCs w:val="21"/>
        </w:rPr>
        <w:t xml:space="preserve">4.1.1  </w:t>
      </w:r>
      <w:r w:rsidRPr="002239F3">
        <w:rPr>
          <w:rFonts w:hAnsi="宋体" w:hint="eastAsia"/>
          <w:szCs w:val="21"/>
        </w:rPr>
        <w:t>本用户需求由江苏苏中药业集团股份有限公司提供给设备或系统的潜在供应商，是本公司和供应商在设备的</w:t>
      </w:r>
      <w:r w:rsidRPr="002239F3">
        <w:rPr>
          <w:rFonts w:hAnsi="宋体" w:hint="eastAsia"/>
          <w:bCs/>
        </w:rPr>
        <w:t>设计、材质、制造、控制、检查和测试、调试、文件、包装和交付的说明的最低要求，除此以外，还应符合</w:t>
      </w:r>
      <w:r w:rsidRPr="002239F3">
        <w:rPr>
          <w:rFonts w:hAnsi="宋体"/>
          <w:bCs/>
        </w:rPr>
        <w:t>2010</w:t>
      </w:r>
      <w:r w:rsidRPr="002239F3">
        <w:rPr>
          <w:rFonts w:hAnsi="宋体" w:hint="eastAsia"/>
          <w:bCs/>
        </w:rPr>
        <w:t>版</w:t>
      </w:r>
      <w:r w:rsidRPr="002239F3">
        <w:rPr>
          <w:rFonts w:hAnsi="宋体"/>
          <w:bCs/>
        </w:rPr>
        <w:t>GMP</w:t>
      </w:r>
      <w:r w:rsidRPr="002239F3">
        <w:rPr>
          <w:rFonts w:hAnsi="宋体" w:hint="eastAsia"/>
          <w:bCs/>
        </w:rPr>
        <w:t>、</w:t>
      </w:r>
      <w:r w:rsidRPr="002239F3">
        <w:rPr>
          <w:rFonts w:hAnsi="宋体"/>
          <w:bCs/>
        </w:rPr>
        <w:t>2010</w:t>
      </w:r>
      <w:r w:rsidRPr="002239F3">
        <w:rPr>
          <w:rFonts w:hAnsi="宋体" w:hint="eastAsia"/>
          <w:bCs/>
        </w:rPr>
        <w:t>版《中国药典》或其他国家颁布的标准的要求。本用户需求在移交给供应商之后，将意味着所有指定的要求被涵盖在供应商的供应范围之内。</w:t>
      </w:r>
    </w:p>
    <w:p w:rsidR="0009206E" w:rsidRPr="002239F3" w:rsidRDefault="0009206E">
      <w:pPr>
        <w:spacing w:line="320" w:lineRule="atLeast"/>
        <w:rPr>
          <w:rFonts w:hAnsi="宋体"/>
          <w:szCs w:val="21"/>
        </w:rPr>
      </w:pPr>
    </w:p>
    <w:p w:rsidR="0009206E" w:rsidRPr="002239F3" w:rsidRDefault="00071338">
      <w:pPr>
        <w:spacing w:line="320" w:lineRule="atLeast"/>
        <w:rPr>
          <w:rFonts w:hAnsi="宋体"/>
          <w:szCs w:val="21"/>
        </w:rPr>
      </w:pPr>
      <w:r w:rsidRPr="002239F3">
        <w:rPr>
          <w:rFonts w:hAnsi="宋体"/>
          <w:szCs w:val="21"/>
        </w:rPr>
        <w:t xml:space="preserve">4.1.2  </w:t>
      </w:r>
      <w:r w:rsidRPr="002239F3">
        <w:rPr>
          <w:rFonts w:hAnsi="宋体" w:hint="eastAsia"/>
          <w:bCs/>
        </w:rPr>
        <w:t>所有有关设备的设计、材质、制造、检查和测试、包装和交付、调试（包括试运行与验证）、最终检查等活动由卖方负责，必须严格按照本采购要求和相关的标准与规范来进行。</w:t>
      </w:r>
    </w:p>
    <w:p w:rsidR="0009206E" w:rsidRPr="002239F3" w:rsidRDefault="0009206E">
      <w:pPr>
        <w:spacing w:line="320" w:lineRule="atLeast"/>
        <w:rPr>
          <w:rFonts w:hAnsi="宋体"/>
          <w:szCs w:val="21"/>
        </w:rPr>
      </w:pPr>
    </w:p>
    <w:p w:rsidR="0009206E" w:rsidRPr="002239F3" w:rsidRDefault="00071338">
      <w:pPr>
        <w:spacing w:line="320" w:lineRule="atLeast"/>
        <w:rPr>
          <w:rFonts w:hAnsi="宋体"/>
          <w:bCs/>
        </w:rPr>
      </w:pPr>
      <w:r w:rsidRPr="002239F3">
        <w:rPr>
          <w:rFonts w:hAnsi="宋体"/>
          <w:szCs w:val="21"/>
        </w:rPr>
        <w:t xml:space="preserve">4.1.3  </w:t>
      </w:r>
      <w:r w:rsidRPr="002239F3">
        <w:rPr>
          <w:rFonts w:hAnsi="宋体" w:hint="eastAsia"/>
          <w:bCs/>
        </w:rPr>
        <w:t>顺从相关的标准和规范以及本用户需求，不能减轻供应商完全满足在交付货物（包括文件资料）、设计和制造安装设备和零部件、描述所有功能和操作条件、保证设备性能等方面所应负的所有责任。</w:t>
      </w:r>
    </w:p>
    <w:p w:rsidR="0009206E" w:rsidRPr="002239F3" w:rsidRDefault="0009206E">
      <w:pPr>
        <w:spacing w:line="320" w:lineRule="atLeast"/>
        <w:rPr>
          <w:rFonts w:hAnsi="宋体"/>
          <w:szCs w:val="21"/>
        </w:rPr>
      </w:pPr>
    </w:p>
    <w:p w:rsidR="0009206E" w:rsidRPr="002239F3" w:rsidRDefault="00071338">
      <w:pPr>
        <w:spacing w:line="320" w:lineRule="atLeast"/>
        <w:rPr>
          <w:rStyle w:val="2Char"/>
          <w:sz w:val="21"/>
          <w:szCs w:val="21"/>
        </w:rPr>
      </w:pPr>
      <w:r w:rsidRPr="002239F3">
        <w:rPr>
          <w:rFonts w:hAnsi="宋体"/>
          <w:szCs w:val="21"/>
        </w:rPr>
        <w:t xml:space="preserve">4.1.4  </w:t>
      </w:r>
      <w:r w:rsidRPr="002239F3">
        <w:rPr>
          <w:rFonts w:hAnsi="宋体" w:hint="eastAsia"/>
          <w:bCs/>
        </w:rPr>
        <w:t>供应商对设备的建议、检查和确认并不能</w:t>
      </w:r>
      <w:r w:rsidRPr="002239F3">
        <w:rPr>
          <w:rStyle w:val="2Char"/>
          <w:rFonts w:hint="eastAsia"/>
          <w:sz w:val="21"/>
          <w:szCs w:val="21"/>
        </w:rPr>
        <w:t>减轻供应商对所供设备及所有工作所应负的所有责任。</w:t>
      </w:r>
    </w:p>
    <w:p w:rsidR="0009206E" w:rsidRPr="002239F3" w:rsidRDefault="0009206E">
      <w:pPr>
        <w:spacing w:line="320" w:lineRule="atLeast"/>
        <w:rPr>
          <w:rFonts w:hAnsi="宋体"/>
          <w:b/>
          <w:szCs w:val="21"/>
        </w:rPr>
      </w:pPr>
    </w:p>
    <w:p w:rsidR="0009206E" w:rsidRPr="002239F3" w:rsidRDefault="00071338">
      <w:pPr>
        <w:spacing w:line="320" w:lineRule="atLeast"/>
        <w:rPr>
          <w:rFonts w:hAnsi="宋体"/>
          <w:b/>
          <w:szCs w:val="21"/>
        </w:rPr>
      </w:pPr>
      <w:r w:rsidRPr="002239F3">
        <w:rPr>
          <w:rFonts w:hAnsi="宋体"/>
          <w:b/>
          <w:szCs w:val="21"/>
        </w:rPr>
        <w:t xml:space="preserve">4.2  </w:t>
      </w:r>
      <w:r w:rsidRPr="002239F3">
        <w:rPr>
          <w:rFonts w:hAnsi="宋体" w:hint="eastAsia"/>
          <w:b/>
          <w:szCs w:val="21"/>
        </w:rPr>
        <w:t>设备概况</w:t>
      </w:r>
    </w:p>
    <w:p w:rsidR="0009206E" w:rsidRPr="002239F3" w:rsidRDefault="0039220E" w:rsidP="00394876">
      <w:pPr>
        <w:spacing w:line="320" w:lineRule="atLeast"/>
        <w:ind w:firstLineChars="200" w:firstLine="420"/>
        <w:rPr>
          <w:rFonts w:hAnsi="宋体"/>
          <w:szCs w:val="21"/>
        </w:rPr>
      </w:pPr>
      <w:r w:rsidRPr="002239F3">
        <w:rPr>
          <w:rFonts w:ascii="宋体" w:hAnsi="宋体" w:hint="eastAsia"/>
        </w:rPr>
        <w:t>高效包衣机（防爆型）用于药片包衣。其主要由包衣主机、空气加热过滤系统、热空气流量控制系统、温控系统、包衣液输送及雾化系统、除尘排风系统、包衣锅负压控制系统、电力驱动与控制系统、压缩空气分配站及WIP自动控制清洗系统、配液装置、进出料装置等组成。</w:t>
      </w:r>
    </w:p>
    <w:p w:rsidR="0009206E" w:rsidRPr="002239F3" w:rsidRDefault="0009206E">
      <w:pPr>
        <w:ind w:firstLineChars="200" w:firstLine="420"/>
      </w:pPr>
    </w:p>
    <w:p w:rsidR="0009206E" w:rsidRPr="002239F3" w:rsidRDefault="00071338">
      <w:pPr>
        <w:spacing w:line="320" w:lineRule="atLeast"/>
        <w:rPr>
          <w:rFonts w:hAnsi="宋体"/>
          <w:b/>
          <w:szCs w:val="21"/>
        </w:rPr>
      </w:pPr>
      <w:r w:rsidRPr="002239F3">
        <w:rPr>
          <w:rFonts w:hAnsi="宋体"/>
          <w:b/>
          <w:szCs w:val="21"/>
        </w:rPr>
        <w:t xml:space="preserve">4.2.1  </w:t>
      </w:r>
      <w:r w:rsidRPr="002239F3">
        <w:rPr>
          <w:rFonts w:hAnsi="宋体" w:hint="eastAsia"/>
          <w:b/>
          <w:szCs w:val="21"/>
        </w:rPr>
        <w:t>设备用途</w:t>
      </w:r>
    </w:p>
    <w:p w:rsidR="0009206E" w:rsidRPr="002239F3" w:rsidRDefault="00071338" w:rsidP="00394876">
      <w:pPr>
        <w:spacing w:line="460" w:lineRule="exact"/>
        <w:ind w:firstLineChars="200" w:firstLine="420"/>
        <w:rPr>
          <w:rFonts w:ascii="宋体" w:hAnsi="宋体"/>
          <w:sz w:val="24"/>
        </w:rPr>
      </w:pPr>
      <w:r w:rsidRPr="002239F3">
        <w:rPr>
          <w:rFonts w:hAnsi="宋体" w:hint="eastAsia"/>
          <w:szCs w:val="21"/>
        </w:rPr>
        <w:t>本设备</w:t>
      </w:r>
      <w:r w:rsidR="00A41934" w:rsidRPr="002239F3">
        <w:rPr>
          <w:rFonts w:hAnsi="宋体" w:hint="eastAsia"/>
          <w:szCs w:val="21"/>
        </w:rPr>
        <w:t>用</w:t>
      </w:r>
      <w:r w:rsidRPr="002239F3">
        <w:rPr>
          <w:rFonts w:hAnsi="宋体" w:hint="eastAsia"/>
          <w:szCs w:val="21"/>
        </w:rPr>
        <w:t>于</w:t>
      </w:r>
      <w:r w:rsidR="00E57CB1" w:rsidRPr="00E57CB1">
        <w:rPr>
          <w:rFonts w:hAnsi="宋体" w:hint="eastAsia"/>
          <w:szCs w:val="21"/>
        </w:rPr>
        <w:t>固体四车间</w:t>
      </w:r>
      <w:r w:rsidR="0039220E" w:rsidRPr="002239F3">
        <w:rPr>
          <w:rFonts w:hAnsi="宋体" w:hint="eastAsia"/>
          <w:szCs w:val="21"/>
        </w:rPr>
        <w:t>素片包衣</w:t>
      </w:r>
      <w:r w:rsidRPr="002239F3">
        <w:rPr>
          <w:rFonts w:hint="eastAsia"/>
          <w:szCs w:val="21"/>
        </w:rPr>
        <w:t>。</w:t>
      </w:r>
    </w:p>
    <w:p w:rsidR="0009206E" w:rsidRPr="002239F3" w:rsidRDefault="0009206E">
      <w:pPr>
        <w:spacing w:line="320" w:lineRule="atLeast"/>
        <w:rPr>
          <w:rFonts w:hAnsi="宋体"/>
          <w:szCs w:val="21"/>
        </w:rPr>
      </w:pPr>
    </w:p>
    <w:p w:rsidR="0009206E" w:rsidRPr="002239F3" w:rsidRDefault="00071338">
      <w:pPr>
        <w:spacing w:line="320" w:lineRule="atLeast"/>
        <w:rPr>
          <w:rFonts w:hAnsi="宋体"/>
          <w:b/>
          <w:szCs w:val="21"/>
        </w:rPr>
      </w:pPr>
      <w:r w:rsidRPr="002239F3">
        <w:rPr>
          <w:rFonts w:hAnsi="宋体"/>
          <w:b/>
          <w:szCs w:val="21"/>
        </w:rPr>
        <w:t xml:space="preserve">4.2.2  </w:t>
      </w:r>
      <w:r w:rsidRPr="002239F3">
        <w:rPr>
          <w:rFonts w:hAnsi="宋体" w:hint="eastAsia"/>
          <w:b/>
          <w:szCs w:val="21"/>
        </w:rPr>
        <w:t>设备安装地点</w:t>
      </w:r>
    </w:p>
    <w:p w:rsidR="0009206E" w:rsidRPr="002239F3" w:rsidRDefault="00071338" w:rsidP="00394876">
      <w:pPr>
        <w:spacing w:line="320" w:lineRule="atLeast"/>
        <w:ind w:firstLineChars="200" w:firstLine="420"/>
        <w:rPr>
          <w:rFonts w:hAnsi="宋体"/>
          <w:szCs w:val="21"/>
        </w:rPr>
      </w:pPr>
      <w:r w:rsidRPr="002239F3">
        <w:rPr>
          <w:rFonts w:hAnsi="宋体" w:hint="eastAsia"/>
          <w:szCs w:val="21"/>
        </w:rPr>
        <w:t>本设备安装于</w:t>
      </w:r>
      <w:r w:rsidR="00E57CB1" w:rsidRPr="00E57CB1">
        <w:rPr>
          <w:rFonts w:hAnsi="宋体" w:hint="eastAsia"/>
          <w:szCs w:val="21"/>
        </w:rPr>
        <w:t>固体四车间</w:t>
      </w:r>
      <w:r w:rsidR="00394876" w:rsidRPr="002239F3">
        <w:rPr>
          <w:rFonts w:hAnsi="宋体" w:hint="eastAsia"/>
          <w:szCs w:val="21"/>
        </w:rPr>
        <w:t>洁净区</w:t>
      </w:r>
      <w:r w:rsidR="00F21F64" w:rsidRPr="002239F3">
        <w:rPr>
          <w:rFonts w:hAnsi="宋体" w:hint="eastAsia"/>
          <w:szCs w:val="21"/>
        </w:rPr>
        <w:t>。</w:t>
      </w:r>
    </w:p>
    <w:p w:rsidR="00121164" w:rsidRPr="002239F3" w:rsidRDefault="00071338" w:rsidP="00121164">
      <w:pPr>
        <w:pStyle w:val="3"/>
        <w:numPr>
          <w:ilvl w:val="0"/>
          <w:numId w:val="3"/>
        </w:numPr>
      </w:pPr>
      <w:bookmarkStart w:id="1" w:name="_Toc271294076"/>
      <w:bookmarkStart w:id="2" w:name="_Toc318982142"/>
      <w:bookmarkStart w:id="3" w:name="_Toc272507409"/>
      <w:bookmarkStart w:id="4" w:name="_Toc318984182"/>
      <w:r w:rsidRPr="002239F3">
        <w:rPr>
          <w:rFonts w:hint="eastAsia"/>
          <w:sz w:val="21"/>
          <w:szCs w:val="21"/>
        </w:rPr>
        <w:lastRenderedPageBreak/>
        <w:t>用户及系统要求</w:t>
      </w:r>
      <w:bookmarkEnd w:id="1"/>
      <w:bookmarkEnd w:id="2"/>
      <w:bookmarkEnd w:id="3"/>
      <w:bookmarkEnd w:id="4"/>
    </w:p>
    <w:p w:rsidR="008C0A7B" w:rsidRPr="002239F3" w:rsidRDefault="00071338" w:rsidP="00121164">
      <w:pPr>
        <w:pStyle w:val="3"/>
      </w:pPr>
      <w:r w:rsidRPr="002239F3">
        <w:rPr>
          <w:bCs w:val="0"/>
          <w:kern w:val="2"/>
          <w:sz w:val="21"/>
          <w:szCs w:val="21"/>
        </w:rPr>
        <w:t>5</w:t>
      </w:r>
      <w:r w:rsidRPr="002239F3">
        <w:rPr>
          <w:sz w:val="24"/>
          <w:szCs w:val="24"/>
          <w:lang w:bidi="en-US"/>
        </w:rPr>
        <w:t>.1</w:t>
      </w:r>
      <w:r w:rsidR="008C0A7B" w:rsidRPr="002239F3">
        <w:rPr>
          <w:rFonts w:ascii="Cambria" w:hAnsi="Cambria" w:hint="eastAsia"/>
          <w:sz w:val="24"/>
          <w:szCs w:val="24"/>
          <w:lang w:bidi="en-US"/>
        </w:rPr>
        <w:t>污染、交叉污染控制</w:t>
      </w:r>
      <w:r w:rsidR="00A86EEB" w:rsidRPr="002239F3">
        <w:rPr>
          <w:rFonts w:ascii="Cambria" w:hAnsi="Cambria" w:hint="eastAsia"/>
          <w:sz w:val="24"/>
          <w:szCs w:val="24"/>
          <w:lang w:bidi="en-US"/>
        </w:rPr>
        <w:t>要求</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6"/>
        <w:gridCol w:w="6096"/>
        <w:gridCol w:w="1341"/>
        <w:gridCol w:w="1069"/>
      </w:tblGrid>
      <w:tr w:rsidR="002239F3" w:rsidRPr="002239F3" w:rsidTr="002416C1">
        <w:tc>
          <w:tcPr>
            <w:tcW w:w="816" w:type="dxa"/>
            <w:vAlign w:val="center"/>
          </w:tcPr>
          <w:p w:rsidR="002416C1" w:rsidRPr="002239F3" w:rsidRDefault="002416C1" w:rsidP="00677D32">
            <w:pPr>
              <w:jc w:val="center"/>
              <w:rPr>
                <w:szCs w:val="21"/>
              </w:rPr>
            </w:pPr>
            <w:r w:rsidRPr="002239F3">
              <w:rPr>
                <w:rFonts w:hint="eastAsia"/>
                <w:szCs w:val="21"/>
              </w:rPr>
              <w:t>序号</w:t>
            </w:r>
          </w:p>
        </w:tc>
        <w:tc>
          <w:tcPr>
            <w:tcW w:w="6096" w:type="dxa"/>
            <w:vAlign w:val="center"/>
          </w:tcPr>
          <w:p w:rsidR="002416C1" w:rsidRPr="002239F3" w:rsidRDefault="002416C1" w:rsidP="00677D32">
            <w:pPr>
              <w:jc w:val="center"/>
              <w:rPr>
                <w:szCs w:val="21"/>
              </w:rPr>
            </w:pPr>
            <w:r w:rsidRPr="002239F3">
              <w:rPr>
                <w:rFonts w:hint="eastAsia"/>
                <w:szCs w:val="21"/>
              </w:rPr>
              <w:t>URS</w:t>
            </w:r>
          </w:p>
        </w:tc>
        <w:tc>
          <w:tcPr>
            <w:tcW w:w="1341" w:type="dxa"/>
            <w:vAlign w:val="center"/>
          </w:tcPr>
          <w:p w:rsidR="002416C1" w:rsidRPr="002239F3" w:rsidRDefault="002416C1" w:rsidP="00677D32">
            <w:pPr>
              <w:jc w:val="center"/>
              <w:rPr>
                <w:szCs w:val="21"/>
              </w:rPr>
            </w:pPr>
            <w:r w:rsidRPr="002239F3">
              <w:rPr>
                <w:rFonts w:hint="eastAsia"/>
                <w:szCs w:val="21"/>
              </w:rPr>
              <w:t>是否满足</w:t>
            </w:r>
          </w:p>
        </w:tc>
        <w:tc>
          <w:tcPr>
            <w:tcW w:w="1069" w:type="dxa"/>
          </w:tcPr>
          <w:p w:rsidR="002416C1" w:rsidRPr="002239F3" w:rsidRDefault="002416C1" w:rsidP="00677D32">
            <w:pPr>
              <w:jc w:val="center"/>
              <w:rPr>
                <w:szCs w:val="21"/>
              </w:rPr>
            </w:pPr>
            <w:r w:rsidRPr="002239F3">
              <w:rPr>
                <w:rFonts w:hint="eastAsia"/>
                <w:szCs w:val="21"/>
              </w:rPr>
              <w:t>备注</w:t>
            </w:r>
          </w:p>
        </w:tc>
      </w:tr>
      <w:tr w:rsidR="002239F3" w:rsidRPr="002239F3" w:rsidTr="002416C1">
        <w:tc>
          <w:tcPr>
            <w:tcW w:w="816" w:type="dxa"/>
            <w:vAlign w:val="center"/>
          </w:tcPr>
          <w:p w:rsidR="00FB2C98" w:rsidRPr="002239F3" w:rsidRDefault="00FB2C98" w:rsidP="00677D32">
            <w:pPr>
              <w:jc w:val="center"/>
              <w:rPr>
                <w:szCs w:val="21"/>
              </w:rPr>
            </w:pPr>
            <w:r w:rsidRPr="002239F3">
              <w:rPr>
                <w:rFonts w:hint="eastAsia"/>
                <w:szCs w:val="21"/>
              </w:rPr>
              <w:t>1</w:t>
            </w:r>
          </w:p>
        </w:tc>
        <w:tc>
          <w:tcPr>
            <w:tcW w:w="6096" w:type="dxa"/>
          </w:tcPr>
          <w:p w:rsidR="00FB2C98" w:rsidRPr="002239F3" w:rsidRDefault="0093750C" w:rsidP="00677D32">
            <w:pPr>
              <w:rPr>
                <w:szCs w:val="21"/>
              </w:rPr>
            </w:pPr>
            <w:r w:rsidRPr="002239F3">
              <w:rPr>
                <w:rFonts w:hint="eastAsia"/>
                <w:szCs w:val="21"/>
              </w:rPr>
              <w:t>设备便于清洁，工作台面不得出现难以清洁的卫生死角</w:t>
            </w:r>
            <w:r w:rsidR="00FB2C98" w:rsidRPr="002239F3">
              <w:rPr>
                <w:rFonts w:hint="eastAsia"/>
                <w:szCs w:val="21"/>
              </w:rPr>
              <w:t>。</w:t>
            </w:r>
          </w:p>
        </w:tc>
        <w:tc>
          <w:tcPr>
            <w:tcW w:w="1341" w:type="dxa"/>
            <w:vAlign w:val="center"/>
          </w:tcPr>
          <w:p w:rsidR="00FB2C98" w:rsidRPr="002239F3" w:rsidRDefault="00FB2C98" w:rsidP="00677D32">
            <w:pPr>
              <w:jc w:val="center"/>
              <w:rPr>
                <w:szCs w:val="21"/>
              </w:rPr>
            </w:pPr>
            <w:r w:rsidRPr="002239F3">
              <w:rPr>
                <w:rFonts w:hint="eastAsia"/>
                <w:szCs w:val="21"/>
              </w:rPr>
              <w:t>□是</w:t>
            </w:r>
            <w:r w:rsidRPr="002239F3">
              <w:rPr>
                <w:rFonts w:hint="eastAsia"/>
                <w:szCs w:val="21"/>
              </w:rPr>
              <w:t xml:space="preserve"> </w:t>
            </w:r>
            <w:r w:rsidRPr="002239F3">
              <w:rPr>
                <w:rFonts w:hint="eastAsia"/>
                <w:szCs w:val="21"/>
              </w:rPr>
              <w:t>□否</w:t>
            </w:r>
          </w:p>
        </w:tc>
        <w:tc>
          <w:tcPr>
            <w:tcW w:w="1069" w:type="dxa"/>
          </w:tcPr>
          <w:p w:rsidR="00FB2C98" w:rsidRPr="002239F3" w:rsidRDefault="00FB2C98" w:rsidP="00677D32">
            <w:pPr>
              <w:jc w:val="center"/>
              <w:rPr>
                <w:szCs w:val="21"/>
              </w:rPr>
            </w:pPr>
          </w:p>
        </w:tc>
      </w:tr>
      <w:tr w:rsidR="002239F3" w:rsidRPr="002239F3" w:rsidTr="002416C1">
        <w:tc>
          <w:tcPr>
            <w:tcW w:w="816" w:type="dxa"/>
            <w:vAlign w:val="center"/>
          </w:tcPr>
          <w:p w:rsidR="0093750C" w:rsidRPr="002239F3" w:rsidRDefault="0093750C" w:rsidP="00677D32">
            <w:pPr>
              <w:jc w:val="center"/>
              <w:rPr>
                <w:szCs w:val="21"/>
              </w:rPr>
            </w:pPr>
            <w:r w:rsidRPr="002239F3">
              <w:rPr>
                <w:rFonts w:hint="eastAsia"/>
                <w:szCs w:val="21"/>
              </w:rPr>
              <w:t>2</w:t>
            </w:r>
          </w:p>
        </w:tc>
        <w:tc>
          <w:tcPr>
            <w:tcW w:w="6096" w:type="dxa"/>
          </w:tcPr>
          <w:p w:rsidR="0093750C" w:rsidRPr="002239F3" w:rsidRDefault="0093750C" w:rsidP="00677D32">
            <w:pPr>
              <w:rPr>
                <w:szCs w:val="21"/>
              </w:rPr>
            </w:pPr>
            <w:r w:rsidRPr="002239F3">
              <w:rPr>
                <w:rFonts w:hint="eastAsia"/>
              </w:rPr>
              <w:t>设备电缆和辅助管线（洁净区内）配备洁净管外套。设备、附件和连接管线的材质和结构设计，须确保易拆装、无死角、易清洁</w:t>
            </w:r>
          </w:p>
        </w:tc>
        <w:tc>
          <w:tcPr>
            <w:tcW w:w="1341" w:type="dxa"/>
            <w:vAlign w:val="center"/>
          </w:tcPr>
          <w:p w:rsidR="0093750C" w:rsidRPr="002239F3" w:rsidRDefault="00EE76D4" w:rsidP="00677D32">
            <w:pPr>
              <w:jc w:val="center"/>
              <w:rPr>
                <w:szCs w:val="21"/>
              </w:rPr>
            </w:pPr>
            <w:r w:rsidRPr="002239F3">
              <w:rPr>
                <w:rFonts w:hint="eastAsia"/>
                <w:szCs w:val="21"/>
              </w:rPr>
              <w:t>□是</w:t>
            </w:r>
            <w:r w:rsidRPr="002239F3">
              <w:rPr>
                <w:rFonts w:hint="eastAsia"/>
                <w:szCs w:val="21"/>
              </w:rPr>
              <w:t xml:space="preserve"> </w:t>
            </w:r>
            <w:r w:rsidRPr="002239F3">
              <w:rPr>
                <w:rFonts w:hint="eastAsia"/>
                <w:szCs w:val="21"/>
              </w:rPr>
              <w:t>□否</w:t>
            </w:r>
          </w:p>
        </w:tc>
        <w:tc>
          <w:tcPr>
            <w:tcW w:w="1069" w:type="dxa"/>
          </w:tcPr>
          <w:p w:rsidR="0093750C" w:rsidRPr="002239F3" w:rsidRDefault="0093750C" w:rsidP="00677D32">
            <w:pPr>
              <w:jc w:val="center"/>
              <w:rPr>
                <w:szCs w:val="21"/>
              </w:rPr>
            </w:pPr>
          </w:p>
        </w:tc>
      </w:tr>
      <w:tr w:rsidR="002239F3" w:rsidRPr="002239F3" w:rsidTr="002416C1">
        <w:tc>
          <w:tcPr>
            <w:tcW w:w="816" w:type="dxa"/>
            <w:vAlign w:val="center"/>
          </w:tcPr>
          <w:p w:rsidR="0093750C" w:rsidRPr="002239F3" w:rsidRDefault="0093750C" w:rsidP="00677D32">
            <w:pPr>
              <w:jc w:val="center"/>
              <w:rPr>
                <w:szCs w:val="21"/>
              </w:rPr>
            </w:pPr>
            <w:r w:rsidRPr="002239F3">
              <w:rPr>
                <w:rFonts w:hint="eastAsia"/>
                <w:szCs w:val="21"/>
              </w:rPr>
              <w:t>3</w:t>
            </w:r>
          </w:p>
        </w:tc>
        <w:tc>
          <w:tcPr>
            <w:tcW w:w="6096" w:type="dxa"/>
          </w:tcPr>
          <w:p w:rsidR="0093750C" w:rsidRPr="002239F3" w:rsidRDefault="0093750C" w:rsidP="00677D32">
            <w:r w:rsidRPr="002239F3">
              <w:rPr>
                <w:rFonts w:hint="eastAsia"/>
              </w:rPr>
              <w:t>批与批之间的残留物应易清除</w:t>
            </w:r>
          </w:p>
        </w:tc>
        <w:tc>
          <w:tcPr>
            <w:tcW w:w="1341" w:type="dxa"/>
            <w:vAlign w:val="center"/>
          </w:tcPr>
          <w:p w:rsidR="0093750C" w:rsidRPr="002239F3" w:rsidRDefault="00EE76D4" w:rsidP="00677D32">
            <w:pPr>
              <w:jc w:val="center"/>
              <w:rPr>
                <w:szCs w:val="21"/>
              </w:rPr>
            </w:pPr>
            <w:r w:rsidRPr="002239F3">
              <w:rPr>
                <w:rFonts w:hint="eastAsia"/>
                <w:szCs w:val="21"/>
              </w:rPr>
              <w:t>□是</w:t>
            </w:r>
            <w:r w:rsidRPr="002239F3">
              <w:rPr>
                <w:rFonts w:hint="eastAsia"/>
                <w:szCs w:val="21"/>
              </w:rPr>
              <w:t xml:space="preserve"> </w:t>
            </w:r>
            <w:r w:rsidRPr="002239F3">
              <w:rPr>
                <w:rFonts w:hint="eastAsia"/>
                <w:szCs w:val="21"/>
              </w:rPr>
              <w:t>□否</w:t>
            </w:r>
          </w:p>
        </w:tc>
        <w:tc>
          <w:tcPr>
            <w:tcW w:w="1069" w:type="dxa"/>
          </w:tcPr>
          <w:p w:rsidR="0093750C" w:rsidRPr="002239F3" w:rsidRDefault="0093750C" w:rsidP="00677D32">
            <w:pPr>
              <w:jc w:val="center"/>
              <w:rPr>
                <w:szCs w:val="21"/>
              </w:rPr>
            </w:pPr>
          </w:p>
        </w:tc>
      </w:tr>
      <w:tr w:rsidR="002239F3" w:rsidRPr="002239F3" w:rsidTr="002416C1">
        <w:tc>
          <w:tcPr>
            <w:tcW w:w="816" w:type="dxa"/>
            <w:vAlign w:val="center"/>
          </w:tcPr>
          <w:p w:rsidR="00FB2C98" w:rsidRPr="002239F3" w:rsidRDefault="0093750C" w:rsidP="00677D32">
            <w:pPr>
              <w:jc w:val="center"/>
              <w:rPr>
                <w:szCs w:val="21"/>
              </w:rPr>
            </w:pPr>
            <w:r w:rsidRPr="002239F3">
              <w:rPr>
                <w:rFonts w:hint="eastAsia"/>
                <w:szCs w:val="21"/>
              </w:rPr>
              <w:t>4</w:t>
            </w:r>
          </w:p>
        </w:tc>
        <w:tc>
          <w:tcPr>
            <w:tcW w:w="6096" w:type="dxa"/>
          </w:tcPr>
          <w:p w:rsidR="00FB2C98" w:rsidRPr="002239F3" w:rsidRDefault="00FB2C98" w:rsidP="008D33D6">
            <w:pPr>
              <w:rPr>
                <w:szCs w:val="21"/>
              </w:rPr>
            </w:pPr>
            <w:r w:rsidRPr="002239F3">
              <w:rPr>
                <w:rFonts w:hint="eastAsia"/>
                <w:szCs w:val="21"/>
              </w:rPr>
              <w:t>设备设计、制造应避免润滑部件与</w:t>
            </w:r>
            <w:r w:rsidR="008D33D6" w:rsidRPr="002239F3">
              <w:rPr>
                <w:rFonts w:hint="eastAsia"/>
                <w:szCs w:val="21"/>
              </w:rPr>
              <w:t>药品有任何</w:t>
            </w:r>
            <w:r w:rsidRPr="002239F3">
              <w:rPr>
                <w:rFonts w:hint="eastAsia"/>
                <w:szCs w:val="21"/>
              </w:rPr>
              <w:t>接触。</w:t>
            </w:r>
          </w:p>
        </w:tc>
        <w:tc>
          <w:tcPr>
            <w:tcW w:w="1341" w:type="dxa"/>
            <w:vAlign w:val="center"/>
          </w:tcPr>
          <w:p w:rsidR="00FB2C98" w:rsidRPr="002239F3" w:rsidRDefault="00FB2C98" w:rsidP="00677D32">
            <w:pPr>
              <w:jc w:val="center"/>
              <w:rPr>
                <w:szCs w:val="21"/>
              </w:rPr>
            </w:pPr>
            <w:r w:rsidRPr="002239F3">
              <w:rPr>
                <w:rFonts w:hint="eastAsia"/>
                <w:szCs w:val="21"/>
              </w:rPr>
              <w:t>□是</w:t>
            </w:r>
            <w:r w:rsidRPr="002239F3">
              <w:rPr>
                <w:rFonts w:hint="eastAsia"/>
                <w:szCs w:val="21"/>
              </w:rPr>
              <w:t xml:space="preserve"> </w:t>
            </w:r>
            <w:r w:rsidRPr="002239F3">
              <w:rPr>
                <w:rFonts w:hint="eastAsia"/>
                <w:szCs w:val="21"/>
              </w:rPr>
              <w:t>□否</w:t>
            </w:r>
          </w:p>
        </w:tc>
        <w:tc>
          <w:tcPr>
            <w:tcW w:w="1069" w:type="dxa"/>
          </w:tcPr>
          <w:p w:rsidR="00FB2C98" w:rsidRPr="002239F3" w:rsidRDefault="00FB2C98" w:rsidP="00677D32">
            <w:pPr>
              <w:jc w:val="center"/>
              <w:rPr>
                <w:szCs w:val="21"/>
              </w:rPr>
            </w:pPr>
          </w:p>
        </w:tc>
      </w:tr>
    </w:tbl>
    <w:p w:rsidR="008C0A7B" w:rsidRPr="002239F3" w:rsidRDefault="00071338" w:rsidP="0034799A">
      <w:pPr>
        <w:pStyle w:val="36"/>
      </w:pPr>
      <w:r w:rsidRPr="002239F3">
        <w:rPr>
          <w:rFonts w:ascii="Times New Roman" w:hAnsi="Times New Roman"/>
        </w:rPr>
        <w:t>5.2</w:t>
      </w:r>
      <w:r w:rsidR="008C0A7B" w:rsidRPr="002239F3">
        <w:rPr>
          <w:rFonts w:hint="eastAsia"/>
        </w:rPr>
        <w:t>设备性能要求</w:t>
      </w:r>
    </w:p>
    <w:tbl>
      <w:tblPr>
        <w:tblpPr w:leftFromText="180" w:rightFromText="180" w:vertAnchor="text" w:tblpY="1"/>
        <w:tblOverlap w:val="never"/>
        <w:tblW w:w="93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16"/>
        <w:gridCol w:w="6096"/>
        <w:gridCol w:w="1341"/>
        <w:gridCol w:w="1069"/>
      </w:tblGrid>
      <w:tr w:rsidR="002239F3" w:rsidRPr="002239F3" w:rsidTr="002416C1">
        <w:trPr>
          <w:trHeight w:val="20"/>
          <w:tblHeader/>
        </w:trPr>
        <w:tc>
          <w:tcPr>
            <w:tcW w:w="816" w:type="dxa"/>
            <w:shd w:val="clear" w:color="auto" w:fill="FFFFFF" w:themeFill="background1"/>
            <w:vAlign w:val="center"/>
          </w:tcPr>
          <w:p w:rsidR="002416C1" w:rsidRPr="002239F3" w:rsidRDefault="002416C1" w:rsidP="004734A8">
            <w:pPr>
              <w:spacing w:line="440" w:lineRule="exact"/>
              <w:jc w:val="center"/>
              <w:rPr>
                <w:rFonts w:ascii="宋体" w:hAnsi="宋体"/>
                <w:szCs w:val="21"/>
              </w:rPr>
            </w:pPr>
            <w:r w:rsidRPr="002239F3">
              <w:rPr>
                <w:rFonts w:hint="eastAsia"/>
                <w:szCs w:val="21"/>
              </w:rPr>
              <w:t>序号</w:t>
            </w:r>
          </w:p>
        </w:tc>
        <w:tc>
          <w:tcPr>
            <w:tcW w:w="6096" w:type="dxa"/>
            <w:shd w:val="clear" w:color="auto" w:fill="FFFFFF" w:themeFill="background1"/>
            <w:vAlign w:val="center"/>
          </w:tcPr>
          <w:p w:rsidR="002416C1" w:rsidRPr="002239F3" w:rsidRDefault="002416C1" w:rsidP="004734A8">
            <w:pPr>
              <w:spacing w:line="440" w:lineRule="exact"/>
              <w:jc w:val="center"/>
              <w:rPr>
                <w:rFonts w:ascii="宋体" w:hAnsi="宋体"/>
                <w:szCs w:val="21"/>
              </w:rPr>
            </w:pPr>
            <w:r w:rsidRPr="002239F3">
              <w:rPr>
                <w:rFonts w:ascii="宋体" w:hAnsi="宋体" w:hint="eastAsia"/>
                <w:szCs w:val="21"/>
              </w:rPr>
              <w:t>要求内容</w:t>
            </w:r>
          </w:p>
        </w:tc>
        <w:tc>
          <w:tcPr>
            <w:tcW w:w="1341" w:type="dxa"/>
            <w:shd w:val="clear" w:color="auto" w:fill="FFFFFF" w:themeFill="background1"/>
            <w:vAlign w:val="center"/>
          </w:tcPr>
          <w:p w:rsidR="002416C1" w:rsidRPr="002239F3" w:rsidRDefault="002416C1" w:rsidP="004734A8">
            <w:pPr>
              <w:jc w:val="center"/>
              <w:rPr>
                <w:rFonts w:ascii="宋体" w:hAnsi="宋体"/>
                <w:szCs w:val="21"/>
              </w:rPr>
            </w:pPr>
            <w:r w:rsidRPr="002239F3">
              <w:rPr>
                <w:rFonts w:ascii="宋体" w:hAnsi="宋体" w:hint="eastAsia"/>
                <w:szCs w:val="21"/>
              </w:rPr>
              <w:t>是否满足</w:t>
            </w:r>
          </w:p>
        </w:tc>
        <w:tc>
          <w:tcPr>
            <w:tcW w:w="1069" w:type="dxa"/>
            <w:shd w:val="clear" w:color="auto" w:fill="FFFFFF" w:themeFill="background1"/>
          </w:tcPr>
          <w:p w:rsidR="002416C1" w:rsidRPr="002239F3" w:rsidRDefault="002416C1" w:rsidP="004734A8">
            <w:pPr>
              <w:jc w:val="center"/>
              <w:rPr>
                <w:rFonts w:ascii="宋体" w:hAnsi="宋体"/>
                <w:szCs w:val="21"/>
              </w:rPr>
            </w:pPr>
            <w:r w:rsidRPr="002239F3">
              <w:rPr>
                <w:rFonts w:ascii="宋体" w:hAnsi="宋体" w:hint="eastAsia"/>
                <w:szCs w:val="21"/>
              </w:rPr>
              <w:t>备注</w:t>
            </w:r>
          </w:p>
        </w:tc>
      </w:tr>
      <w:tr w:rsidR="002239F3" w:rsidRPr="002239F3" w:rsidTr="004B63A7">
        <w:trPr>
          <w:trHeight w:val="20"/>
          <w:tblHeader/>
        </w:trPr>
        <w:tc>
          <w:tcPr>
            <w:tcW w:w="9322" w:type="dxa"/>
            <w:gridSpan w:val="4"/>
            <w:shd w:val="clear" w:color="auto" w:fill="FFFFFF" w:themeFill="background1"/>
            <w:vAlign w:val="center"/>
          </w:tcPr>
          <w:p w:rsidR="00422851" w:rsidRPr="002239F3" w:rsidRDefault="00422851" w:rsidP="00422851">
            <w:pPr>
              <w:jc w:val="left"/>
              <w:rPr>
                <w:rFonts w:ascii="宋体" w:hAnsi="宋体"/>
                <w:szCs w:val="21"/>
              </w:rPr>
            </w:pPr>
            <w:r w:rsidRPr="002239F3">
              <w:rPr>
                <w:rFonts w:hint="eastAsia"/>
                <w:szCs w:val="22"/>
              </w:rPr>
              <w:t>进风处理：</w:t>
            </w:r>
          </w:p>
        </w:tc>
      </w:tr>
      <w:tr w:rsidR="002239F3" w:rsidRPr="002239F3" w:rsidTr="004B63A7">
        <w:trPr>
          <w:trHeight w:val="20"/>
        </w:trPr>
        <w:tc>
          <w:tcPr>
            <w:tcW w:w="816" w:type="dxa"/>
            <w:vAlign w:val="center"/>
          </w:tcPr>
          <w:p w:rsidR="00422851" w:rsidRPr="002239F3" w:rsidRDefault="00422851" w:rsidP="00422851">
            <w:pPr>
              <w:pStyle w:val="af4"/>
              <w:spacing w:line="440" w:lineRule="exact"/>
              <w:jc w:val="center"/>
              <w:rPr>
                <w:rFonts w:ascii="宋体" w:hAnsi="宋体"/>
                <w:sz w:val="21"/>
                <w:szCs w:val="21"/>
              </w:rPr>
            </w:pPr>
            <w:r w:rsidRPr="002239F3">
              <w:rPr>
                <w:rFonts w:ascii="宋体" w:hAnsi="宋体" w:hint="eastAsia"/>
                <w:sz w:val="21"/>
                <w:szCs w:val="21"/>
              </w:rPr>
              <w:t>1</w:t>
            </w:r>
          </w:p>
        </w:tc>
        <w:tc>
          <w:tcPr>
            <w:tcW w:w="6096" w:type="dxa"/>
            <w:vAlign w:val="center"/>
          </w:tcPr>
          <w:p w:rsidR="00422851" w:rsidRPr="002239F3" w:rsidRDefault="00422851" w:rsidP="001D3245">
            <w:pPr>
              <w:rPr>
                <w:szCs w:val="21"/>
              </w:rPr>
            </w:pPr>
            <w:r w:rsidRPr="002239F3">
              <w:rPr>
                <w:rFonts w:hint="eastAsia"/>
                <w:szCs w:val="22"/>
              </w:rPr>
              <w:t>采用箱式机组，进风处理器有自动除湿，防冻功能段，采用蒸汽加热以及冷水除湿，并有相关的控制元件。</w:t>
            </w:r>
          </w:p>
        </w:tc>
        <w:tc>
          <w:tcPr>
            <w:tcW w:w="1341" w:type="dxa"/>
            <w:vAlign w:val="center"/>
          </w:tcPr>
          <w:p w:rsidR="00422851" w:rsidRPr="002239F3" w:rsidRDefault="00422851" w:rsidP="00422851">
            <w:pPr>
              <w:jc w:val="center"/>
              <w:rPr>
                <w:rFonts w:ascii="宋体" w:hAnsi="宋体"/>
                <w:szCs w:val="21"/>
              </w:rPr>
            </w:pPr>
            <w:r w:rsidRPr="002239F3">
              <w:rPr>
                <w:rFonts w:ascii="宋体" w:hAnsi="宋体" w:hint="eastAsia"/>
                <w:szCs w:val="21"/>
                <w:lang w:val="en-GB"/>
              </w:rPr>
              <w:t>□是 □否</w:t>
            </w:r>
          </w:p>
        </w:tc>
        <w:tc>
          <w:tcPr>
            <w:tcW w:w="1069" w:type="dxa"/>
          </w:tcPr>
          <w:p w:rsidR="00422851" w:rsidRPr="002239F3" w:rsidRDefault="00422851" w:rsidP="00422851">
            <w:pPr>
              <w:jc w:val="center"/>
              <w:rPr>
                <w:rFonts w:ascii="宋体" w:hAnsi="宋体"/>
                <w:szCs w:val="21"/>
                <w:lang w:val="en-GB"/>
              </w:rPr>
            </w:pPr>
          </w:p>
        </w:tc>
      </w:tr>
      <w:tr w:rsidR="002239F3" w:rsidRPr="002239F3" w:rsidTr="002416C1">
        <w:trPr>
          <w:trHeight w:val="20"/>
        </w:trPr>
        <w:tc>
          <w:tcPr>
            <w:tcW w:w="816" w:type="dxa"/>
            <w:vAlign w:val="center"/>
          </w:tcPr>
          <w:p w:rsidR="00422851" w:rsidRPr="002239F3" w:rsidRDefault="00422851" w:rsidP="00422851">
            <w:pPr>
              <w:pStyle w:val="af4"/>
              <w:spacing w:line="440" w:lineRule="exact"/>
              <w:jc w:val="center"/>
              <w:rPr>
                <w:rFonts w:ascii="宋体" w:hAnsi="宋体"/>
                <w:sz w:val="21"/>
                <w:szCs w:val="21"/>
              </w:rPr>
            </w:pPr>
            <w:r w:rsidRPr="002239F3">
              <w:rPr>
                <w:rFonts w:ascii="宋体" w:hAnsi="宋体" w:hint="eastAsia"/>
                <w:sz w:val="21"/>
                <w:szCs w:val="21"/>
              </w:rPr>
              <w:t>2</w:t>
            </w:r>
          </w:p>
        </w:tc>
        <w:tc>
          <w:tcPr>
            <w:tcW w:w="6096" w:type="dxa"/>
            <w:vAlign w:val="center"/>
          </w:tcPr>
          <w:p w:rsidR="00422851" w:rsidRPr="002239F3" w:rsidRDefault="00422851" w:rsidP="00422851">
            <w:r w:rsidRPr="002239F3">
              <w:rPr>
                <w:rFonts w:hint="eastAsia"/>
                <w:szCs w:val="22"/>
              </w:rPr>
              <w:t>配备转轮除湿系统，可用于低湿产品的需求，</w:t>
            </w:r>
            <w:bookmarkStart w:id="5" w:name="OLE_LINK40"/>
            <w:bookmarkStart w:id="6" w:name="OLE_LINK41"/>
            <w:r w:rsidRPr="002239F3">
              <w:rPr>
                <w:rFonts w:hint="eastAsia"/>
                <w:szCs w:val="22"/>
              </w:rPr>
              <w:t>能达到</w:t>
            </w:r>
            <w:r w:rsidRPr="002239F3">
              <w:rPr>
                <w:szCs w:val="22"/>
              </w:rPr>
              <w:t>3.5</w:t>
            </w:r>
            <w:r w:rsidRPr="002239F3">
              <w:rPr>
                <w:rFonts w:hint="eastAsia"/>
                <w:szCs w:val="22"/>
              </w:rPr>
              <w:t>g H</w:t>
            </w:r>
            <w:r w:rsidRPr="002239F3">
              <w:rPr>
                <w:rFonts w:hint="eastAsia"/>
                <w:szCs w:val="22"/>
                <w:vertAlign w:val="subscript"/>
              </w:rPr>
              <w:t>2</w:t>
            </w:r>
            <w:r w:rsidRPr="002239F3">
              <w:rPr>
                <w:rFonts w:hint="eastAsia"/>
                <w:szCs w:val="22"/>
              </w:rPr>
              <w:t>O</w:t>
            </w:r>
            <w:r w:rsidRPr="002239F3">
              <w:rPr>
                <w:szCs w:val="22"/>
              </w:rPr>
              <w:t xml:space="preserve"> /</w:t>
            </w:r>
            <w:bookmarkEnd w:id="5"/>
            <w:bookmarkEnd w:id="6"/>
            <w:r w:rsidRPr="002239F3">
              <w:rPr>
                <w:rFonts w:hint="eastAsia"/>
                <w:szCs w:val="22"/>
              </w:rPr>
              <w:t>kg</w:t>
            </w:r>
            <w:r w:rsidRPr="002239F3">
              <w:rPr>
                <w:rFonts w:hint="eastAsia"/>
                <w:szCs w:val="22"/>
              </w:rPr>
              <w:t>的干空气。</w:t>
            </w:r>
          </w:p>
        </w:tc>
        <w:tc>
          <w:tcPr>
            <w:tcW w:w="1341" w:type="dxa"/>
            <w:vAlign w:val="center"/>
          </w:tcPr>
          <w:p w:rsidR="00422851" w:rsidRPr="002239F3" w:rsidRDefault="00422851" w:rsidP="00422851">
            <w:pPr>
              <w:jc w:val="center"/>
              <w:rPr>
                <w:rFonts w:ascii="宋体" w:hAnsi="宋体"/>
                <w:szCs w:val="21"/>
                <w:lang w:val="en-GB"/>
              </w:rPr>
            </w:pPr>
            <w:r w:rsidRPr="002239F3">
              <w:rPr>
                <w:rFonts w:ascii="宋体" w:hAnsi="宋体" w:hint="eastAsia"/>
                <w:szCs w:val="21"/>
                <w:lang w:val="en-GB"/>
              </w:rPr>
              <w:t>□是 □否</w:t>
            </w:r>
          </w:p>
        </w:tc>
        <w:tc>
          <w:tcPr>
            <w:tcW w:w="1069" w:type="dxa"/>
          </w:tcPr>
          <w:p w:rsidR="00422851" w:rsidRPr="002239F3" w:rsidRDefault="00422851" w:rsidP="00422851">
            <w:pPr>
              <w:jc w:val="center"/>
              <w:rPr>
                <w:rFonts w:ascii="宋体" w:hAnsi="宋体"/>
                <w:szCs w:val="21"/>
                <w:lang w:val="en-GB"/>
              </w:rPr>
            </w:pPr>
          </w:p>
        </w:tc>
      </w:tr>
      <w:tr w:rsidR="002239F3" w:rsidRPr="002239F3" w:rsidTr="00677D32">
        <w:trPr>
          <w:trHeight w:val="20"/>
        </w:trPr>
        <w:tc>
          <w:tcPr>
            <w:tcW w:w="816" w:type="dxa"/>
            <w:vAlign w:val="center"/>
          </w:tcPr>
          <w:p w:rsidR="00422851" w:rsidRPr="002239F3" w:rsidRDefault="00422851" w:rsidP="00422851">
            <w:pPr>
              <w:pStyle w:val="af4"/>
              <w:spacing w:line="440" w:lineRule="exact"/>
              <w:jc w:val="center"/>
              <w:rPr>
                <w:rFonts w:ascii="宋体" w:hAnsi="宋体"/>
                <w:sz w:val="21"/>
                <w:szCs w:val="21"/>
              </w:rPr>
            </w:pPr>
            <w:r w:rsidRPr="002239F3">
              <w:rPr>
                <w:rFonts w:ascii="宋体" w:hAnsi="宋体" w:hint="eastAsia"/>
                <w:sz w:val="21"/>
                <w:szCs w:val="21"/>
              </w:rPr>
              <w:t>3</w:t>
            </w:r>
          </w:p>
        </w:tc>
        <w:tc>
          <w:tcPr>
            <w:tcW w:w="6096" w:type="dxa"/>
            <w:vAlign w:val="center"/>
          </w:tcPr>
          <w:p w:rsidR="00422851" w:rsidRPr="002239F3" w:rsidRDefault="00422851" w:rsidP="004B63A7">
            <w:r w:rsidRPr="002239F3">
              <w:rPr>
                <w:rFonts w:hint="eastAsia"/>
                <w:szCs w:val="22"/>
              </w:rPr>
              <w:t>进风室外采风，变频控制，采用</w:t>
            </w:r>
            <w:r w:rsidRPr="002239F3">
              <w:rPr>
                <w:szCs w:val="22"/>
              </w:rPr>
              <w:t>G4+F</w:t>
            </w:r>
            <w:r w:rsidRPr="002239F3">
              <w:rPr>
                <w:rFonts w:hint="eastAsia"/>
                <w:szCs w:val="22"/>
              </w:rPr>
              <w:t>9</w:t>
            </w:r>
            <w:r w:rsidRPr="002239F3">
              <w:rPr>
                <w:szCs w:val="22"/>
              </w:rPr>
              <w:t>+H13</w:t>
            </w:r>
            <w:r w:rsidRPr="002239F3">
              <w:rPr>
                <w:rFonts w:hint="eastAsia"/>
                <w:szCs w:val="22"/>
              </w:rPr>
              <w:t>过滤</w:t>
            </w:r>
            <w:r w:rsidRPr="002239F3">
              <w:rPr>
                <w:szCs w:val="22"/>
              </w:rPr>
              <w:t>器，安装拆卸方便；三级均有</w:t>
            </w:r>
            <w:r w:rsidRPr="002239F3">
              <w:rPr>
                <w:rFonts w:hint="eastAsia"/>
                <w:szCs w:val="22"/>
              </w:rPr>
              <w:t>检测过滤器情况的压差开关及就地压力显示，</w:t>
            </w:r>
            <w:r w:rsidRPr="002239F3">
              <w:rPr>
                <w:szCs w:val="22"/>
              </w:rPr>
              <w:t>H13</w:t>
            </w:r>
            <w:r w:rsidRPr="002239F3">
              <w:rPr>
                <w:szCs w:val="22"/>
              </w:rPr>
              <w:t>高效过滤器</w:t>
            </w:r>
            <w:r w:rsidRPr="002239F3">
              <w:rPr>
                <w:rFonts w:hint="eastAsia"/>
                <w:szCs w:val="22"/>
              </w:rPr>
              <w:t>应</w:t>
            </w:r>
            <w:r w:rsidRPr="002239F3">
              <w:rPr>
                <w:szCs w:val="22"/>
              </w:rPr>
              <w:t>有预留</w:t>
            </w:r>
            <w:r w:rsidRPr="002239F3">
              <w:rPr>
                <w:szCs w:val="22"/>
              </w:rPr>
              <w:t>DOP</w:t>
            </w:r>
            <w:r w:rsidRPr="002239F3">
              <w:rPr>
                <w:szCs w:val="22"/>
              </w:rPr>
              <w:t>检测口，</w:t>
            </w:r>
            <w:r w:rsidRPr="002239F3">
              <w:rPr>
                <w:rFonts w:hint="eastAsia"/>
                <w:szCs w:val="22"/>
              </w:rPr>
              <w:t>品牌采用</w:t>
            </w:r>
            <w:r w:rsidRPr="002239F3">
              <w:rPr>
                <w:rFonts w:hint="eastAsia"/>
                <w:szCs w:val="22"/>
              </w:rPr>
              <w:t>AAF</w:t>
            </w:r>
            <w:r w:rsidR="004B63A7" w:rsidRPr="002239F3">
              <w:rPr>
                <w:rFonts w:hint="eastAsia"/>
                <w:szCs w:val="22"/>
              </w:rPr>
              <w:t>、</w:t>
            </w:r>
            <w:r w:rsidRPr="002239F3">
              <w:rPr>
                <w:szCs w:val="22"/>
              </w:rPr>
              <w:t>CAMFIL</w:t>
            </w:r>
            <w:r w:rsidR="004B63A7" w:rsidRPr="002239F3">
              <w:rPr>
                <w:rFonts w:hint="eastAsia"/>
                <w:szCs w:val="22"/>
              </w:rPr>
              <w:t>或同等品牌</w:t>
            </w:r>
            <w:r w:rsidRPr="002239F3">
              <w:rPr>
                <w:szCs w:val="22"/>
              </w:rPr>
              <w:t>。</w:t>
            </w:r>
            <w:r w:rsidRPr="002239F3">
              <w:rPr>
                <w:rFonts w:hint="eastAsia"/>
                <w:szCs w:val="22"/>
              </w:rPr>
              <w:t>当压差过高或过滤器泄露时，应报警并使压差信号显示在操作显示屏上。</w:t>
            </w:r>
          </w:p>
        </w:tc>
        <w:tc>
          <w:tcPr>
            <w:tcW w:w="1341" w:type="dxa"/>
            <w:vAlign w:val="center"/>
          </w:tcPr>
          <w:p w:rsidR="00422851" w:rsidRPr="002239F3" w:rsidRDefault="00422851" w:rsidP="00422851">
            <w:pPr>
              <w:jc w:val="center"/>
              <w:rPr>
                <w:rFonts w:ascii="宋体" w:hAnsi="宋体"/>
                <w:szCs w:val="21"/>
                <w:lang w:val="en-GB"/>
              </w:rPr>
            </w:pPr>
            <w:r w:rsidRPr="002239F3">
              <w:rPr>
                <w:rFonts w:ascii="宋体" w:hAnsi="宋体" w:hint="eastAsia"/>
                <w:szCs w:val="21"/>
                <w:lang w:val="en-GB"/>
              </w:rPr>
              <w:t>□是 □否</w:t>
            </w:r>
          </w:p>
        </w:tc>
        <w:tc>
          <w:tcPr>
            <w:tcW w:w="1069" w:type="dxa"/>
          </w:tcPr>
          <w:p w:rsidR="00422851" w:rsidRPr="002239F3" w:rsidRDefault="00422851" w:rsidP="00422851">
            <w:pPr>
              <w:jc w:val="center"/>
              <w:rPr>
                <w:rFonts w:ascii="宋体" w:hAnsi="宋体"/>
                <w:szCs w:val="21"/>
                <w:lang w:val="en-GB"/>
              </w:rPr>
            </w:pPr>
          </w:p>
        </w:tc>
      </w:tr>
      <w:tr w:rsidR="002239F3" w:rsidRPr="002239F3" w:rsidTr="002416C1">
        <w:trPr>
          <w:trHeight w:val="20"/>
        </w:trPr>
        <w:tc>
          <w:tcPr>
            <w:tcW w:w="816" w:type="dxa"/>
            <w:vAlign w:val="center"/>
          </w:tcPr>
          <w:p w:rsidR="00422851" w:rsidRPr="002239F3" w:rsidRDefault="00422851" w:rsidP="00422851">
            <w:pPr>
              <w:pStyle w:val="af4"/>
              <w:spacing w:line="440" w:lineRule="exact"/>
              <w:jc w:val="center"/>
              <w:rPr>
                <w:rFonts w:ascii="宋体" w:hAnsi="宋体"/>
                <w:sz w:val="21"/>
                <w:szCs w:val="21"/>
              </w:rPr>
            </w:pPr>
            <w:r w:rsidRPr="002239F3">
              <w:rPr>
                <w:rFonts w:ascii="宋体" w:hAnsi="宋体" w:hint="eastAsia"/>
                <w:sz w:val="21"/>
                <w:szCs w:val="21"/>
              </w:rPr>
              <w:t>4</w:t>
            </w:r>
          </w:p>
        </w:tc>
        <w:tc>
          <w:tcPr>
            <w:tcW w:w="6096" w:type="dxa"/>
            <w:vAlign w:val="center"/>
          </w:tcPr>
          <w:p w:rsidR="00422851" w:rsidRPr="002239F3" w:rsidRDefault="00422851" w:rsidP="00422851">
            <w:r w:rsidRPr="002239F3">
              <w:rPr>
                <w:rFonts w:hint="eastAsia"/>
                <w:szCs w:val="22"/>
              </w:rPr>
              <w:t>加热器安装在中效、高效之前，进风中效过滤器和高效过滤器应能耐高温（耐受温度大于</w:t>
            </w:r>
            <w:r w:rsidRPr="002239F3">
              <w:rPr>
                <w:rFonts w:hint="eastAsia"/>
                <w:szCs w:val="22"/>
              </w:rPr>
              <w:t>200</w:t>
            </w:r>
            <w:r w:rsidRPr="002239F3">
              <w:rPr>
                <w:rFonts w:hint="eastAsia"/>
                <w:szCs w:val="22"/>
              </w:rPr>
              <w:t>℃），并提供材质证明。</w:t>
            </w:r>
          </w:p>
        </w:tc>
        <w:tc>
          <w:tcPr>
            <w:tcW w:w="1341" w:type="dxa"/>
            <w:vAlign w:val="center"/>
          </w:tcPr>
          <w:p w:rsidR="00422851" w:rsidRPr="002239F3" w:rsidRDefault="00422851" w:rsidP="00422851">
            <w:pPr>
              <w:jc w:val="center"/>
              <w:rPr>
                <w:rFonts w:ascii="宋体" w:hAnsi="宋体"/>
                <w:szCs w:val="21"/>
                <w:lang w:val="en-GB"/>
              </w:rPr>
            </w:pPr>
            <w:r w:rsidRPr="002239F3">
              <w:rPr>
                <w:rFonts w:ascii="宋体" w:hAnsi="宋体" w:hint="eastAsia"/>
                <w:szCs w:val="21"/>
                <w:lang w:val="en-GB"/>
              </w:rPr>
              <w:t>□是 □否</w:t>
            </w:r>
          </w:p>
        </w:tc>
        <w:tc>
          <w:tcPr>
            <w:tcW w:w="1069" w:type="dxa"/>
          </w:tcPr>
          <w:p w:rsidR="00422851" w:rsidRPr="002239F3" w:rsidRDefault="00422851" w:rsidP="00422851">
            <w:pPr>
              <w:jc w:val="center"/>
              <w:rPr>
                <w:rFonts w:ascii="宋体" w:hAnsi="宋体"/>
                <w:szCs w:val="21"/>
                <w:lang w:val="en-GB"/>
              </w:rPr>
            </w:pPr>
          </w:p>
        </w:tc>
      </w:tr>
      <w:tr w:rsidR="002239F3" w:rsidRPr="002239F3" w:rsidTr="002416C1">
        <w:trPr>
          <w:trHeight w:val="20"/>
        </w:trPr>
        <w:tc>
          <w:tcPr>
            <w:tcW w:w="816" w:type="dxa"/>
            <w:vAlign w:val="center"/>
          </w:tcPr>
          <w:p w:rsidR="00422851" w:rsidRPr="002239F3" w:rsidRDefault="00422851" w:rsidP="00422851">
            <w:pPr>
              <w:pStyle w:val="af4"/>
              <w:spacing w:line="440" w:lineRule="exact"/>
              <w:jc w:val="center"/>
              <w:rPr>
                <w:rFonts w:ascii="宋体" w:hAnsi="宋体"/>
                <w:sz w:val="21"/>
                <w:szCs w:val="21"/>
              </w:rPr>
            </w:pPr>
            <w:r w:rsidRPr="002239F3">
              <w:rPr>
                <w:rFonts w:ascii="宋体" w:hAnsi="宋体" w:hint="eastAsia"/>
                <w:sz w:val="21"/>
                <w:szCs w:val="21"/>
              </w:rPr>
              <w:t>5</w:t>
            </w:r>
          </w:p>
        </w:tc>
        <w:tc>
          <w:tcPr>
            <w:tcW w:w="6096" w:type="dxa"/>
            <w:vAlign w:val="center"/>
          </w:tcPr>
          <w:p w:rsidR="00422851" w:rsidRPr="002239F3" w:rsidRDefault="00422851" w:rsidP="00F93740">
            <w:r w:rsidRPr="002239F3">
              <w:rPr>
                <w:rFonts w:hint="eastAsia"/>
                <w:szCs w:val="22"/>
              </w:rPr>
              <w:t>最大进风量不小于</w:t>
            </w:r>
            <w:r w:rsidR="00B83F77" w:rsidRPr="002239F3">
              <w:rPr>
                <w:rFonts w:hint="eastAsia"/>
                <w:szCs w:val="22"/>
              </w:rPr>
              <w:t>50</w:t>
            </w:r>
            <w:r w:rsidRPr="002239F3">
              <w:rPr>
                <w:rFonts w:hint="eastAsia"/>
                <w:szCs w:val="22"/>
              </w:rPr>
              <w:t>00m</w:t>
            </w:r>
            <w:r w:rsidRPr="002239F3">
              <w:rPr>
                <w:rFonts w:hint="eastAsia"/>
                <w:szCs w:val="22"/>
                <w:vertAlign w:val="superscript"/>
              </w:rPr>
              <w:t>3</w:t>
            </w:r>
            <w:r w:rsidRPr="002239F3">
              <w:rPr>
                <w:rFonts w:hint="eastAsia"/>
                <w:szCs w:val="22"/>
              </w:rPr>
              <w:t>/h</w:t>
            </w:r>
            <w:r w:rsidRPr="002239F3">
              <w:rPr>
                <w:rFonts w:hint="eastAsia"/>
                <w:szCs w:val="22"/>
              </w:rPr>
              <w:t>，风量大小可自动控制和显示。进风量从</w:t>
            </w:r>
            <w:r w:rsidRPr="002239F3">
              <w:rPr>
                <w:rFonts w:hint="eastAsia"/>
                <w:szCs w:val="22"/>
              </w:rPr>
              <w:t>0 m</w:t>
            </w:r>
            <w:r w:rsidRPr="002239F3">
              <w:rPr>
                <w:rFonts w:hint="eastAsia"/>
                <w:szCs w:val="22"/>
                <w:vertAlign w:val="superscript"/>
              </w:rPr>
              <w:t>3</w:t>
            </w:r>
            <w:r w:rsidRPr="002239F3">
              <w:rPr>
                <w:rFonts w:hint="eastAsia"/>
                <w:szCs w:val="22"/>
              </w:rPr>
              <w:t>/h</w:t>
            </w:r>
            <w:r w:rsidRPr="002239F3">
              <w:rPr>
                <w:rFonts w:hint="eastAsia"/>
                <w:szCs w:val="22"/>
              </w:rPr>
              <w:t>到</w:t>
            </w:r>
            <w:r w:rsidR="00F93740" w:rsidRPr="002239F3">
              <w:rPr>
                <w:rFonts w:hint="eastAsia"/>
                <w:szCs w:val="22"/>
              </w:rPr>
              <w:t>50</w:t>
            </w:r>
            <w:r w:rsidRPr="002239F3">
              <w:rPr>
                <w:rFonts w:hint="eastAsia"/>
                <w:szCs w:val="22"/>
              </w:rPr>
              <w:t>00m</w:t>
            </w:r>
            <w:r w:rsidRPr="002239F3">
              <w:rPr>
                <w:rFonts w:hint="eastAsia"/>
                <w:szCs w:val="22"/>
                <w:vertAlign w:val="superscript"/>
              </w:rPr>
              <w:t>3</w:t>
            </w:r>
            <w:r w:rsidRPr="002239F3">
              <w:rPr>
                <w:rFonts w:hint="eastAsia"/>
                <w:szCs w:val="22"/>
              </w:rPr>
              <w:t>/h</w:t>
            </w:r>
            <w:r w:rsidRPr="002239F3">
              <w:rPr>
                <w:rFonts w:hint="eastAsia"/>
                <w:szCs w:val="22"/>
              </w:rPr>
              <w:t>或从</w:t>
            </w:r>
            <w:r w:rsidR="00F93740" w:rsidRPr="002239F3">
              <w:rPr>
                <w:rFonts w:hint="eastAsia"/>
                <w:szCs w:val="22"/>
              </w:rPr>
              <w:t>50</w:t>
            </w:r>
            <w:r w:rsidRPr="002239F3">
              <w:rPr>
                <w:rFonts w:hint="eastAsia"/>
                <w:szCs w:val="22"/>
              </w:rPr>
              <w:t>00m</w:t>
            </w:r>
            <w:r w:rsidRPr="002239F3">
              <w:rPr>
                <w:rFonts w:hint="eastAsia"/>
                <w:szCs w:val="22"/>
                <w:vertAlign w:val="superscript"/>
              </w:rPr>
              <w:t>3</w:t>
            </w:r>
            <w:r w:rsidRPr="002239F3">
              <w:rPr>
                <w:rFonts w:hint="eastAsia"/>
                <w:szCs w:val="22"/>
              </w:rPr>
              <w:t>/h</w:t>
            </w:r>
            <w:r w:rsidRPr="002239F3">
              <w:rPr>
                <w:rFonts w:hint="eastAsia"/>
                <w:szCs w:val="22"/>
              </w:rPr>
              <w:t>到</w:t>
            </w:r>
            <w:r w:rsidRPr="002239F3">
              <w:rPr>
                <w:rFonts w:hint="eastAsia"/>
                <w:szCs w:val="22"/>
              </w:rPr>
              <w:t>0m</w:t>
            </w:r>
            <w:r w:rsidRPr="002239F3">
              <w:rPr>
                <w:rFonts w:hint="eastAsia"/>
                <w:szCs w:val="22"/>
                <w:vertAlign w:val="superscript"/>
              </w:rPr>
              <w:t>3</w:t>
            </w:r>
            <w:r w:rsidRPr="002239F3">
              <w:rPr>
                <w:rFonts w:hint="eastAsia"/>
                <w:szCs w:val="22"/>
              </w:rPr>
              <w:t>/h</w:t>
            </w:r>
            <w:r w:rsidRPr="002239F3">
              <w:rPr>
                <w:rFonts w:hint="eastAsia"/>
                <w:szCs w:val="22"/>
              </w:rPr>
              <w:t>应在</w:t>
            </w:r>
            <w:r w:rsidRPr="002239F3">
              <w:rPr>
                <w:rFonts w:hint="eastAsia"/>
                <w:szCs w:val="22"/>
              </w:rPr>
              <w:t>3</w:t>
            </w:r>
            <w:r w:rsidRPr="002239F3">
              <w:rPr>
                <w:rFonts w:hint="eastAsia"/>
                <w:szCs w:val="22"/>
              </w:rPr>
              <w:t>分钟以内实现，达到设定的风量后其风量浮动应在±</w:t>
            </w:r>
            <w:r w:rsidRPr="002239F3">
              <w:rPr>
                <w:rFonts w:hint="eastAsia"/>
                <w:szCs w:val="22"/>
              </w:rPr>
              <w:t>50m</w:t>
            </w:r>
            <w:r w:rsidRPr="002239F3">
              <w:rPr>
                <w:rFonts w:hint="eastAsia"/>
                <w:szCs w:val="22"/>
                <w:vertAlign w:val="superscript"/>
              </w:rPr>
              <w:t>3</w:t>
            </w:r>
            <w:r w:rsidRPr="002239F3">
              <w:rPr>
                <w:rFonts w:hint="eastAsia"/>
                <w:szCs w:val="22"/>
              </w:rPr>
              <w:t>/h</w:t>
            </w:r>
            <w:r w:rsidRPr="002239F3">
              <w:rPr>
                <w:rFonts w:hint="eastAsia"/>
                <w:szCs w:val="22"/>
              </w:rPr>
              <w:t>以内。</w:t>
            </w:r>
          </w:p>
        </w:tc>
        <w:tc>
          <w:tcPr>
            <w:tcW w:w="1341" w:type="dxa"/>
            <w:vAlign w:val="center"/>
          </w:tcPr>
          <w:p w:rsidR="00422851" w:rsidRPr="002239F3" w:rsidRDefault="00422851" w:rsidP="00422851">
            <w:pPr>
              <w:jc w:val="center"/>
              <w:rPr>
                <w:rFonts w:ascii="宋体" w:hAnsi="宋体" w:cs="Arial"/>
                <w:szCs w:val="21"/>
                <w:lang w:val="en-GB"/>
              </w:rPr>
            </w:pPr>
            <w:r w:rsidRPr="002239F3">
              <w:rPr>
                <w:rFonts w:ascii="宋体" w:hAnsi="宋体" w:cs="Arial" w:hint="eastAsia"/>
                <w:szCs w:val="21"/>
                <w:lang w:val="en-GB"/>
              </w:rPr>
              <w:t>□</w:t>
            </w:r>
            <w:r w:rsidRPr="002239F3">
              <w:rPr>
                <w:rFonts w:ascii="Calibri" w:hAnsi="Calibri" w:cs="Arial" w:hint="eastAsia"/>
                <w:szCs w:val="21"/>
                <w:lang w:val="en-GB"/>
              </w:rPr>
              <w:t>是</w:t>
            </w:r>
            <w:r w:rsidRPr="002239F3">
              <w:rPr>
                <w:rFonts w:ascii="Calibri" w:hAnsi="Calibri" w:cs="Arial" w:hint="eastAsia"/>
                <w:szCs w:val="21"/>
                <w:lang w:val="en-GB"/>
              </w:rPr>
              <w:t xml:space="preserve"> </w:t>
            </w:r>
            <w:r w:rsidRPr="002239F3">
              <w:rPr>
                <w:rFonts w:ascii="宋体" w:hAnsi="宋体" w:cs="Arial" w:hint="eastAsia"/>
                <w:szCs w:val="21"/>
                <w:lang w:val="en-GB"/>
              </w:rPr>
              <w:t>□</w:t>
            </w:r>
            <w:r w:rsidRPr="002239F3">
              <w:rPr>
                <w:rFonts w:ascii="Calibri" w:hAnsi="Calibri" w:cs="Arial" w:hint="eastAsia"/>
                <w:szCs w:val="21"/>
                <w:lang w:val="en-GB"/>
              </w:rPr>
              <w:t>否</w:t>
            </w:r>
          </w:p>
        </w:tc>
        <w:tc>
          <w:tcPr>
            <w:tcW w:w="1069" w:type="dxa"/>
          </w:tcPr>
          <w:p w:rsidR="00422851" w:rsidRPr="002239F3" w:rsidRDefault="00422851" w:rsidP="00422851">
            <w:pPr>
              <w:jc w:val="center"/>
              <w:rPr>
                <w:rFonts w:ascii="宋体" w:hAnsi="宋体" w:cs="Arial"/>
                <w:szCs w:val="21"/>
                <w:lang w:val="en-GB"/>
              </w:rPr>
            </w:pPr>
          </w:p>
        </w:tc>
      </w:tr>
      <w:tr w:rsidR="002239F3" w:rsidRPr="002239F3" w:rsidTr="002416C1">
        <w:trPr>
          <w:trHeight w:val="20"/>
        </w:trPr>
        <w:tc>
          <w:tcPr>
            <w:tcW w:w="816" w:type="dxa"/>
            <w:vAlign w:val="center"/>
          </w:tcPr>
          <w:p w:rsidR="00422851" w:rsidRPr="002239F3" w:rsidRDefault="00422851" w:rsidP="00422851">
            <w:pPr>
              <w:pStyle w:val="af4"/>
              <w:spacing w:line="440" w:lineRule="exact"/>
              <w:jc w:val="center"/>
              <w:rPr>
                <w:rFonts w:ascii="宋体" w:hAnsi="宋体"/>
                <w:sz w:val="21"/>
                <w:szCs w:val="21"/>
              </w:rPr>
            </w:pPr>
            <w:r w:rsidRPr="002239F3">
              <w:rPr>
                <w:rFonts w:ascii="宋体" w:hAnsi="宋体" w:hint="eastAsia"/>
                <w:sz w:val="21"/>
                <w:szCs w:val="21"/>
              </w:rPr>
              <w:t>6</w:t>
            </w:r>
          </w:p>
        </w:tc>
        <w:tc>
          <w:tcPr>
            <w:tcW w:w="6096" w:type="dxa"/>
            <w:vAlign w:val="center"/>
          </w:tcPr>
          <w:p w:rsidR="00422851" w:rsidRPr="002239F3" w:rsidRDefault="00422851" w:rsidP="00422851">
            <w:r w:rsidRPr="002239F3">
              <w:rPr>
                <w:rFonts w:hint="eastAsia"/>
                <w:szCs w:val="22"/>
              </w:rPr>
              <w:t>加热介质使用蒸汽（本公司提供的蒸汽压力为</w:t>
            </w:r>
            <w:r w:rsidRPr="002239F3">
              <w:rPr>
                <w:rFonts w:hint="eastAsia"/>
                <w:szCs w:val="22"/>
              </w:rPr>
              <w:t>0.2~0.4</w:t>
            </w:r>
            <w:r w:rsidRPr="002239F3">
              <w:rPr>
                <w:szCs w:val="22"/>
              </w:rPr>
              <w:t>Mp</w:t>
            </w:r>
            <w:r w:rsidRPr="002239F3">
              <w:rPr>
                <w:rFonts w:hint="eastAsia"/>
                <w:szCs w:val="22"/>
              </w:rPr>
              <w:t>a</w:t>
            </w:r>
            <w:r w:rsidRPr="002239F3">
              <w:rPr>
                <w:rFonts w:hint="eastAsia"/>
                <w:szCs w:val="22"/>
              </w:rPr>
              <w:t>）。</w:t>
            </w:r>
          </w:p>
        </w:tc>
        <w:tc>
          <w:tcPr>
            <w:tcW w:w="1341" w:type="dxa"/>
            <w:vAlign w:val="center"/>
          </w:tcPr>
          <w:p w:rsidR="00422851" w:rsidRPr="002239F3" w:rsidRDefault="00422851" w:rsidP="00422851">
            <w:pPr>
              <w:jc w:val="center"/>
              <w:rPr>
                <w:rFonts w:ascii="宋体" w:hAnsi="宋体" w:cs="Arial"/>
                <w:lang w:val="en-GB"/>
              </w:rPr>
            </w:pPr>
            <w:r w:rsidRPr="002239F3">
              <w:rPr>
                <w:rFonts w:ascii="宋体" w:hAnsi="宋体" w:cs="Arial" w:hint="eastAsia"/>
                <w:lang w:val="en-GB"/>
              </w:rPr>
              <w:t>□</w:t>
            </w:r>
            <w:r w:rsidRPr="002239F3">
              <w:rPr>
                <w:rFonts w:cs="Arial" w:hint="eastAsia"/>
                <w:lang w:val="en-GB"/>
              </w:rPr>
              <w:t>是</w:t>
            </w:r>
            <w:r w:rsidRPr="002239F3">
              <w:rPr>
                <w:rFonts w:cs="Arial" w:hint="eastAsia"/>
                <w:lang w:val="en-GB"/>
              </w:rPr>
              <w:t xml:space="preserve"> </w:t>
            </w:r>
            <w:r w:rsidRPr="002239F3">
              <w:rPr>
                <w:rFonts w:ascii="宋体" w:hAnsi="宋体" w:cs="Arial" w:hint="eastAsia"/>
                <w:lang w:val="en-GB"/>
              </w:rPr>
              <w:t>□</w:t>
            </w:r>
            <w:r w:rsidRPr="002239F3">
              <w:rPr>
                <w:rFonts w:cs="Arial" w:hint="eastAsia"/>
                <w:lang w:val="en-GB"/>
              </w:rPr>
              <w:t>否</w:t>
            </w:r>
          </w:p>
        </w:tc>
        <w:tc>
          <w:tcPr>
            <w:tcW w:w="1069" w:type="dxa"/>
          </w:tcPr>
          <w:p w:rsidR="00422851" w:rsidRPr="002239F3" w:rsidRDefault="00422851" w:rsidP="00422851">
            <w:pPr>
              <w:jc w:val="center"/>
              <w:rPr>
                <w:rFonts w:ascii="宋体" w:hAnsi="宋体" w:cs="Arial"/>
                <w:lang w:val="en-GB"/>
              </w:rPr>
            </w:pPr>
          </w:p>
        </w:tc>
      </w:tr>
      <w:tr w:rsidR="002239F3" w:rsidRPr="002239F3" w:rsidTr="002416C1">
        <w:trPr>
          <w:trHeight w:val="20"/>
        </w:trPr>
        <w:tc>
          <w:tcPr>
            <w:tcW w:w="816" w:type="dxa"/>
            <w:vAlign w:val="center"/>
          </w:tcPr>
          <w:p w:rsidR="00422851" w:rsidRPr="002239F3" w:rsidRDefault="00422851" w:rsidP="00422851">
            <w:pPr>
              <w:pStyle w:val="af4"/>
              <w:spacing w:line="440" w:lineRule="exact"/>
              <w:jc w:val="center"/>
              <w:rPr>
                <w:rFonts w:ascii="宋体" w:hAnsi="宋体"/>
                <w:sz w:val="21"/>
                <w:szCs w:val="21"/>
              </w:rPr>
            </w:pPr>
            <w:r w:rsidRPr="002239F3">
              <w:rPr>
                <w:rFonts w:ascii="宋体" w:hAnsi="宋体" w:hint="eastAsia"/>
                <w:sz w:val="21"/>
                <w:szCs w:val="21"/>
              </w:rPr>
              <w:t>7</w:t>
            </w:r>
          </w:p>
        </w:tc>
        <w:tc>
          <w:tcPr>
            <w:tcW w:w="6096" w:type="dxa"/>
            <w:vAlign w:val="center"/>
          </w:tcPr>
          <w:p w:rsidR="00422851" w:rsidRPr="002239F3" w:rsidRDefault="00422851" w:rsidP="00F93740">
            <w:r w:rsidRPr="002239F3">
              <w:rPr>
                <w:rFonts w:hint="eastAsia"/>
                <w:szCs w:val="22"/>
              </w:rPr>
              <w:t>进风温度可自动控制和显示，从</w:t>
            </w:r>
            <w:r w:rsidRPr="002239F3">
              <w:rPr>
                <w:rFonts w:hint="eastAsia"/>
                <w:szCs w:val="22"/>
              </w:rPr>
              <w:t>20</w:t>
            </w:r>
            <w:r w:rsidRPr="002239F3">
              <w:rPr>
                <w:rFonts w:hint="eastAsia"/>
                <w:szCs w:val="22"/>
              </w:rPr>
              <w:t>℃～</w:t>
            </w:r>
            <w:r w:rsidRPr="002239F3">
              <w:rPr>
                <w:rFonts w:hint="eastAsia"/>
                <w:szCs w:val="22"/>
              </w:rPr>
              <w:t>90</w:t>
            </w:r>
            <w:r w:rsidRPr="002239F3">
              <w:rPr>
                <w:rFonts w:hint="eastAsia"/>
                <w:szCs w:val="22"/>
              </w:rPr>
              <w:t>℃任意可调</w:t>
            </w:r>
            <w:r w:rsidR="00F93740" w:rsidRPr="002239F3">
              <w:rPr>
                <w:rFonts w:hint="eastAsia"/>
                <w:szCs w:val="22"/>
              </w:rPr>
              <w:t>，片床温度要求</w:t>
            </w:r>
            <w:r w:rsidR="00F93740" w:rsidRPr="002239F3">
              <w:rPr>
                <w:rFonts w:hint="eastAsia"/>
                <w:szCs w:val="22"/>
              </w:rPr>
              <w:t>40-45</w:t>
            </w:r>
            <w:r w:rsidR="00F93740" w:rsidRPr="002239F3">
              <w:rPr>
                <w:rFonts w:hint="eastAsia"/>
                <w:szCs w:val="22"/>
              </w:rPr>
              <w:t>℃</w:t>
            </w:r>
            <w:r w:rsidRPr="002239F3">
              <w:rPr>
                <w:rFonts w:hint="eastAsia"/>
                <w:szCs w:val="22"/>
              </w:rPr>
              <w:t>。温度探头应在高效过滤器之后，指示的进风温度应具有代表性。</w:t>
            </w:r>
          </w:p>
        </w:tc>
        <w:tc>
          <w:tcPr>
            <w:tcW w:w="1341" w:type="dxa"/>
            <w:vAlign w:val="center"/>
          </w:tcPr>
          <w:p w:rsidR="00422851" w:rsidRPr="002239F3" w:rsidRDefault="00422851" w:rsidP="00422851">
            <w:pPr>
              <w:jc w:val="center"/>
              <w:rPr>
                <w:rFonts w:ascii="Calibri" w:hAnsi="Calibri"/>
              </w:rPr>
            </w:pPr>
            <w:r w:rsidRPr="002239F3">
              <w:rPr>
                <w:rFonts w:ascii="宋体" w:hAnsi="宋体" w:cs="Arial" w:hint="eastAsia"/>
                <w:szCs w:val="21"/>
                <w:lang w:val="en-GB"/>
              </w:rPr>
              <w:t>□</w:t>
            </w:r>
            <w:r w:rsidRPr="002239F3">
              <w:rPr>
                <w:rFonts w:ascii="Calibri" w:hAnsi="Calibri" w:cs="Arial" w:hint="eastAsia"/>
                <w:szCs w:val="21"/>
                <w:lang w:val="en-GB"/>
              </w:rPr>
              <w:t>是</w:t>
            </w:r>
            <w:r w:rsidRPr="002239F3">
              <w:rPr>
                <w:rFonts w:ascii="Calibri" w:hAnsi="Calibri" w:cs="Arial" w:hint="eastAsia"/>
                <w:szCs w:val="21"/>
                <w:lang w:val="en-GB"/>
              </w:rPr>
              <w:t xml:space="preserve"> </w:t>
            </w:r>
            <w:r w:rsidRPr="002239F3">
              <w:rPr>
                <w:rFonts w:ascii="宋体" w:hAnsi="宋体" w:cs="Arial" w:hint="eastAsia"/>
                <w:szCs w:val="21"/>
                <w:lang w:val="en-GB"/>
              </w:rPr>
              <w:t>□</w:t>
            </w:r>
            <w:r w:rsidRPr="002239F3">
              <w:rPr>
                <w:rFonts w:ascii="Calibri" w:hAnsi="Calibri" w:cs="Arial" w:hint="eastAsia"/>
                <w:szCs w:val="21"/>
                <w:lang w:val="en-GB"/>
              </w:rPr>
              <w:t>否</w:t>
            </w:r>
          </w:p>
        </w:tc>
        <w:tc>
          <w:tcPr>
            <w:tcW w:w="1069" w:type="dxa"/>
          </w:tcPr>
          <w:p w:rsidR="00422851" w:rsidRPr="002239F3" w:rsidRDefault="00422851" w:rsidP="00422851">
            <w:pPr>
              <w:jc w:val="center"/>
              <w:rPr>
                <w:rFonts w:ascii="宋体" w:hAnsi="宋体" w:cs="Arial"/>
                <w:szCs w:val="21"/>
                <w:lang w:val="en-GB"/>
              </w:rPr>
            </w:pPr>
          </w:p>
        </w:tc>
      </w:tr>
      <w:tr w:rsidR="002239F3" w:rsidRPr="002239F3" w:rsidTr="002416C1">
        <w:trPr>
          <w:trHeight w:val="20"/>
        </w:trPr>
        <w:tc>
          <w:tcPr>
            <w:tcW w:w="816" w:type="dxa"/>
            <w:vAlign w:val="center"/>
          </w:tcPr>
          <w:p w:rsidR="00422851" w:rsidRPr="002239F3" w:rsidRDefault="00422851" w:rsidP="00422851">
            <w:pPr>
              <w:pStyle w:val="af4"/>
              <w:spacing w:line="440" w:lineRule="exact"/>
              <w:jc w:val="center"/>
              <w:rPr>
                <w:rFonts w:ascii="宋体" w:hAnsi="宋体"/>
                <w:sz w:val="21"/>
                <w:szCs w:val="21"/>
              </w:rPr>
            </w:pPr>
            <w:r w:rsidRPr="002239F3">
              <w:rPr>
                <w:rFonts w:ascii="宋体" w:hAnsi="宋体" w:hint="eastAsia"/>
                <w:sz w:val="21"/>
                <w:szCs w:val="21"/>
              </w:rPr>
              <w:t>8</w:t>
            </w:r>
          </w:p>
        </w:tc>
        <w:tc>
          <w:tcPr>
            <w:tcW w:w="6096" w:type="dxa"/>
            <w:vAlign w:val="center"/>
          </w:tcPr>
          <w:p w:rsidR="00422851" w:rsidRPr="002239F3" w:rsidRDefault="00422851" w:rsidP="00422851">
            <w:r w:rsidRPr="002239F3">
              <w:rPr>
                <w:rFonts w:hint="eastAsia"/>
                <w:szCs w:val="22"/>
              </w:rPr>
              <w:t>室外采风最低温度</w:t>
            </w:r>
            <w:r w:rsidRPr="002239F3">
              <w:rPr>
                <w:rFonts w:hint="eastAsia"/>
                <w:szCs w:val="22"/>
              </w:rPr>
              <w:t>-10</w:t>
            </w:r>
            <w:r w:rsidRPr="002239F3">
              <w:rPr>
                <w:rFonts w:hint="eastAsia"/>
                <w:szCs w:val="22"/>
              </w:rPr>
              <w:t>℃，进风温度从</w:t>
            </w:r>
            <w:r w:rsidRPr="002239F3">
              <w:rPr>
                <w:rFonts w:hint="eastAsia"/>
                <w:szCs w:val="22"/>
              </w:rPr>
              <w:t>-10</w:t>
            </w:r>
            <w:r w:rsidRPr="002239F3">
              <w:rPr>
                <w:rFonts w:hint="eastAsia"/>
                <w:szCs w:val="22"/>
              </w:rPr>
              <w:t>℃升至</w:t>
            </w:r>
            <w:r w:rsidRPr="002239F3">
              <w:rPr>
                <w:rFonts w:hint="eastAsia"/>
                <w:szCs w:val="22"/>
              </w:rPr>
              <w:t>90</w:t>
            </w:r>
            <w:r w:rsidRPr="002239F3">
              <w:rPr>
                <w:rFonts w:hint="eastAsia"/>
                <w:szCs w:val="22"/>
              </w:rPr>
              <w:t>℃或从</w:t>
            </w:r>
            <w:r w:rsidRPr="002239F3">
              <w:rPr>
                <w:rFonts w:hint="eastAsia"/>
                <w:szCs w:val="22"/>
              </w:rPr>
              <w:t>90</w:t>
            </w:r>
            <w:r w:rsidRPr="002239F3">
              <w:rPr>
                <w:rFonts w:hint="eastAsia"/>
                <w:szCs w:val="22"/>
              </w:rPr>
              <w:t>℃降至</w:t>
            </w:r>
            <w:r w:rsidRPr="002239F3">
              <w:rPr>
                <w:rFonts w:hint="eastAsia"/>
                <w:szCs w:val="22"/>
              </w:rPr>
              <w:t>20</w:t>
            </w:r>
            <w:r w:rsidRPr="002239F3">
              <w:rPr>
                <w:rFonts w:hint="eastAsia"/>
                <w:szCs w:val="22"/>
              </w:rPr>
              <w:t>℃要求在</w:t>
            </w:r>
            <w:r w:rsidRPr="002239F3">
              <w:rPr>
                <w:rFonts w:hint="eastAsia"/>
                <w:szCs w:val="22"/>
              </w:rPr>
              <w:t>5</w:t>
            </w:r>
            <w:r w:rsidRPr="002239F3">
              <w:rPr>
                <w:rFonts w:hint="eastAsia"/>
                <w:szCs w:val="22"/>
              </w:rPr>
              <w:t>分钟以内实现。</w:t>
            </w:r>
          </w:p>
        </w:tc>
        <w:tc>
          <w:tcPr>
            <w:tcW w:w="1341" w:type="dxa"/>
            <w:vAlign w:val="center"/>
          </w:tcPr>
          <w:p w:rsidR="00422851" w:rsidRPr="002239F3" w:rsidRDefault="00422851" w:rsidP="00422851">
            <w:pPr>
              <w:jc w:val="center"/>
              <w:rPr>
                <w:rFonts w:ascii="宋体" w:hAnsi="宋体" w:cs="Arial"/>
                <w:szCs w:val="21"/>
                <w:lang w:val="en-GB"/>
              </w:rPr>
            </w:pPr>
            <w:r w:rsidRPr="002239F3">
              <w:rPr>
                <w:rFonts w:ascii="宋体" w:hAnsi="宋体" w:cs="Arial" w:hint="eastAsia"/>
                <w:szCs w:val="21"/>
                <w:lang w:val="en-GB"/>
              </w:rPr>
              <w:t>□</w:t>
            </w:r>
            <w:r w:rsidRPr="002239F3">
              <w:rPr>
                <w:rFonts w:ascii="Calibri" w:hAnsi="Calibri" w:cs="Arial" w:hint="eastAsia"/>
                <w:szCs w:val="21"/>
                <w:lang w:val="en-GB"/>
              </w:rPr>
              <w:t>是</w:t>
            </w:r>
            <w:r w:rsidRPr="002239F3">
              <w:rPr>
                <w:rFonts w:ascii="Calibri" w:hAnsi="Calibri" w:cs="Arial" w:hint="eastAsia"/>
                <w:szCs w:val="21"/>
                <w:lang w:val="en-GB"/>
              </w:rPr>
              <w:t xml:space="preserve"> </w:t>
            </w:r>
            <w:r w:rsidRPr="002239F3">
              <w:rPr>
                <w:rFonts w:ascii="宋体" w:hAnsi="宋体" w:cs="Arial" w:hint="eastAsia"/>
                <w:szCs w:val="21"/>
                <w:lang w:val="en-GB"/>
              </w:rPr>
              <w:t>□</w:t>
            </w:r>
            <w:r w:rsidRPr="002239F3">
              <w:rPr>
                <w:rFonts w:ascii="Calibri" w:hAnsi="Calibri" w:cs="Arial" w:hint="eastAsia"/>
                <w:szCs w:val="21"/>
                <w:lang w:val="en-GB"/>
              </w:rPr>
              <w:t>否</w:t>
            </w:r>
          </w:p>
        </w:tc>
        <w:tc>
          <w:tcPr>
            <w:tcW w:w="1069" w:type="dxa"/>
          </w:tcPr>
          <w:p w:rsidR="00422851" w:rsidRPr="002239F3" w:rsidRDefault="00422851" w:rsidP="00422851">
            <w:pPr>
              <w:jc w:val="center"/>
              <w:rPr>
                <w:rFonts w:ascii="宋体" w:hAnsi="宋体" w:cs="Arial"/>
                <w:szCs w:val="21"/>
                <w:lang w:val="en-GB"/>
              </w:rPr>
            </w:pPr>
          </w:p>
        </w:tc>
      </w:tr>
      <w:tr w:rsidR="002239F3" w:rsidRPr="002239F3" w:rsidTr="002416C1">
        <w:trPr>
          <w:trHeight w:val="20"/>
        </w:trPr>
        <w:tc>
          <w:tcPr>
            <w:tcW w:w="816" w:type="dxa"/>
            <w:vAlign w:val="center"/>
          </w:tcPr>
          <w:p w:rsidR="00422851" w:rsidRPr="002239F3" w:rsidRDefault="00422851" w:rsidP="00422851">
            <w:pPr>
              <w:pStyle w:val="af4"/>
              <w:spacing w:line="440" w:lineRule="exact"/>
              <w:jc w:val="center"/>
              <w:rPr>
                <w:rFonts w:ascii="宋体" w:hAnsi="宋体"/>
                <w:sz w:val="21"/>
                <w:szCs w:val="21"/>
              </w:rPr>
            </w:pPr>
            <w:r w:rsidRPr="002239F3">
              <w:rPr>
                <w:rFonts w:ascii="宋体" w:hAnsi="宋体" w:hint="eastAsia"/>
                <w:sz w:val="21"/>
                <w:szCs w:val="21"/>
              </w:rPr>
              <w:t>9</w:t>
            </w:r>
          </w:p>
        </w:tc>
        <w:tc>
          <w:tcPr>
            <w:tcW w:w="6096" w:type="dxa"/>
            <w:vAlign w:val="center"/>
          </w:tcPr>
          <w:p w:rsidR="00422851" w:rsidRPr="002239F3" w:rsidRDefault="00422851" w:rsidP="00422851">
            <w:r w:rsidRPr="002239F3">
              <w:rPr>
                <w:rFonts w:hint="eastAsia"/>
                <w:szCs w:val="22"/>
              </w:rPr>
              <w:t>进风达到设定的温度后其温度浮动范围应在±</w:t>
            </w:r>
            <w:r w:rsidRPr="002239F3">
              <w:rPr>
                <w:rFonts w:hint="eastAsia"/>
                <w:szCs w:val="22"/>
              </w:rPr>
              <w:t>2</w:t>
            </w:r>
            <w:r w:rsidRPr="002239F3">
              <w:rPr>
                <w:rFonts w:hint="eastAsia"/>
                <w:szCs w:val="22"/>
              </w:rPr>
              <w:t>℃以内。</w:t>
            </w:r>
          </w:p>
        </w:tc>
        <w:tc>
          <w:tcPr>
            <w:tcW w:w="1341" w:type="dxa"/>
            <w:vAlign w:val="center"/>
          </w:tcPr>
          <w:p w:rsidR="00422851" w:rsidRPr="002239F3" w:rsidRDefault="00422851" w:rsidP="00422851">
            <w:pPr>
              <w:jc w:val="center"/>
              <w:rPr>
                <w:rFonts w:ascii="宋体" w:hAnsi="宋体" w:cs="Arial"/>
                <w:lang w:val="en-GB"/>
              </w:rPr>
            </w:pPr>
            <w:r w:rsidRPr="002239F3">
              <w:rPr>
                <w:rFonts w:ascii="宋体" w:hAnsi="宋体" w:cs="Arial" w:hint="eastAsia"/>
                <w:lang w:val="en-GB"/>
              </w:rPr>
              <w:t>□</w:t>
            </w:r>
            <w:r w:rsidRPr="002239F3">
              <w:rPr>
                <w:rFonts w:cs="Arial" w:hint="eastAsia"/>
                <w:lang w:val="en-GB"/>
              </w:rPr>
              <w:t>是</w:t>
            </w:r>
            <w:r w:rsidRPr="002239F3">
              <w:rPr>
                <w:rFonts w:cs="Arial" w:hint="eastAsia"/>
                <w:lang w:val="en-GB"/>
              </w:rPr>
              <w:t xml:space="preserve"> </w:t>
            </w:r>
            <w:r w:rsidRPr="002239F3">
              <w:rPr>
                <w:rFonts w:ascii="宋体" w:hAnsi="宋体" w:cs="Arial" w:hint="eastAsia"/>
                <w:lang w:val="en-GB"/>
              </w:rPr>
              <w:t>□</w:t>
            </w:r>
            <w:r w:rsidRPr="002239F3">
              <w:rPr>
                <w:rFonts w:cs="Arial" w:hint="eastAsia"/>
                <w:lang w:val="en-GB"/>
              </w:rPr>
              <w:t>否</w:t>
            </w:r>
          </w:p>
        </w:tc>
        <w:tc>
          <w:tcPr>
            <w:tcW w:w="1069" w:type="dxa"/>
          </w:tcPr>
          <w:p w:rsidR="00422851" w:rsidRPr="002239F3" w:rsidRDefault="00422851" w:rsidP="00422851">
            <w:pPr>
              <w:jc w:val="center"/>
              <w:rPr>
                <w:rFonts w:ascii="宋体" w:hAnsi="宋体" w:cs="Arial"/>
                <w:lang w:val="en-GB"/>
              </w:rPr>
            </w:pPr>
          </w:p>
        </w:tc>
      </w:tr>
      <w:tr w:rsidR="002239F3" w:rsidRPr="002239F3" w:rsidTr="002416C1">
        <w:trPr>
          <w:trHeight w:val="20"/>
        </w:trPr>
        <w:tc>
          <w:tcPr>
            <w:tcW w:w="816" w:type="dxa"/>
            <w:vAlign w:val="center"/>
          </w:tcPr>
          <w:p w:rsidR="00422851" w:rsidRPr="002239F3" w:rsidRDefault="00422851" w:rsidP="00422851">
            <w:pPr>
              <w:pStyle w:val="af4"/>
              <w:spacing w:line="440" w:lineRule="exact"/>
              <w:jc w:val="center"/>
              <w:rPr>
                <w:rFonts w:ascii="宋体" w:hAnsi="宋体"/>
                <w:sz w:val="21"/>
                <w:szCs w:val="21"/>
              </w:rPr>
            </w:pPr>
            <w:r w:rsidRPr="002239F3">
              <w:rPr>
                <w:rFonts w:ascii="宋体" w:hAnsi="宋体" w:hint="eastAsia"/>
                <w:sz w:val="21"/>
                <w:szCs w:val="21"/>
              </w:rPr>
              <w:t>10</w:t>
            </w:r>
          </w:p>
        </w:tc>
        <w:tc>
          <w:tcPr>
            <w:tcW w:w="6096" w:type="dxa"/>
            <w:vAlign w:val="center"/>
          </w:tcPr>
          <w:p w:rsidR="00422851" w:rsidRPr="002239F3" w:rsidRDefault="00422851" w:rsidP="001D3245">
            <w:r w:rsidRPr="002239F3">
              <w:rPr>
                <w:rFonts w:hint="eastAsia"/>
                <w:szCs w:val="22"/>
              </w:rPr>
              <w:t>表冷除湿能力按照采风湿含量为</w:t>
            </w:r>
            <w:r w:rsidRPr="002239F3">
              <w:rPr>
                <w:rFonts w:hint="eastAsia"/>
                <w:szCs w:val="22"/>
              </w:rPr>
              <w:t>35gH</w:t>
            </w:r>
            <w:r w:rsidRPr="002239F3">
              <w:rPr>
                <w:rFonts w:hint="eastAsia"/>
                <w:szCs w:val="22"/>
                <w:vertAlign w:val="subscript"/>
              </w:rPr>
              <w:t>2</w:t>
            </w:r>
            <w:r w:rsidRPr="002239F3">
              <w:rPr>
                <w:rFonts w:hint="eastAsia"/>
                <w:szCs w:val="22"/>
              </w:rPr>
              <w:t>O/kg</w:t>
            </w:r>
            <w:r w:rsidRPr="002239F3">
              <w:rPr>
                <w:rFonts w:hint="eastAsia"/>
                <w:szCs w:val="22"/>
              </w:rPr>
              <w:t>干空气（即本地夏季空气温度</w:t>
            </w:r>
            <w:r w:rsidRPr="002239F3">
              <w:rPr>
                <w:rFonts w:hint="eastAsia"/>
                <w:szCs w:val="22"/>
              </w:rPr>
              <w:t>36</w:t>
            </w:r>
            <w:r w:rsidRPr="002239F3">
              <w:rPr>
                <w:rFonts w:hint="eastAsia"/>
                <w:szCs w:val="22"/>
              </w:rPr>
              <w:t>℃，相对湿度为</w:t>
            </w:r>
            <w:r w:rsidRPr="002239F3">
              <w:rPr>
                <w:rFonts w:hint="eastAsia"/>
                <w:szCs w:val="22"/>
              </w:rPr>
              <w:t>90%</w:t>
            </w:r>
            <w:r w:rsidRPr="002239F3">
              <w:rPr>
                <w:rFonts w:hint="eastAsia"/>
                <w:szCs w:val="22"/>
              </w:rPr>
              <w:t>，梅雨季节</w:t>
            </w:r>
            <w:r w:rsidRPr="002239F3">
              <w:rPr>
                <w:rFonts w:hint="eastAsia"/>
                <w:szCs w:val="22"/>
              </w:rPr>
              <w:t>100%</w:t>
            </w:r>
            <w:r w:rsidRPr="002239F3">
              <w:rPr>
                <w:rFonts w:hint="eastAsia"/>
                <w:szCs w:val="22"/>
              </w:rPr>
              <w:t>）计，本公司提供冷媒温度为</w:t>
            </w:r>
            <w:r w:rsidRPr="002239F3">
              <w:rPr>
                <w:rFonts w:hint="eastAsia"/>
                <w:szCs w:val="22"/>
              </w:rPr>
              <w:t>10</w:t>
            </w:r>
            <w:r w:rsidRPr="002239F3">
              <w:rPr>
                <w:rFonts w:hint="eastAsia"/>
                <w:szCs w:val="22"/>
              </w:rPr>
              <w:t>℃计算，处理后的进风湿度要达到</w:t>
            </w:r>
            <w:r w:rsidRPr="002239F3">
              <w:rPr>
                <w:rFonts w:hint="eastAsia"/>
                <w:szCs w:val="22"/>
              </w:rPr>
              <w:t>11gH</w:t>
            </w:r>
            <w:r w:rsidRPr="002239F3">
              <w:rPr>
                <w:rFonts w:hint="eastAsia"/>
                <w:szCs w:val="22"/>
                <w:vertAlign w:val="subscript"/>
              </w:rPr>
              <w:t>2</w:t>
            </w:r>
            <w:r w:rsidRPr="002239F3">
              <w:rPr>
                <w:rFonts w:hint="eastAsia"/>
                <w:szCs w:val="22"/>
              </w:rPr>
              <w:t>O/kg</w:t>
            </w:r>
            <w:r w:rsidRPr="002239F3">
              <w:rPr>
                <w:rFonts w:hint="eastAsia"/>
                <w:szCs w:val="22"/>
              </w:rPr>
              <w:t>干空气。除湿方式为冷</w:t>
            </w:r>
            <w:r w:rsidR="001D3245" w:rsidRPr="002239F3">
              <w:rPr>
                <w:rFonts w:hint="eastAsia"/>
                <w:szCs w:val="22"/>
              </w:rPr>
              <w:t>冻</w:t>
            </w:r>
            <w:r w:rsidRPr="002239F3">
              <w:rPr>
                <w:rFonts w:hint="eastAsia"/>
                <w:szCs w:val="22"/>
              </w:rPr>
              <w:t>水除湿。</w:t>
            </w:r>
          </w:p>
        </w:tc>
        <w:tc>
          <w:tcPr>
            <w:tcW w:w="1341" w:type="dxa"/>
            <w:vAlign w:val="center"/>
          </w:tcPr>
          <w:p w:rsidR="00422851" w:rsidRPr="002239F3" w:rsidRDefault="00422851" w:rsidP="00422851">
            <w:pPr>
              <w:jc w:val="center"/>
              <w:rPr>
                <w:rFonts w:ascii="Calibri" w:hAnsi="Calibri"/>
              </w:rPr>
            </w:pPr>
            <w:r w:rsidRPr="002239F3">
              <w:rPr>
                <w:rFonts w:ascii="宋体" w:hAnsi="宋体" w:cs="Arial" w:hint="eastAsia"/>
                <w:szCs w:val="21"/>
                <w:lang w:val="en-GB"/>
              </w:rPr>
              <w:t>□</w:t>
            </w:r>
            <w:r w:rsidRPr="002239F3">
              <w:rPr>
                <w:rFonts w:ascii="Calibri" w:hAnsi="Calibri" w:cs="Arial" w:hint="eastAsia"/>
                <w:szCs w:val="21"/>
                <w:lang w:val="en-GB"/>
              </w:rPr>
              <w:t>是</w:t>
            </w:r>
            <w:r w:rsidRPr="002239F3">
              <w:rPr>
                <w:rFonts w:ascii="Calibri" w:hAnsi="Calibri" w:cs="Arial" w:hint="eastAsia"/>
                <w:szCs w:val="21"/>
                <w:lang w:val="en-GB"/>
              </w:rPr>
              <w:t xml:space="preserve"> </w:t>
            </w:r>
            <w:r w:rsidRPr="002239F3">
              <w:rPr>
                <w:rFonts w:ascii="宋体" w:hAnsi="宋体" w:cs="Arial" w:hint="eastAsia"/>
                <w:szCs w:val="21"/>
                <w:lang w:val="en-GB"/>
              </w:rPr>
              <w:t>□</w:t>
            </w:r>
            <w:r w:rsidRPr="002239F3">
              <w:rPr>
                <w:rFonts w:ascii="Calibri" w:hAnsi="Calibri" w:cs="Arial" w:hint="eastAsia"/>
                <w:szCs w:val="21"/>
                <w:lang w:val="en-GB"/>
              </w:rPr>
              <w:t>否</w:t>
            </w:r>
          </w:p>
        </w:tc>
        <w:tc>
          <w:tcPr>
            <w:tcW w:w="1069" w:type="dxa"/>
          </w:tcPr>
          <w:p w:rsidR="00422851" w:rsidRPr="002239F3" w:rsidRDefault="00422851" w:rsidP="00422851">
            <w:pPr>
              <w:jc w:val="center"/>
              <w:rPr>
                <w:rFonts w:ascii="宋体" w:hAnsi="宋体" w:cs="Arial"/>
                <w:szCs w:val="21"/>
                <w:lang w:val="en-GB"/>
              </w:rPr>
            </w:pPr>
          </w:p>
        </w:tc>
      </w:tr>
      <w:tr w:rsidR="002239F3" w:rsidRPr="002239F3" w:rsidTr="002416C1">
        <w:trPr>
          <w:trHeight w:val="20"/>
        </w:trPr>
        <w:tc>
          <w:tcPr>
            <w:tcW w:w="816" w:type="dxa"/>
            <w:vAlign w:val="center"/>
          </w:tcPr>
          <w:p w:rsidR="00422851" w:rsidRPr="002239F3" w:rsidRDefault="00422851" w:rsidP="00422851">
            <w:pPr>
              <w:pStyle w:val="af4"/>
              <w:spacing w:line="440" w:lineRule="exact"/>
              <w:jc w:val="center"/>
              <w:rPr>
                <w:rFonts w:ascii="宋体" w:hAnsi="宋体"/>
                <w:sz w:val="21"/>
                <w:szCs w:val="21"/>
              </w:rPr>
            </w:pPr>
            <w:r w:rsidRPr="002239F3">
              <w:rPr>
                <w:rFonts w:ascii="宋体" w:hAnsi="宋体" w:hint="eastAsia"/>
                <w:sz w:val="21"/>
                <w:szCs w:val="21"/>
              </w:rPr>
              <w:t>11</w:t>
            </w:r>
          </w:p>
        </w:tc>
        <w:tc>
          <w:tcPr>
            <w:tcW w:w="6096" w:type="dxa"/>
            <w:vAlign w:val="center"/>
          </w:tcPr>
          <w:p w:rsidR="00422851" w:rsidRPr="002239F3" w:rsidRDefault="00422851" w:rsidP="00422851">
            <w:r w:rsidRPr="002239F3">
              <w:rPr>
                <w:rFonts w:hint="eastAsia"/>
                <w:szCs w:val="22"/>
              </w:rPr>
              <w:t>进风湿度在</w:t>
            </w:r>
            <w:r w:rsidRPr="002239F3">
              <w:rPr>
                <w:rFonts w:hint="eastAsia"/>
                <w:szCs w:val="22"/>
              </w:rPr>
              <w:t>3.5gH</w:t>
            </w:r>
            <w:r w:rsidRPr="002239F3">
              <w:rPr>
                <w:rFonts w:hint="eastAsia"/>
                <w:szCs w:val="22"/>
                <w:vertAlign w:val="subscript"/>
              </w:rPr>
              <w:t>2</w:t>
            </w:r>
            <w:r w:rsidRPr="002239F3">
              <w:rPr>
                <w:rFonts w:hint="eastAsia"/>
                <w:szCs w:val="22"/>
              </w:rPr>
              <w:t>O/kg</w:t>
            </w:r>
            <w:r w:rsidRPr="002239F3">
              <w:rPr>
                <w:rFonts w:hint="eastAsia"/>
                <w:szCs w:val="22"/>
              </w:rPr>
              <w:t>干空气以上湿度任意可调。控制方式要求为温度控制，绝对湿度显示。要求通过设置除湿后的露点温度来控制进风湿度，以满足不同工艺的湿度需要。除湿后的进风湿度通过露点仪检测并在触摸屏上显示。</w:t>
            </w:r>
          </w:p>
        </w:tc>
        <w:tc>
          <w:tcPr>
            <w:tcW w:w="1341" w:type="dxa"/>
            <w:vAlign w:val="center"/>
          </w:tcPr>
          <w:p w:rsidR="00422851" w:rsidRPr="002239F3" w:rsidRDefault="00422851" w:rsidP="00422851">
            <w:pPr>
              <w:jc w:val="center"/>
              <w:rPr>
                <w:rFonts w:ascii="宋体" w:hAnsi="宋体" w:cs="Arial"/>
                <w:lang w:val="en-GB"/>
              </w:rPr>
            </w:pPr>
            <w:r w:rsidRPr="002239F3">
              <w:rPr>
                <w:rFonts w:ascii="宋体" w:hAnsi="宋体" w:cs="Arial" w:hint="eastAsia"/>
                <w:lang w:val="en-GB"/>
              </w:rPr>
              <w:t>□</w:t>
            </w:r>
            <w:r w:rsidRPr="002239F3">
              <w:rPr>
                <w:rFonts w:cs="Arial" w:hint="eastAsia"/>
                <w:lang w:val="en-GB"/>
              </w:rPr>
              <w:t>是</w:t>
            </w:r>
            <w:r w:rsidRPr="002239F3">
              <w:rPr>
                <w:rFonts w:cs="Arial" w:hint="eastAsia"/>
                <w:lang w:val="en-GB"/>
              </w:rPr>
              <w:t xml:space="preserve"> </w:t>
            </w:r>
            <w:r w:rsidRPr="002239F3">
              <w:rPr>
                <w:rFonts w:ascii="宋体" w:hAnsi="宋体" w:cs="Arial" w:hint="eastAsia"/>
                <w:lang w:val="en-GB"/>
              </w:rPr>
              <w:t>□</w:t>
            </w:r>
            <w:r w:rsidRPr="002239F3">
              <w:rPr>
                <w:rFonts w:cs="Arial" w:hint="eastAsia"/>
                <w:lang w:val="en-GB"/>
              </w:rPr>
              <w:t>否</w:t>
            </w:r>
          </w:p>
        </w:tc>
        <w:tc>
          <w:tcPr>
            <w:tcW w:w="1069" w:type="dxa"/>
          </w:tcPr>
          <w:p w:rsidR="00422851" w:rsidRPr="002239F3" w:rsidRDefault="00422851" w:rsidP="00422851">
            <w:pPr>
              <w:jc w:val="center"/>
              <w:rPr>
                <w:rFonts w:ascii="宋体" w:hAnsi="宋体" w:cs="Arial"/>
                <w:lang w:val="en-GB"/>
              </w:rPr>
            </w:pPr>
          </w:p>
        </w:tc>
      </w:tr>
      <w:tr w:rsidR="002239F3" w:rsidRPr="002239F3" w:rsidTr="002416C1">
        <w:trPr>
          <w:trHeight w:val="20"/>
        </w:trPr>
        <w:tc>
          <w:tcPr>
            <w:tcW w:w="816" w:type="dxa"/>
            <w:vAlign w:val="center"/>
          </w:tcPr>
          <w:p w:rsidR="00422851" w:rsidRPr="002239F3" w:rsidRDefault="00422851" w:rsidP="00422851">
            <w:pPr>
              <w:pStyle w:val="af4"/>
              <w:spacing w:line="440" w:lineRule="exact"/>
              <w:jc w:val="center"/>
              <w:rPr>
                <w:rFonts w:ascii="宋体" w:hAnsi="宋体"/>
                <w:sz w:val="21"/>
                <w:szCs w:val="21"/>
              </w:rPr>
            </w:pPr>
            <w:r w:rsidRPr="002239F3">
              <w:rPr>
                <w:rFonts w:ascii="宋体" w:hAnsi="宋体" w:hint="eastAsia"/>
                <w:sz w:val="21"/>
                <w:szCs w:val="21"/>
              </w:rPr>
              <w:t>12</w:t>
            </w:r>
          </w:p>
        </w:tc>
        <w:tc>
          <w:tcPr>
            <w:tcW w:w="6096" w:type="dxa"/>
            <w:vAlign w:val="center"/>
          </w:tcPr>
          <w:p w:rsidR="00422851" w:rsidRPr="002239F3" w:rsidRDefault="00422851" w:rsidP="00422851">
            <w:r w:rsidRPr="002239F3">
              <w:rPr>
                <w:rFonts w:hint="eastAsia"/>
                <w:szCs w:val="22"/>
              </w:rPr>
              <w:t>进风湿度达到设定值后，其湿度浮动应在±</w:t>
            </w:r>
            <w:r w:rsidRPr="002239F3">
              <w:rPr>
                <w:rFonts w:hint="eastAsia"/>
                <w:szCs w:val="22"/>
              </w:rPr>
              <w:t>3%</w:t>
            </w:r>
            <w:r w:rsidRPr="002239F3">
              <w:rPr>
                <w:rFonts w:hint="eastAsia"/>
                <w:szCs w:val="22"/>
              </w:rPr>
              <w:t>以内，超出范围能</w:t>
            </w:r>
            <w:r w:rsidRPr="002239F3">
              <w:rPr>
                <w:rFonts w:hint="eastAsia"/>
                <w:szCs w:val="22"/>
              </w:rPr>
              <w:lastRenderedPageBreak/>
              <w:t>够自动报警。</w:t>
            </w:r>
          </w:p>
        </w:tc>
        <w:tc>
          <w:tcPr>
            <w:tcW w:w="1341" w:type="dxa"/>
            <w:vAlign w:val="center"/>
          </w:tcPr>
          <w:p w:rsidR="00422851" w:rsidRPr="002239F3" w:rsidRDefault="00422851" w:rsidP="00422851">
            <w:pPr>
              <w:jc w:val="center"/>
              <w:rPr>
                <w:rFonts w:ascii="Calibri" w:hAnsi="Calibri"/>
              </w:rPr>
            </w:pPr>
            <w:r w:rsidRPr="002239F3">
              <w:rPr>
                <w:rFonts w:ascii="宋体" w:hAnsi="宋体" w:cs="Arial" w:hint="eastAsia"/>
                <w:szCs w:val="21"/>
                <w:lang w:val="en-GB"/>
              </w:rPr>
              <w:lastRenderedPageBreak/>
              <w:t>□</w:t>
            </w:r>
            <w:r w:rsidRPr="002239F3">
              <w:rPr>
                <w:rFonts w:ascii="Calibri" w:hAnsi="Calibri" w:cs="Arial" w:hint="eastAsia"/>
                <w:szCs w:val="21"/>
                <w:lang w:val="en-GB"/>
              </w:rPr>
              <w:t>是</w:t>
            </w:r>
            <w:r w:rsidRPr="002239F3">
              <w:rPr>
                <w:rFonts w:ascii="Calibri" w:hAnsi="Calibri" w:cs="Arial" w:hint="eastAsia"/>
                <w:szCs w:val="21"/>
                <w:lang w:val="en-GB"/>
              </w:rPr>
              <w:t xml:space="preserve"> </w:t>
            </w:r>
            <w:r w:rsidRPr="002239F3">
              <w:rPr>
                <w:rFonts w:ascii="宋体" w:hAnsi="宋体" w:cs="Arial" w:hint="eastAsia"/>
                <w:szCs w:val="21"/>
                <w:lang w:val="en-GB"/>
              </w:rPr>
              <w:t>□</w:t>
            </w:r>
            <w:r w:rsidRPr="002239F3">
              <w:rPr>
                <w:rFonts w:ascii="Calibri" w:hAnsi="Calibri" w:cs="Arial" w:hint="eastAsia"/>
                <w:szCs w:val="21"/>
                <w:lang w:val="en-GB"/>
              </w:rPr>
              <w:t>否</w:t>
            </w:r>
          </w:p>
        </w:tc>
        <w:tc>
          <w:tcPr>
            <w:tcW w:w="1069" w:type="dxa"/>
          </w:tcPr>
          <w:p w:rsidR="00422851" w:rsidRPr="002239F3" w:rsidRDefault="00422851" w:rsidP="00422851">
            <w:pPr>
              <w:jc w:val="center"/>
              <w:rPr>
                <w:rFonts w:ascii="宋体" w:hAnsi="宋体" w:cs="Arial"/>
                <w:szCs w:val="21"/>
                <w:lang w:val="en-GB"/>
              </w:rPr>
            </w:pPr>
          </w:p>
        </w:tc>
      </w:tr>
      <w:tr w:rsidR="002239F3" w:rsidRPr="002239F3" w:rsidTr="002416C1">
        <w:trPr>
          <w:trHeight w:val="20"/>
        </w:trPr>
        <w:tc>
          <w:tcPr>
            <w:tcW w:w="816" w:type="dxa"/>
            <w:vAlign w:val="center"/>
          </w:tcPr>
          <w:p w:rsidR="00422851" w:rsidRPr="002239F3" w:rsidRDefault="00422851" w:rsidP="00422851">
            <w:pPr>
              <w:pStyle w:val="af4"/>
              <w:spacing w:line="440" w:lineRule="exact"/>
              <w:jc w:val="center"/>
              <w:rPr>
                <w:rFonts w:ascii="宋体" w:hAnsi="宋体"/>
                <w:sz w:val="21"/>
                <w:szCs w:val="21"/>
              </w:rPr>
            </w:pPr>
            <w:r w:rsidRPr="002239F3">
              <w:rPr>
                <w:rFonts w:ascii="宋体" w:hAnsi="宋体" w:hint="eastAsia"/>
                <w:sz w:val="21"/>
                <w:szCs w:val="21"/>
              </w:rPr>
              <w:lastRenderedPageBreak/>
              <w:t>13</w:t>
            </w:r>
          </w:p>
        </w:tc>
        <w:tc>
          <w:tcPr>
            <w:tcW w:w="6096" w:type="dxa"/>
            <w:vAlign w:val="center"/>
          </w:tcPr>
          <w:p w:rsidR="00422851" w:rsidRPr="002239F3" w:rsidRDefault="00422851" w:rsidP="00422851">
            <w:r w:rsidRPr="002239F3">
              <w:rPr>
                <w:rFonts w:hint="eastAsia"/>
                <w:szCs w:val="22"/>
              </w:rPr>
              <w:t>在冷凝排水管道中要有不锈钢</w:t>
            </w:r>
            <w:r w:rsidRPr="002239F3">
              <w:rPr>
                <w:szCs w:val="22"/>
              </w:rPr>
              <w:t>U</w:t>
            </w:r>
            <w:r w:rsidRPr="002239F3">
              <w:rPr>
                <w:rFonts w:hint="eastAsia"/>
                <w:szCs w:val="22"/>
              </w:rPr>
              <w:t>型管防倒灌装置。</w:t>
            </w:r>
          </w:p>
        </w:tc>
        <w:tc>
          <w:tcPr>
            <w:tcW w:w="1341" w:type="dxa"/>
            <w:vAlign w:val="center"/>
          </w:tcPr>
          <w:p w:rsidR="00422851" w:rsidRPr="002239F3" w:rsidRDefault="00422851" w:rsidP="00422851">
            <w:pPr>
              <w:jc w:val="center"/>
              <w:rPr>
                <w:rFonts w:ascii="宋体" w:hAnsi="宋体" w:cs="Arial"/>
                <w:szCs w:val="21"/>
                <w:lang w:val="en-GB"/>
              </w:rPr>
            </w:pPr>
            <w:r w:rsidRPr="002239F3">
              <w:rPr>
                <w:rFonts w:ascii="宋体" w:hAnsi="宋体" w:cs="Arial" w:hint="eastAsia"/>
                <w:szCs w:val="21"/>
                <w:lang w:val="en-GB"/>
              </w:rPr>
              <w:t>□</w:t>
            </w:r>
            <w:r w:rsidRPr="002239F3">
              <w:rPr>
                <w:rFonts w:ascii="Calibri" w:hAnsi="Calibri" w:cs="Arial" w:hint="eastAsia"/>
                <w:szCs w:val="21"/>
                <w:lang w:val="en-GB"/>
              </w:rPr>
              <w:t>是</w:t>
            </w:r>
            <w:r w:rsidRPr="002239F3">
              <w:rPr>
                <w:rFonts w:ascii="Calibri" w:hAnsi="Calibri" w:cs="Arial" w:hint="eastAsia"/>
                <w:szCs w:val="21"/>
                <w:lang w:val="en-GB"/>
              </w:rPr>
              <w:t xml:space="preserve"> </w:t>
            </w:r>
            <w:r w:rsidRPr="002239F3">
              <w:rPr>
                <w:rFonts w:ascii="宋体" w:hAnsi="宋体" w:cs="Arial" w:hint="eastAsia"/>
                <w:szCs w:val="21"/>
                <w:lang w:val="en-GB"/>
              </w:rPr>
              <w:t>□</w:t>
            </w:r>
            <w:r w:rsidRPr="002239F3">
              <w:rPr>
                <w:rFonts w:ascii="Calibri" w:hAnsi="Calibri" w:cs="Arial" w:hint="eastAsia"/>
                <w:szCs w:val="21"/>
                <w:lang w:val="en-GB"/>
              </w:rPr>
              <w:t>否</w:t>
            </w:r>
          </w:p>
        </w:tc>
        <w:tc>
          <w:tcPr>
            <w:tcW w:w="1069" w:type="dxa"/>
          </w:tcPr>
          <w:p w:rsidR="00422851" w:rsidRPr="002239F3" w:rsidRDefault="00422851" w:rsidP="00422851">
            <w:pPr>
              <w:jc w:val="center"/>
              <w:rPr>
                <w:rFonts w:ascii="宋体" w:hAnsi="宋体" w:cs="Arial"/>
                <w:szCs w:val="21"/>
                <w:lang w:val="en-GB"/>
              </w:rPr>
            </w:pPr>
          </w:p>
        </w:tc>
      </w:tr>
      <w:tr w:rsidR="002239F3" w:rsidRPr="002239F3" w:rsidTr="002416C1">
        <w:trPr>
          <w:trHeight w:val="20"/>
        </w:trPr>
        <w:tc>
          <w:tcPr>
            <w:tcW w:w="816" w:type="dxa"/>
            <w:vAlign w:val="center"/>
          </w:tcPr>
          <w:p w:rsidR="00422851" w:rsidRPr="002239F3" w:rsidRDefault="00422851" w:rsidP="00422851">
            <w:pPr>
              <w:pStyle w:val="af4"/>
              <w:spacing w:line="440" w:lineRule="exact"/>
              <w:jc w:val="center"/>
              <w:rPr>
                <w:rFonts w:ascii="宋体" w:hAnsi="宋体"/>
                <w:sz w:val="21"/>
                <w:szCs w:val="21"/>
              </w:rPr>
            </w:pPr>
            <w:r w:rsidRPr="002239F3">
              <w:rPr>
                <w:rFonts w:ascii="宋体" w:hAnsi="宋体" w:hint="eastAsia"/>
                <w:sz w:val="21"/>
                <w:szCs w:val="21"/>
              </w:rPr>
              <w:t>14</w:t>
            </w:r>
          </w:p>
        </w:tc>
        <w:tc>
          <w:tcPr>
            <w:tcW w:w="6096" w:type="dxa"/>
            <w:vAlign w:val="center"/>
          </w:tcPr>
          <w:p w:rsidR="00422851" w:rsidRPr="002239F3" w:rsidRDefault="00422851" w:rsidP="00F93740">
            <w:r w:rsidRPr="002239F3">
              <w:rPr>
                <w:rFonts w:hint="eastAsia"/>
                <w:szCs w:val="22"/>
              </w:rPr>
              <w:t>除湿器的接水盘和管道采用</w:t>
            </w:r>
            <w:r w:rsidRPr="002239F3">
              <w:rPr>
                <w:rFonts w:hint="eastAsia"/>
                <w:szCs w:val="22"/>
              </w:rPr>
              <w:t>304</w:t>
            </w:r>
            <w:r w:rsidR="00F93740" w:rsidRPr="002239F3">
              <w:rPr>
                <w:rFonts w:hint="eastAsia"/>
                <w:szCs w:val="22"/>
              </w:rPr>
              <w:t>不锈钢材质</w:t>
            </w:r>
            <w:r w:rsidRPr="002239F3">
              <w:rPr>
                <w:rFonts w:hint="eastAsia"/>
                <w:szCs w:val="22"/>
              </w:rPr>
              <w:t>。</w:t>
            </w:r>
          </w:p>
        </w:tc>
        <w:tc>
          <w:tcPr>
            <w:tcW w:w="1341" w:type="dxa"/>
            <w:vAlign w:val="center"/>
          </w:tcPr>
          <w:p w:rsidR="00422851" w:rsidRPr="002239F3" w:rsidRDefault="00422851" w:rsidP="00422851">
            <w:pPr>
              <w:jc w:val="center"/>
              <w:rPr>
                <w:rFonts w:ascii="宋体" w:hAnsi="宋体" w:cs="Arial"/>
                <w:lang w:val="en-GB"/>
              </w:rPr>
            </w:pPr>
            <w:r w:rsidRPr="002239F3">
              <w:rPr>
                <w:rFonts w:ascii="宋体" w:hAnsi="宋体" w:cs="Arial" w:hint="eastAsia"/>
                <w:lang w:val="en-GB"/>
              </w:rPr>
              <w:t>□</w:t>
            </w:r>
            <w:r w:rsidRPr="002239F3">
              <w:rPr>
                <w:rFonts w:cs="Arial" w:hint="eastAsia"/>
                <w:lang w:val="en-GB"/>
              </w:rPr>
              <w:t>是</w:t>
            </w:r>
            <w:r w:rsidRPr="002239F3">
              <w:rPr>
                <w:rFonts w:cs="Arial" w:hint="eastAsia"/>
                <w:lang w:val="en-GB"/>
              </w:rPr>
              <w:t xml:space="preserve"> </w:t>
            </w:r>
            <w:r w:rsidRPr="002239F3">
              <w:rPr>
                <w:rFonts w:ascii="宋体" w:hAnsi="宋体" w:cs="Arial" w:hint="eastAsia"/>
                <w:lang w:val="en-GB"/>
              </w:rPr>
              <w:t>□</w:t>
            </w:r>
            <w:r w:rsidRPr="002239F3">
              <w:rPr>
                <w:rFonts w:cs="Arial" w:hint="eastAsia"/>
                <w:lang w:val="en-GB"/>
              </w:rPr>
              <w:t>否</w:t>
            </w:r>
          </w:p>
        </w:tc>
        <w:tc>
          <w:tcPr>
            <w:tcW w:w="1069" w:type="dxa"/>
          </w:tcPr>
          <w:p w:rsidR="00422851" w:rsidRPr="002239F3" w:rsidRDefault="00422851" w:rsidP="00422851">
            <w:pPr>
              <w:jc w:val="center"/>
              <w:rPr>
                <w:rFonts w:ascii="宋体" w:hAnsi="宋体" w:cs="Arial"/>
                <w:szCs w:val="21"/>
                <w:lang w:val="en-GB"/>
              </w:rPr>
            </w:pPr>
          </w:p>
        </w:tc>
      </w:tr>
      <w:tr w:rsidR="002239F3" w:rsidRPr="002239F3" w:rsidTr="002416C1">
        <w:trPr>
          <w:trHeight w:val="20"/>
        </w:trPr>
        <w:tc>
          <w:tcPr>
            <w:tcW w:w="816" w:type="dxa"/>
            <w:vAlign w:val="center"/>
          </w:tcPr>
          <w:p w:rsidR="00422851" w:rsidRPr="002239F3" w:rsidRDefault="00422851" w:rsidP="00422851">
            <w:pPr>
              <w:pStyle w:val="af4"/>
              <w:spacing w:line="440" w:lineRule="exact"/>
              <w:jc w:val="center"/>
              <w:rPr>
                <w:rFonts w:ascii="宋体" w:hAnsi="宋体"/>
                <w:sz w:val="21"/>
                <w:szCs w:val="21"/>
              </w:rPr>
            </w:pPr>
            <w:r w:rsidRPr="002239F3">
              <w:rPr>
                <w:rFonts w:ascii="宋体" w:hAnsi="宋体" w:hint="eastAsia"/>
                <w:sz w:val="21"/>
                <w:szCs w:val="21"/>
              </w:rPr>
              <w:t>15</w:t>
            </w:r>
          </w:p>
        </w:tc>
        <w:tc>
          <w:tcPr>
            <w:tcW w:w="6096" w:type="dxa"/>
            <w:vAlign w:val="center"/>
          </w:tcPr>
          <w:p w:rsidR="00422851" w:rsidRPr="002239F3" w:rsidRDefault="00422851" w:rsidP="00422851">
            <w:r w:rsidRPr="002239F3">
              <w:rPr>
                <w:rFonts w:hint="eastAsia"/>
                <w:szCs w:val="22"/>
              </w:rPr>
              <w:t>表冷器要用铜管加铝翅，铜管弯头加厚，并要保证其完整、无泄漏。</w:t>
            </w:r>
          </w:p>
        </w:tc>
        <w:tc>
          <w:tcPr>
            <w:tcW w:w="1341" w:type="dxa"/>
            <w:vAlign w:val="center"/>
          </w:tcPr>
          <w:p w:rsidR="00422851" w:rsidRPr="002239F3" w:rsidRDefault="00422851" w:rsidP="00422851">
            <w:pPr>
              <w:jc w:val="center"/>
              <w:rPr>
                <w:rFonts w:ascii="Calibri" w:hAnsi="Calibri"/>
              </w:rPr>
            </w:pPr>
            <w:r w:rsidRPr="002239F3">
              <w:rPr>
                <w:rFonts w:ascii="宋体" w:hAnsi="宋体" w:cs="Arial" w:hint="eastAsia"/>
                <w:szCs w:val="21"/>
                <w:lang w:val="en-GB"/>
              </w:rPr>
              <w:t>□</w:t>
            </w:r>
            <w:r w:rsidRPr="002239F3">
              <w:rPr>
                <w:rFonts w:ascii="Calibri" w:hAnsi="Calibri" w:cs="Arial" w:hint="eastAsia"/>
                <w:szCs w:val="21"/>
                <w:lang w:val="en-GB"/>
              </w:rPr>
              <w:t>是</w:t>
            </w:r>
            <w:r w:rsidRPr="002239F3">
              <w:rPr>
                <w:rFonts w:ascii="Calibri" w:hAnsi="Calibri" w:cs="Arial" w:hint="eastAsia"/>
                <w:szCs w:val="21"/>
                <w:lang w:val="en-GB"/>
              </w:rPr>
              <w:t xml:space="preserve"> </w:t>
            </w:r>
            <w:r w:rsidRPr="002239F3">
              <w:rPr>
                <w:rFonts w:ascii="宋体" w:hAnsi="宋体" w:cs="Arial" w:hint="eastAsia"/>
                <w:szCs w:val="21"/>
                <w:lang w:val="en-GB"/>
              </w:rPr>
              <w:t>□</w:t>
            </w:r>
            <w:r w:rsidRPr="002239F3">
              <w:rPr>
                <w:rFonts w:ascii="Calibri" w:hAnsi="Calibri" w:cs="Arial" w:hint="eastAsia"/>
                <w:szCs w:val="21"/>
                <w:lang w:val="en-GB"/>
              </w:rPr>
              <w:t>否</w:t>
            </w:r>
          </w:p>
        </w:tc>
        <w:tc>
          <w:tcPr>
            <w:tcW w:w="1069" w:type="dxa"/>
          </w:tcPr>
          <w:p w:rsidR="00422851" w:rsidRPr="002239F3" w:rsidRDefault="00422851" w:rsidP="00422851">
            <w:pPr>
              <w:jc w:val="center"/>
              <w:rPr>
                <w:rFonts w:ascii="宋体" w:hAnsi="宋体" w:cs="Arial"/>
                <w:szCs w:val="21"/>
                <w:lang w:val="en-GB"/>
              </w:rPr>
            </w:pPr>
          </w:p>
        </w:tc>
      </w:tr>
      <w:tr w:rsidR="002239F3" w:rsidRPr="002239F3" w:rsidTr="002416C1">
        <w:trPr>
          <w:trHeight w:val="20"/>
        </w:trPr>
        <w:tc>
          <w:tcPr>
            <w:tcW w:w="816" w:type="dxa"/>
            <w:vAlign w:val="center"/>
          </w:tcPr>
          <w:p w:rsidR="00422851" w:rsidRPr="002239F3" w:rsidRDefault="00422851" w:rsidP="00422851">
            <w:pPr>
              <w:pStyle w:val="af4"/>
              <w:spacing w:line="440" w:lineRule="exact"/>
              <w:jc w:val="center"/>
              <w:rPr>
                <w:rFonts w:ascii="宋体" w:hAnsi="宋体"/>
                <w:sz w:val="21"/>
                <w:szCs w:val="21"/>
              </w:rPr>
            </w:pPr>
            <w:r w:rsidRPr="002239F3">
              <w:rPr>
                <w:rFonts w:ascii="宋体" w:hAnsi="宋体" w:hint="eastAsia"/>
                <w:sz w:val="21"/>
                <w:szCs w:val="21"/>
              </w:rPr>
              <w:t>16</w:t>
            </w:r>
          </w:p>
        </w:tc>
        <w:tc>
          <w:tcPr>
            <w:tcW w:w="6096" w:type="dxa"/>
            <w:vAlign w:val="center"/>
          </w:tcPr>
          <w:p w:rsidR="00422851" w:rsidRPr="002239F3" w:rsidRDefault="00422851" w:rsidP="00422851">
            <w:r w:rsidRPr="002239F3">
              <w:rPr>
                <w:rFonts w:hint="eastAsia"/>
                <w:szCs w:val="22"/>
              </w:rPr>
              <w:t>进风系统壁板的材质能够耐受水蒸汽、臭氧、甲醛以及高温等的腐蚀，并具有阻燃和保温的功能。要求在响应时说明进风系统壁板的材质和厚度。</w:t>
            </w:r>
          </w:p>
        </w:tc>
        <w:tc>
          <w:tcPr>
            <w:tcW w:w="1341" w:type="dxa"/>
            <w:vAlign w:val="center"/>
          </w:tcPr>
          <w:p w:rsidR="00422851" w:rsidRPr="002239F3" w:rsidRDefault="00422851" w:rsidP="00422851">
            <w:pPr>
              <w:jc w:val="center"/>
              <w:rPr>
                <w:rFonts w:ascii="宋体" w:hAnsi="宋体" w:cs="Arial"/>
                <w:szCs w:val="21"/>
                <w:lang w:val="en-GB"/>
              </w:rPr>
            </w:pPr>
            <w:r w:rsidRPr="002239F3">
              <w:rPr>
                <w:rFonts w:ascii="宋体" w:hAnsi="宋体" w:cs="Arial" w:hint="eastAsia"/>
                <w:szCs w:val="21"/>
                <w:lang w:val="en-GB"/>
              </w:rPr>
              <w:t>□</w:t>
            </w:r>
            <w:r w:rsidRPr="002239F3">
              <w:rPr>
                <w:rFonts w:ascii="Calibri" w:hAnsi="Calibri" w:cs="Arial" w:hint="eastAsia"/>
                <w:szCs w:val="21"/>
                <w:lang w:val="en-GB"/>
              </w:rPr>
              <w:t>是</w:t>
            </w:r>
            <w:r w:rsidRPr="002239F3">
              <w:rPr>
                <w:rFonts w:ascii="Calibri" w:hAnsi="Calibri" w:cs="Arial" w:hint="eastAsia"/>
                <w:szCs w:val="21"/>
                <w:lang w:val="en-GB"/>
              </w:rPr>
              <w:t xml:space="preserve"> </w:t>
            </w:r>
            <w:r w:rsidRPr="002239F3">
              <w:rPr>
                <w:rFonts w:ascii="宋体" w:hAnsi="宋体" w:cs="Arial" w:hint="eastAsia"/>
                <w:szCs w:val="21"/>
                <w:lang w:val="en-GB"/>
              </w:rPr>
              <w:t>□</w:t>
            </w:r>
            <w:r w:rsidRPr="002239F3">
              <w:rPr>
                <w:rFonts w:ascii="Calibri" w:hAnsi="Calibri" w:cs="Arial" w:hint="eastAsia"/>
                <w:szCs w:val="21"/>
                <w:lang w:val="en-GB"/>
              </w:rPr>
              <w:t>否</w:t>
            </w:r>
          </w:p>
        </w:tc>
        <w:tc>
          <w:tcPr>
            <w:tcW w:w="1069" w:type="dxa"/>
          </w:tcPr>
          <w:p w:rsidR="00422851" w:rsidRPr="002239F3" w:rsidRDefault="00422851" w:rsidP="00422851">
            <w:pPr>
              <w:jc w:val="center"/>
              <w:rPr>
                <w:rFonts w:ascii="宋体" w:hAnsi="宋体" w:cs="Arial"/>
                <w:szCs w:val="21"/>
                <w:lang w:val="en-GB"/>
              </w:rPr>
            </w:pPr>
          </w:p>
        </w:tc>
      </w:tr>
      <w:tr w:rsidR="002239F3" w:rsidRPr="002239F3" w:rsidTr="002416C1">
        <w:trPr>
          <w:trHeight w:val="20"/>
        </w:trPr>
        <w:tc>
          <w:tcPr>
            <w:tcW w:w="816" w:type="dxa"/>
            <w:vAlign w:val="center"/>
          </w:tcPr>
          <w:p w:rsidR="00422851" w:rsidRPr="002239F3" w:rsidRDefault="00422851" w:rsidP="00422851">
            <w:pPr>
              <w:pStyle w:val="af4"/>
              <w:spacing w:line="440" w:lineRule="exact"/>
              <w:jc w:val="center"/>
              <w:rPr>
                <w:rFonts w:ascii="宋体" w:hAnsi="宋体"/>
                <w:sz w:val="21"/>
                <w:szCs w:val="21"/>
              </w:rPr>
            </w:pPr>
            <w:r w:rsidRPr="002239F3">
              <w:rPr>
                <w:rFonts w:ascii="宋体" w:hAnsi="宋体" w:hint="eastAsia"/>
                <w:sz w:val="21"/>
                <w:szCs w:val="21"/>
              </w:rPr>
              <w:t>17</w:t>
            </w:r>
          </w:p>
        </w:tc>
        <w:tc>
          <w:tcPr>
            <w:tcW w:w="6096" w:type="dxa"/>
            <w:vAlign w:val="center"/>
          </w:tcPr>
          <w:p w:rsidR="00422851" w:rsidRPr="002239F3" w:rsidRDefault="00422851" w:rsidP="00422851">
            <w:r w:rsidRPr="002239F3">
              <w:rPr>
                <w:rFonts w:hint="eastAsia"/>
                <w:szCs w:val="22"/>
              </w:rPr>
              <w:t>防冻预加热装置（蒸汽加热），应安装在初效之后。按采风温度最低</w:t>
            </w:r>
            <w:r w:rsidRPr="002239F3">
              <w:rPr>
                <w:rFonts w:hint="eastAsia"/>
                <w:szCs w:val="22"/>
              </w:rPr>
              <w:t>-15</w:t>
            </w:r>
            <w:r w:rsidRPr="002239F3">
              <w:rPr>
                <w:rFonts w:hint="eastAsia"/>
                <w:szCs w:val="22"/>
              </w:rPr>
              <w:t>℃计算，保证预热后的风温大于</w:t>
            </w:r>
            <w:r w:rsidRPr="002239F3">
              <w:rPr>
                <w:rFonts w:hint="eastAsia"/>
                <w:szCs w:val="22"/>
              </w:rPr>
              <w:t>5</w:t>
            </w:r>
            <w:r w:rsidRPr="002239F3">
              <w:rPr>
                <w:rFonts w:hint="eastAsia"/>
                <w:szCs w:val="22"/>
              </w:rPr>
              <w:t>℃，带温度控制系统。</w:t>
            </w:r>
          </w:p>
        </w:tc>
        <w:tc>
          <w:tcPr>
            <w:tcW w:w="1341" w:type="dxa"/>
            <w:vAlign w:val="center"/>
          </w:tcPr>
          <w:p w:rsidR="00422851" w:rsidRPr="002239F3" w:rsidRDefault="00422851" w:rsidP="00422851">
            <w:pPr>
              <w:jc w:val="center"/>
              <w:rPr>
                <w:rFonts w:ascii="宋体" w:hAnsi="宋体" w:cs="Arial"/>
                <w:lang w:val="en-GB"/>
              </w:rPr>
            </w:pPr>
            <w:r w:rsidRPr="002239F3">
              <w:rPr>
                <w:rFonts w:ascii="宋体" w:hAnsi="宋体" w:cs="Arial" w:hint="eastAsia"/>
                <w:lang w:val="en-GB"/>
              </w:rPr>
              <w:t>□</w:t>
            </w:r>
            <w:r w:rsidRPr="002239F3">
              <w:rPr>
                <w:rFonts w:cs="Arial" w:hint="eastAsia"/>
                <w:lang w:val="en-GB"/>
              </w:rPr>
              <w:t>是</w:t>
            </w:r>
            <w:r w:rsidRPr="002239F3">
              <w:rPr>
                <w:rFonts w:cs="Arial" w:hint="eastAsia"/>
                <w:lang w:val="en-GB"/>
              </w:rPr>
              <w:t xml:space="preserve"> </w:t>
            </w:r>
            <w:r w:rsidRPr="002239F3">
              <w:rPr>
                <w:rFonts w:ascii="宋体" w:hAnsi="宋体" w:cs="Arial" w:hint="eastAsia"/>
                <w:lang w:val="en-GB"/>
              </w:rPr>
              <w:t>□</w:t>
            </w:r>
            <w:r w:rsidRPr="002239F3">
              <w:rPr>
                <w:rFonts w:cs="Arial" w:hint="eastAsia"/>
                <w:lang w:val="en-GB"/>
              </w:rPr>
              <w:t>否</w:t>
            </w:r>
          </w:p>
        </w:tc>
        <w:tc>
          <w:tcPr>
            <w:tcW w:w="1069" w:type="dxa"/>
          </w:tcPr>
          <w:p w:rsidR="00422851" w:rsidRPr="002239F3" w:rsidRDefault="00422851" w:rsidP="00422851">
            <w:pPr>
              <w:jc w:val="center"/>
              <w:rPr>
                <w:rFonts w:ascii="宋体" w:hAnsi="宋体" w:cs="Arial"/>
                <w:szCs w:val="21"/>
                <w:lang w:val="en-GB"/>
              </w:rPr>
            </w:pPr>
          </w:p>
        </w:tc>
      </w:tr>
      <w:tr w:rsidR="002239F3" w:rsidRPr="002239F3" w:rsidTr="002416C1">
        <w:trPr>
          <w:trHeight w:val="20"/>
        </w:trPr>
        <w:tc>
          <w:tcPr>
            <w:tcW w:w="816" w:type="dxa"/>
            <w:vAlign w:val="center"/>
          </w:tcPr>
          <w:p w:rsidR="00422851" w:rsidRPr="002239F3" w:rsidRDefault="00422851" w:rsidP="00422851">
            <w:pPr>
              <w:pStyle w:val="af4"/>
              <w:spacing w:line="440" w:lineRule="exact"/>
              <w:jc w:val="center"/>
              <w:rPr>
                <w:rFonts w:ascii="宋体" w:hAnsi="宋体"/>
                <w:sz w:val="21"/>
                <w:szCs w:val="21"/>
              </w:rPr>
            </w:pPr>
            <w:r w:rsidRPr="002239F3">
              <w:rPr>
                <w:rFonts w:ascii="宋体" w:hAnsi="宋体" w:hint="eastAsia"/>
                <w:sz w:val="21"/>
                <w:szCs w:val="21"/>
              </w:rPr>
              <w:t>18</w:t>
            </w:r>
          </w:p>
        </w:tc>
        <w:tc>
          <w:tcPr>
            <w:tcW w:w="6096" w:type="dxa"/>
            <w:vAlign w:val="center"/>
          </w:tcPr>
          <w:p w:rsidR="00422851" w:rsidRPr="002239F3" w:rsidRDefault="00422851" w:rsidP="00422851">
            <w:r w:rsidRPr="002239F3">
              <w:rPr>
                <w:rFonts w:hint="eastAsia"/>
                <w:szCs w:val="22"/>
              </w:rPr>
              <w:t>在进风系统的入口处应有防虫措施。</w:t>
            </w:r>
          </w:p>
        </w:tc>
        <w:tc>
          <w:tcPr>
            <w:tcW w:w="1341" w:type="dxa"/>
            <w:vAlign w:val="center"/>
          </w:tcPr>
          <w:p w:rsidR="00422851" w:rsidRPr="002239F3" w:rsidRDefault="00422851" w:rsidP="00422851">
            <w:pPr>
              <w:jc w:val="center"/>
              <w:rPr>
                <w:rFonts w:ascii="Calibri" w:hAnsi="Calibri"/>
              </w:rPr>
            </w:pPr>
            <w:r w:rsidRPr="002239F3">
              <w:rPr>
                <w:rFonts w:ascii="宋体" w:hAnsi="宋体" w:cs="Arial" w:hint="eastAsia"/>
                <w:szCs w:val="21"/>
                <w:lang w:val="en-GB"/>
              </w:rPr>
              <w:t>□</w:t>
            </w:r>
            <w:r w:rsidRPr="002239F3">
              <w:rPr>
                <w:rFonts w:ascii="Calibri" w:hAnsi="Calibri" w:cs="Arial" w:hint="eastAsia"/>
                <w:szCs w:val="21"/>
                <w:lang w:val="en-GB"/>
              </w:rPr>
              <w:t>是</w:t>
            </w:r>
            <w:r w:rsidRPr="002239F3">
              <w:rPr>
                <w:rFonts w:ascii="Calibri" w:hAnsi="Calibri" w:cs="Arial" w:hint="eastAsia"/>
                <w:szCs w:val="21"/>
                <w:lang w:val="en-GB"/>
              </w:rPr>
              <w:t xml:space="preserve"> </w:t>
            </w:r>
            <w:r w:rsidRPr="002239F3">
              <w:rPr>
                <w:rFonts w:ascii="宋体" w:hAnsi="宋体" w:cs="Arial" w:hint="eastAsia"/>
                <w:szCs w:val="21"/>
                <w:lang w:val="en-GB"/>
              </w:rPr>
              <w:t>□</w:t>
            </w:r>
            <w:r w:rsidRPr="002239F3">
              <w:rPr>
                <w:rFonts w:ascii="Calibri" w:hAnsi="Calibri" w:cs="Arial" w:hint="eastAsia"/>
                <w:szCs w:val="21"/>
                <w:lang w:val="en-GB"/>
              </w:rPr>
              <w:t>否</w:t>
            </w:r>
          </w:p>
        </w:tc>
        <w:tc>
          <w:tcPr>
            <w:tcW w:w="1069" w:type="dxa"/>
          </w:tcPr>
          <w:p w:rsidR="00422851" w:rsidRPr="002239F3" w:rsidRDefault="00422851" w:rsidP="00422851">
            <w:pPr>
              <w:jc w:val="center"/>
              <w:rPr>
                <w:rFonts w:ascii="宋体" w:hAnsi="宋体" w:cs="Arial"/>
                <w:szCs w:val="21"/>
                <w:lang w:val="en-GB"/>
              </w:rPr>
            </w:pPr>
          </w:p>
        </w:tc>
      </w:tr>
      <w:tr w:rsidR="002239F3" w:rsidRPr="002239F3" w:rsidTr="004B63A7">
        <w:trPr>
          <w:trHeight w:val="20"/>
        </w:trPr>
        <w:tc>
          <w:tcPr>
            <w:tcW w:w="9322" w:type="dxa"/>
            <w:gridSpan w:val="4"/>
            <w:vAlign w:val="center"/>
          </w:tcPr>
          <w:p w:rsidR="00422851" w:rsidRPr="002239F3" w:rsidRDefault="00422851" w:rsidP="00422851">
            <w:pPr>
              <w:jc w:val="left"/>
              <w:rPr>
                <w:rFonts w:ascii="宋体" w:hAnsi="宋体" w:cs="Arial"/>
                <w:szCs w:val="21"/>
                <w:lang w:val="en-GB"/>
              </w:rPr>
            </w:pPr>
            <w:r w:rsidRPr="002239F3">
              <w:rPr>
                <w:rFonts w:hint="eastAsia"/>
                <w:szCs w:val="22"/>
              </w:rPr>
              <w:t>包衣锅体和喷液系统：</w:t>
            </w:r>
          </w:p>
        </w:tc>
      </w:tr>
      <w:tr w:rsidR="002239F3" w:rsidRPr="002239F3" w:rsidTr="002416C1">
        <w:trPr>
          <w:trHeight w:val="20"/>
        </w:trPr>
        <w:tc>
          <w:tcPr>
            <w:tcW w:w="816" w:type="dxa"/>
            <w:vAlign w:val="center"/>
          </w:tcPr>
          <w:p w:rsidR="00422851" w:rsidRPr="002239F3" w:rsidRDefault="00422851" w:rsidP="00422851">
            <w:pPr>
              <w:pStyle w:val="af4"/>
              <w:spacing w:line="440" w:lineRule="exact"/>
              <w:jc w:val="center"/>
              <w:rPr>
                <w:rFonts w:ascii="宋体" w:hAnsi="宋体"/>
                <w:sz w:val="21"/>
                <w:szCs w:val="21"/>
              </w:rPr>
            </w:pPr>
            <w:r w:rsidRPr="002239F3">
              <w:rPr>
                <w:rFonts w:ascii="宋体" w:hAnsi="宋体" w:hint="eastAsia"/>
                <w:sz w:val="21"/>
                <w:szCs w:val="21"/>
              </w:rPr>
              <w:t>19</w:t>
            </w:r>
          </w:p>
        </w:tc>
        <w:tc>
          <w:tcPr>
            <w:tcW w:w="6096" w:type="dxa"/>
            <w:vAlign w:val="center"/>
          </w:tcPr>
          <w:p w:rsidR="00422851" w:rsidRPr="002239F3" w:rsidRDefault="00422851" w:rsidP="00422851">
            <w:r w:rsidRPr="002239F3">
              <w:rPr>
                <w:rFonts w:hint="eastAsia"/>
                <w:szCs w:val="22"/>
              </w:rPr>
              <w:t>包衣锅内与操作区要保持相对负压，并且负压可以自动控制和显示。当达到设定的负压值后其压力浮动应在±</w:t>
            </w:r>
            <w:r w:rsidRPr="002239F3">
              <w:rPr>
                <w:rFonts w:hint="eastAsia"/>
                <w:szCs w:val="22"/>
              </w:rPr>
              <w:t>10%</w:t>
            </w:r>
            <w:r w:rsidRPr="002239F3">
              <w:rPr>
                <w:rFonts w:hint="eastAsia"/>
                <w:szCs w:val="22"/>
              </w:rPr>
              <w:t>以内（以负压</w:t>
            </w:r>
            <w:r w:rsidRPr="002239F3">
              <w:rPr>
                <w:rFonts w:hint="eastAsia"/>
                <w:szCs w:val="22"/>
              </w:rPr>
              <w:t>40Pa</w:t>
            </w:r>
            <w:r w:rsidRPr="002239F3">
              <w:rPr>
                <w:rFonts w:hint="eastAsia"/>
                <w:szCs w:val="22"/>
              </w:rPr>
              <w:t>计</w:t>
            </w:r>
            <w:r w:rsidRPr="002239F3">
              <w:rPr>
                <w:szCs w:val="22"/>
              </w:rPr>
              <w:t>）</w:t>
            </w:r>
            <w:r w:rsidRPr="002239F3">
              <w:rPr>
                <w:rFonts w:hint="eastAsia"/>
                <w:szCs w:val="22"/>
              </w:rPr>
              <w:t>。</w:t>
            </w:r>
          </w:p>
        </w:tc>
        <w:tc>
          <w:tcPr>
            <w:tcW w:w="1341" w:type="dxa"/>
            <w:vAlign w:val="center"/>
          </w:tcPr>
          <w:p w:rsidR="00422851" w:rsidRPr="002239F3" w:rsidRDefault="00422851" w:rsidP="00422851">
            <w:pPr>
              <w:jc w:val="center"/>
              <w:rPr>
                <w:rFonts w:ascii="宋体" w:hAnsi="宋体" w:cs="Arial"/>
                <w:szCs w:val="21"/>
                <w:lang w:val="en-GB"/>
              </w:rPr>
            </w:pPr>
            <w:r w:rsidRPr="002239F3">
              <w:rPr>
                <w:rFonts w:ascii="宋体" w:hAnsi="宋体" w:cs="Arial" w:hint="eastAsia"/>
                <w:szCs w:val="21"/>
                <w:lang w:val="en-GB"/>
              </w:rPr>
              <w:t>□</w:t>
            </w:r>
            <w:r w:rsidRPr="002239F3">
              <w:rPr>
                <w:rFonts w:ascii="Calibri" w:hAnsi="Calibri" w:cs="Arial" w:hint="eastAsia"/>
                <w:szCs w:val="21"/>
                <w:lang w:val="en-GB"/>
              </w:rPr>
              <w:t>是</w:t>
            </w:r>
            <w:r w:rsidRPr="002239F3">
              <w:rPr>
                <w:rFonts w:ascii="Calibri" w:hAnsi="Calibri" w:cs="Arial" w:hint="eastAsia"/>
                <w:szCs w:val="21"/>
                <w:lang w:val="en-GB"/>
              </w:rPr>
              <w:t xml:space="preserve"> </w:t>
            </w:r>
            <w:r w:rsidRPr="002239F3">
              <w:rPr>
                <w:rFonts w:ascii="宋体" w:hAnsi="宋体" w:cs="Arial" w:hint="eastAsia"/>
                <w:szCs w:val="21"/>
                <w:lang w:val="en-GB"/>
              </w:rPr>
              <w:t>□</w:t>
            </w:r>
            <w:r w:rsidRPr="002239F3">
              <w:rPr>
                <w:rFonts w:ascii="Calibri" w:hAnsi="Calibri" w:cs="Arial" w:hint="eastAsia"/>
                <w:szCs w:val="21"/>
                <w:lang w:val="en-GB"/>
              </w:rPr>
              <w:t>否</w:t>
            </w:r>
          </w:p>
        </w:tc>
        <w:tc>
          <w:tcPr>
            <w:tcW w:w="1069" w:type="dxa"/>
          </w:tcPr>
          <w:p w:rsidR="00422851" w:rsidRPr="002239F3" w:rsidRDefault="00422851" w:rsidP="00422851">
            <w:pPr>
              <w:jc w:val="center"/>
              <w:rPr>
                <w:rFonts w:ascii="宋体" w:hAnsi="宋体" w:cs="Arial"/>
                <w:szCs w:val="21"/>
                <w:lang w:val="en-GB"/>
              </w:rPr>
            </w:pPr>
          </w:p>
        </w:tc>
      </w:tr>
      <w:tr w:rsidR="002239F3" w:rsidRPr="002239F3" w:rsidTr="002416C1">
        <w:trPr>
          <w:trHeight w:val="20"/>
        </w:trPr>
        <w:tc>
          <w:tcPr>
            <w:tcW w:w="816" w:type="dxa"/>
            <w:vAlign w:val="center"/>
          </w:tcPr>
          <w:p w:rsidR="00422851" w:rsidRPr="002239F3" w:rsidRDefault="00422851" w:rsidP="00422851">
            <w:pPr>
              <w:pStyle w:val="af4"/>
              <w:spacing w:line="440" w:lineRule="exact"/>
              <w:jc w:val="center"/>
              <w:rPr>
                <w:rFonts w:ascii="宋体" w:hAnsi="宋体"/>
                <w:sz w:val="21"/>
                <w:szCs w:val="21"/>
              </w:rPr>
            </w:pPr>
            <w:r w:rsidRPr="002239F3">
              <w:rPr>
                <w:rFonts w:ascii="宋体" w:hAnsi="宋体" w:hint="eastAsia"/>
                <w:sz w:val="21"/>
                <w:szCs w:val="21"/>
              </w:rPr>
              <w:t>20</w:t>
            </w:r>
          </w:p>
        </w:tc>
        <w:tc>
          <w:tcPr>
            <w:tcW w:w="6096" w:type="dxa"/>
            <w:vAlign w:val="center"/>
          </w:tcPr>
          <w:p w:rsidR="00422851" w:rsidRPr="002239F3" w:rsidRDefault="00422851" w:rsidP="00422851">
            <w:r w:rsidRPr="002239F3">
              <w:rPr>
                <w:rFonts w:hint="eastAsia"/>
                <w:szCs w:val="22"/>
              </w:rPr>
              <w:t>设备为可更换锅体，需配备更换锅的小车和备用锅体的存放的设备。</w:t>
            </w:r>
          </w:p>
        </w:tc>
        <w:tc>
          <w:tcPr>
            <w:tcW w:w="1341" w:type="dxa"/>
            <w:vAlign w:val="center"/>
          </w:tcPr>
          <w:p w:rsidR="00422851" w:rsidRPr="002239F3" w:rsidRDefault="00422851" w:rsidP="00422851">
            <w:pPr>
              <w:jc w:val="center"/>
              <w:rPr>
                <w:rFonts w:ascii="宋体" w:hAnsi="宋体" w:cs="Arial"/>
                <w:szCs w:val="21"/>
                <w:lang w:val="en-GB"/>
              </w:rPr>
            </w:pPr>
            <w:r w:rsidRPr="002239F3">
              <w:rPr>
                <w:rFonts w:ascii="宋体" w:hAnsi="宋体" w:cs="Arial" w:hint="eastAsia"/>
                <w:szCs w:val="21"/>
                <w:lang w:val="en-GB"/>
              </w:rPr>
              <w:t>□</w:t>
            </w:r>
            <w:r w:rsidRPr="002239F3">
              <w:rPr>
                <w:rFonts w:ascii="Calibri" w:hAnsi="Calibri" w:cs="Arial" w:hint="eastAsia"/>
                <w:szCs w:val="21"/>
                <w:lang w:val="en-GB"/>
              </w:rPr>
              <w:t>是</w:t>
            </w:r>
            <w:r w:rsidRPr="002239F3">
              <w:rPr>
                <w:rFonts w:ascii="Calibri" w:hAnsi="Calibri" w:cs="Arial" w:hint="eastAsia"/>
                <w:szCs w:val="21"/>
                <w:lang w:val="en-GB"/>
              </w:rPr>
              <w:t xml:space="preserve"> </w:t>
            </w:r>
            <w:r w:rsidRPr="002239F3">
              <w:rPr>
                <w:rFonts w:ascii="宋体" w:hAnsi="宋体" w:cs="Arial" w:hint="eastAsia"/>
                <w:szCs w:val="21"/>
                <w:lang w:val="en-GB"/>
              </w:rPr>
              <w:t>□</w:t>
            </w:r>
            <w:r w:rsidRPr="002239F3">
              <w:rPr>
                <w:rFonts w:ascii="Calibri" w:hAnsi="Calibri" w:cs="Arial" w:hint="eastAsia"/>
                <w:szCs w:val="21"/>
                <w:lang w:val="en-GB"/>
              </w:rPr>
              <w:t>否</w:t>
            </w:r>
          </w:p>
        </w:tc>
        <w:tc>
          <w:tcPr>
            <w:tcW w:w="1069" w:type="dxa"/>
          </w:tcPr>
          <w:p w:rsidR="00422851" w:rsidRPr="002239F3" w:rsidRDefault="00422851" w:rsidP="00422851">
            <w:pPr>
              <w:jc w:val="center"/>
              <w:rPr>
                <w:rFonts w:ascii="宋体" w:hAnsi="宋体" w:cs="Arial"/>
                <w:szCs w:val="21"/>
                <w:lang w:val="en-GB"/>
              </w:rPr>
            </w:pPr>
          </w:p>
        </w:tc>
      </w:tr>
      <w:tr w:rsidR="002239F3" w:rsidRPr="002239F3" w:rsidTr="002416C1">
        <w:trPr>
          <w:trHeight w:val="20"/>
        </w:trPr>
        <w:tc>
          <w:tcPr>
            <w:tcW w:w="816" w:type="dxa"/>
            <w:vAlign w:val="center"/>
          </w:tcPr>
          <w:p w:rsidR="00422851" w:rsidRPr="002239F3" w:rsidRDefault="00422851" w:rsidP="00422851">
            <w:pPr>
              <w:pStyle w:val="af4"/>
              <w:spacing w:line="440" w:lineRule="exact"/>
              <w:jc w:val="center"/>
              <w:rPr>
                <w:rFonts w:ascii="宋体" w:hAnsi="宋体"/>
                <w:sz w:val="21"/>
                <w:szCs w:val="21"/>
              </w:rPr>
            </w:pPr>
            <w:r w:rsidRPr="002239F3">
              <w:rPr>
                <w:rFonts w:ascii="宋体" w:hAnsi="宋体" w:hint="eastAsia"/>
                <w:sz w:val="21"/>
                <w:szCs w:val="21"/>
              </w:rPr>
              <w:t>21</w:t>
            </w:r>
          </w:p>
        </w:tc>
        <w:tc>
          <w:tcPr>
            <w:tcW w:w="6096" w:type="dxa"/>
            <w:vAlign w:val="center"/>
          </w:tcPr>
          <w:p w:rsidR="00422851" w:rsidRPr="002239F3" w:rsidRDefault="00422851" w:rsidP="00422851">
            <w:r w:rsidRPr="002239F3">
              <w:rPr>
                <w:rFonts w:hint="eastAsia"/>
                <w:szCs w:val="22"/>
              </w:rPr>
              <w:t>包衣机变频调速，并有点动控制功能。在响应时说明包衣机的转速范围。</w:t>
            </w:r>
          </w:p>
        </w:tc>
        <w:tc>
          <w:tcPr>
            <w:tcW w:w="1341" w:type="dxa"/>
            <w:vAlign w:val="center"/>
          </w:tcPr>
          <w:p w:rsidR="00422851" w:rsidRPr="002239F3" w:rsidRDefault="00422851" w:rsidP="00422851">
            <w:pPr>
              <w:jc w:val="center"/>
              <w:rPr>
                <w:rFonts w:ascii="宋体" w:hAnsi="宋体" w:cs="Arial"/>
                <w:lang w:val="en-GB"/>
              </w:rPr>
            </w:pPr>
            <w:r w:rsidRPr="002239F3">
              <w:rPr>
                <w:rFonts w:ascii="宋体" w:hAnsi="宋体" w:cs="Arial" w:hint="eastAsia"/>
                <w:lang w:val="en-GB"/>
              </w:rPr>
              <w:t>□</w:t>
            </w:r>
            <w:r w:rsidRPr="002239F3">
              <w:rPr>
                <w:rFonts w:cs="Arial" w:hint="eastAsia"/>
                <w:lang w:val="en-GB"/>
              </w:rPr>
              <w:t>是</w:t>
            </w:r>
            <w:r w:rsidRPr="002239F3">
              <w:rPr>
                <w:rFonts w:cs="Arial" w:hint="eastAsia"/>
                <w:lang w:val="en-GB"/>
              </w:rPr>
              <w:t xml:space="preserve"> </w:t>
            </w:r>
            <w:r w:rsidRPr="002239F3">
              <w:rPr>
                <w:rFonts w:ascii="宋体" w:hAnsi="宋体" w:cs="Arial" w:hint="eastAsia"/>
                <w:lang w:val="en-GB"/>
              </w:rPr>
              <w:t>□</w:t>
            </w:r>
            <w:r w:rsidRPr="002239F3">
              <w:rPr>
                <w:rFonts w:cs="Arial" w:hint="eastAsia"/>
                <w:lang w:val="en-GB"/>
              </w:rPr>
              <w:t>否</w:t>
            </w:r>
          </w:p>
        </w:tc>
        <w:tc>
          <w:tcPr>
            <w:tcW w:w="1069" w:type="dxa"/>
          </w:tcPr>
          <w:p w:rsidR="00422851" w:rsidRPr="002239F3" w:rsidRDefault="00422851" w:rsidP="00422851">
            <w:pPr>
              <w:jc w:val="center"/>
              <w:rPr>
                <w:rFonts w:ascii="宋体" w:hAnsi="宋体" w:cs="Arial"/>
                <w:szCs w:val="21"/>
                <w:lang w:val="en-GB"/>
              </w:rPr>
            </w:pPr>
          </w:p>
        </w:tc>
      </w:tr>
      <w:tr w:rsidR="002239F3" w:rsidRPr="002239F3" w:rsidTr="002416C1">
        <w:trPr>
          <w:trHeight w:val="20"/>
        </w:trPr>
        <w:tc>
          <w:tcPr>
            <w:tcW w:w="816" w:type="dxa"/>
            <w:vAlign w:val="center"/>
          </w:tcPr>
          <w:p w:rsidR="00422851" w:rsidRPr="002239F3" w:rsidRDefault="00422851" w:rsidP="00422851">
            <w:pPr>
              <w:pStyle w:val="af4"/>
              <w:spacing w:line="440" w:lineRule="exact"/>
              <w:jc w:val="center"/>
              <w:rPr>
                <w:rFonts w:ascii="宋体" w:hAnsi="宋体"/>
                <w:sz w:val="21"/>
                <w:szCs w:val="21"/>
              </w:rPr>
            </w:pPr>
            <w:r w:rsidRPr="002239F3">
              <w:rPr>
                <w:rFonts w:ascii="宋体" w:hAnsi="宋体" w:hint="eastAsia"/>
                <w:sz w:val="21"/>
                <w:szCs w:val="21"/>
              </w:rPr>
              <w:t>22</w:t>
            </w:r>
          </w:p>
        </w:tc>
        <w:tc>
          <w:tcPr>
            <w:tcW w:w="6096" w:type="dxa"/>
            <w:vAlign w:val="center"/>
          </w:tcPr>
          <w:p w:rsidR="00422851" w:rsidRPr="002239F3" w:rsidRDefault="00422851" w:rsidP="00422851">
            <w:r w:rsidRPr="002239F3">
              <w:rPr>
                <w:rFonts w:hint="eastAsia"/>
                <w:szCs w:val="22"/>
              </w:rPr>
              <w:t>包衣锅开孔样式应能提高包衣效率且易清洁，各供应商在响应时需说明各自包衣锅的开孔样式、开孔率及处理，确保不会刮伤片子。</w:t>
            </w:r>
          </w:p>
        </w:tc>
        <w:tc>
          <w:tcPr>
            <w:tcW w:w="1341" w:type="dxa"/>
            <w:vAlign w:val="center"/>
          </w:tcPr>
          <w:p w:rsidR="00422851" w:rsidRPr="002239F3" w:rsidRDefault="00422851" w:rsidP="00422851">
            <w:pPr>
              <w:jc w:val="center"/>
              <w:rPr>
                <w:rFonts w:ascii="Calibri" w:hAnsi="Calibri"/>
              </w:rPr>
            </w:pPr>
            <w:r w:rsidRPr="002239F3">
              <w:rPr>
                <w:rFonts w:ascii="宋体" w:hAnsi="宋体" w:cs="Arial" w:hint="eastAsia"/>
                <w:szCs w:val="21"/>
                <w:lang w:val="en-GB"/>
              </w:rPr>
              <w:t>□</w:t>
            </w:r>
            <w:r w:rsidRPr="002239F3">
              <w:rPr>
                <w:rFonts w:ascii="Calibri" w:hAnsi="Calibri" w:cs="Arial" w:hint="eastAsia"/>
                <w:szCs w:val="21"/>
                <w:lang w:val="en-GB"/>
              </w:rPr>
              <w:t>是</w:t>
            </w:r>
            <w:r w:rsidRPr="002239F3">
              <w:rPr>
                <w:rFonts w:ascii="Calibri" w:hAnsi="Calibri" w:cs="Arial" w:hint="eastAsia"/>
                <w:szCs w:val="21"/>
                <w:lang w:val="en-GB"/>
              </w:rPr>
              <w:t xml:space="preserve"> </w:t>
            </w:r>
            <w:r w:rsidRPr="002239F3">
              <w:rPr>
                <w:rFonts w:ascii="宋体" w:hAnsi="宋体" w:cs="Arial" w:hint="eastAsia"/>
                <w:szCs w:val="21"/>
                <w:lang w:val="en-GB"/>
              </w:rPr>
              <w:t>□</w:t>
            </w:r>
            <w:r w:rsidRPr="002239F3">
              <w:rPr>
                <w:rFonts w:ascii="Calibri" w:hAnsi="Calibri" w:cs="Arial" w:hint="eastAsia"/>
                <w:szCs w:val="21"/>
                <w:lang w:val="en-GB"/>
              </w:rPr>
              <w:t>否</w:t>
            </w:r>
          </w:p>
        </w:tc>
        <w:tc>
          <w:tcPr>
            <w:tcW w:w="1069" w:type="dxa"/>
          </w:tcPr>
          <w:p w:rsidR="00422851" w:rsidRPr="002239F3" w:rsidRDefault="00422851" w:rsidP="00422851">
            <w:pPr>
              <w:jc w:val="center"/>
              <w:rPr>
                <w:rFonts w:ascii="宋体" w:hAnsi="宋体" w:cs="Arial"/>
                <w:szCs w:val="21"/>
                <w:lang w:val="en-GB"/>
              </w:rPr>
            </w:pPr>
          </w:p>
        </w:tc>
      </w:tr>
      <w:tr w:rsidR="002239F3" w:rsidRPr="002239F3" w:rsidTr="002416C1">
        <w:trPr>
          <w:trHeight w:val="20"/>
        </w:trPr>
        <w:tc>
          <w:tcPr>
            <w:tcW w:w="816" w:type="dxa"/>
            <w:vAlign w:val="center"/>
          </w:tcPr>
          <w:p w:rsidR="00422851" w:rsidRPr="002239F3" w:rsidRDefault="00422851" w:rsidP="00422851">
            <w:pPr>
              <w:pStyle w:val="af4"/>
              <w:spacing w:line="440" w:lineRule="exact"/>
              <w:jc w:val="center"/>
              <w:rPr>
                <w:rFonts w:ascii="宋体" w:hAnsi="宋体"/>
                <w:sz w:val="21"/>
                <w:szCs w:val="21"/>
              </w:rPr>
            </w:pPr>
            <w:r w:rsidRPr="002239F3">
              <w:rPr>
                <w:rFonts w:ascii="宋体" w:hAnsi="宋体" w:hint="eastAsia"/>
                <w:sz w:val="21"/>
                <w:szCs w:val="21"/>
              </w:rPr>
              <w:t>23</w:t>
            </w:r>
          </w:p>
        </w:tc>
        <w:tc>
          <w:tcPr>
            <w:tcW w:w="6096" w:type="dxa"/>
            <w:vAlign w:val="center"/>
          </w:tcPr>
          <w:p w:rsidR="00422851" w:rsidRPr="002239F3" w:rsidRDefault="00422851" w:rsidP="00422851">
            <w:r w:rsidRPr="002239F3">
              <w:rPr>
                <w:rFonts w:hint="eastAsia"/>
                <w:szCs w:val="22"/>
              </w:rPr>
              <w:t>热风进包衣锅内</w:t>
            </w:r>
            <w:r w:rsidRPr="002239F3">
              <w:rPr>
                <w:rFonts w:hint="eastAsia"/>
                <w:szCs w:val="22"/>
              </w:rPr>
              <w:t xml:space="preserve">, </w:t>
            </w:r>
            <w:r w:rsidRPr="002239F3">
              <w:rPr>
                <w:rFonts w:hint="eastAsia"/>
                <w:szCs w:val="22"/>
              </w:rPr>
              <w:t>必须有热风导向系统</w:t>
            </w:r>
            <w:r w:rsidRPr="002239F3">
              <w:rPr>
                <w:rFonts w:hint="eastAsia"/>
                <w:szCs w:val="22"/>
              </w:rPr>
              <w:t xml:space="preserve">, </w:t>
            </w:r>
            <w:r w:rsidRPr="002239F3">
              <w:rPr>
                <w:rFonts w:hint="eastAsia"/>
                <w:szCs w:val="22"/>
              </w:rPr>
              <w:t>使被处理的热风只穿透和干燥包衣后物料的片床层</w:t>
            </w:r>
            <w:r w:rsidRPr="002239F3">
              <w:rPr>
                <w:rFonts w:hint="eastAsia"/>
                <w:szCs w:val="22"/>
              </w:rPr>
              <w:t xml:space="preserve">, </w:t>
            </w:r>
            <w:r w:rsidRPr="002239F3">
              <w:rPr>
                <w:rFonts w:hint="eastAsia"/>
                <w:szCs w:val="22"/>
              </w:rPr>
              <w:t>不影响喷液区域。</w:t>
            </w:r>
          </w:p>
        </w:tc>
        <w:tc>
          <w:tcPr>
            <w:tcW w:w="1341" w:type="dxa"/>
            <w:vAlign w:val="center"/>
          </w:tcPr>
          <w:p w:rsidR="00422851" w:rsidRPr="002239F3" w:rsidRDefault="00422851" w:rsidP="00422851">
            <w:pPr>
              <w:jc w:val="center"/>
              <w:rPr>
                <w:rFonts w:ascii="宋体" w:hAnsi="宋体" w:cs="Arial"/>
                <w:lang w:val="en-GB"/>
              </w:rPr>
            </w:pPr>
            <w:r w:rsidRPr="002239F3">
              <w:rPr>
                <w:rFonts w:ascii="宋体" w:hAnsi="宋体" w:cs="Arial" w:hint="eastAsia"/>
                <w:lang w:val="en-GB"/>
              </w:rPr>
              <w:t>□</w:t>
            </w:r>
            <w:r w:rsidRPr="002239F3">
              <w:rPr>
                <w:rFonts w:cs="Arial" w:hint="eastAsia"/>
                <w:lang w:val="en-GB"/>
              </w:rPr>
              <w:t>是</w:t>
            </w:r>
            <w:r w:rsidRPr="002239F3">
              <w:rPr>
                <w:rFonts w:cs="Arial" w:hint="eastAsia"/>
                <w:lang w:val="en-GB"/>
              </w:rPr>
              <w:t xml:space="preserve"> </w:t>
            </w:r>
            <w:r w:rsidRPr="002239F3">
              <w:rPr>
                <w:rFonts w:ascii="宋体" w:hAnsi="宋体" w:cs="Arial" w:hint="eastAsia"/>
                <w:lang w:val="en-GB"/>
              </w:rPr>
              <w:t>□</w:t>
            </w:r>
            <w:r w:rsidRPr="002239F3">
              <w:rPr>
                <w:rFonts w:cs="Arial" w:hint="eastAsia"/>
                <w:lang w:val="en-GB"/>
              </w:rPr>
              <w:t>否</w:t>
            </w:r>
          </w:p>
        </w:tc>
        <w:tc>
          <w:tcPr>
            <w:tcW w:w="1069" w:type="dxa"/>
          </w:tcPr>
          <w:p w:rsidR="00422851" w:rsidRPr="002239F3" w:rsidRDefault="00422851" w:rsidP="00422851">
            <w:pPr>
              <w:jc w:val="center"/>
              <w:rPr>
                <w:rFonts w:ascii="宋体" w:hAnsi="宋体" w:cs="Arial"/>
                <w:szCs w:val="21"/>
                <w:lang w:val="en-GB"/>
              </w:rPr>
            </w:pPr>
          </w:p>
        </w:tc>
      </w:tr>
      <w:tr w:rsidR="002239F3" w:rsidRPr="002239F3" w:rsidTr="002416C1">
        <w:trPr>
          <w:trHeight w:val="20"/>
        </w:trPr>
        <w:tc>
          <w:tcPr>
            <w:tcW w:w="816" w:type="dxa"/>
            <w:vAlign w:val="center"/>
          </w:tcPr>
          <w:p w:rsidR="00422851" w:rsidRPr="002239F3" w:rsidRDefault="00422851" w:rsidP="00422851">
            <w:pPr>
              <w:pStyle w:val="af4"/>
              <w:spacing w:line="440" w:lineRule="exact"/>
              <w:jc w:val="center"/>
              <w:rPr>
                <w:rFonts w:ascii="宋体" w:hAnsi="宋体"/>
                <w:sz w:val="21"/>
                <w:szCs w:val="21"/>
              </w:rPr>
            </w:pPr>
            <w:r w:rsidRPr="002239F3">
              <w:rPr>
                <w:rFonts w:ascii="宋体" w:hAnsi="宋体" w:hint="eastAsia"/>
                <w:sz w:val="21"/>
                <w:szCs w:val="21"/>
              </w:rPr>
              <w:t>24</w:t>
            </w:r>
          </w:p>
        </w:tc>
        <w:tc>
          <w:tcPr>
            <w:tcW w:w="6096" w:type="dxa"/>
            <w:vAlign w:val="center"/>
          </w:tcPr>
          <w:p w:rsidR="00422851" w:rsidRPr="002239F3" w:rsidRDefault="00422851" w:rsidP="004A4F57">
            <w:r w:rsidRPr="002239F3">
              <w:rPr>
                <w:rFonts w:hint="eastAsia"/>
                <w:szCs w:val="22"/>
              </w:rPr>
              <w:t>包衣液蠕动泵输送，将包衣液从容器中输送至喷枪。要求蠕动泵的泵体和泵头的品牌为斯派莎克或</w:t>
            </w:r>
            <w:r w:rsidRPr="002239F3">
              <w:rPr>
                <w:szCs w:val="22"/>
              </w:rPr>
              <w:t>Watson marlow</w:t>
            </w:r>
            <w:r w:rsidR="004A4F57" w:rsidRPr="002239F3">
              <w:rPr>
                <w:rFonts w:hint="eastAsia"/>
                <w:szCs w:val="22"/>
              </w:rPr>
              <w:t>或同等品牌</w:t>
            </w:r>
            <w:r w:rsidRPr="002239F3">
              <w:rPr>
                <w:rFonts w:hint="eastAsia"/>
                <w:szCs w:val="22"/>
              </w:rPr>
              <w:t>（防爆、原装进口），喷头</w:t>
            </w:r>
            <w:r w:rsidR="004A4F57" w:rsidRPr="002239F3">
              <w:rPr>
                <w:rFonts w:hint="eastAsia"/>
                <w:szCs w:val="22"/>
              </w:rPr>
              <w:t>选用</w:t>
            </w:r>
            <w:r w:rsidRPr="002239F3">
              <w:rPr>
                <w:rFonts w:hint="eastAsia"/>
                <w:szCs w:val="22"/>
              </w:rPr>
              <w:t>shlick</w:t>
            </w:r>
            <w:r w:rsidR="004A4F57" w:rsidRPr="002239F3">
              <w:rPr>
                <w:rFonts w:hint="eastAsia"/>
                <w:szCs w:val="22"/>
              </w:rPr>
              <w:t>或同等</w:t>
            </w:r>
            <w:r w:rsidRPr="002239F3">
              <w:rPr>
                <w:rFonts w:hint="eastAsia"/>
                <w:szCs w:val="22"/>
              </w:rPr>
              <w:t>品牌，响应时需说明蠕动泵、喷枪品牌及数量。</w:t>
            </w:r>
          </w:p>
        </w:tc>
        <w:tc>
          <w:tcPr>
            <w:tcW w:w="1341" w:type="dxa"/>
            <w:vAlign w:val="center"/>
          </w:tcPr>
          <w:p w:rsidR="00422851" w:rsidRPr="002239F3" w:rsidRDefault="00422851" w:rsidP="00422851">
            <w:pPr>
              <w:jc w:val="center"/>
              <w:rPr>
                <w:rFonts w:ascii="Calibri" w:hAnsi="Calibri"/>
              </w:rPr>
            </w:pPr>
            <w:r w:rsidRPr="002239F3">
              <w:rPr>
                <w:rFonts w:ascii="宋体" w:hAnsi="宋体" w:cs="Arial" w:hint="eastAsia"/>
                <w:szCs w:val="21"/>
                <w:lang w:val="en-GB"/>
              </w:rPr>
              <w:t>□</w:t>
            </w:r>
            <w:r w:rsidRPr="002239F3">
              <w:rPr>
                <w:rFonts w:ascii="Calibri" w:hAnsi="Calibri" w:cs="Arial" w:hint="eastAsia"/>
                <w:szCs w:val="21"/>
                <w:lang w:val="en-GB"/>
              </w:rPr>
              <w:t>是</w:t>
            </w:r>
            <w:r w:rsidRPr="002239F3">
              <w:rPr>
                <w:rFonts w:ascii="Calibri" w:hAnsi="Calibri" w:cs="Arial" w:hint="eastAsia"/>
                <w:szCs w:val="21"/>
                <w:lang w:val="en-GB"/>
              </w:rPr>
              <w:t xml:space="preserve"> </w:t>
            </w:r>
            <w:r w:rsidRPr="002239F3">
              <w:rPr>
                <w:rFonts w:ascii="宋体" w:hAnsi="宋体" w:cs="Arial" w:hint="eastAsia"/>
                <w:szCs w:val="21"/>
                <w:lang w:val="en-GB"/>
              </w:rPr>
              <w:t>□</w:t>
            </w:r>
            <w:r w:rsidRPr="002239F3">
              <w:rPr>
                <w:rFonts w:ascii="Calibri" w:hAnsi="Calibri" w:cs="Arial" w:hint="eastAsia"/>
                <w:szCs w:val="21"/>
                <w:lang w:val="en-GB"/>
              </w:rPr>
              <w:t>否</w:t>
            </w:r>
          </w:p>
        </w:tc>
        <w:tc>
          <w:tcPr>
            <w:tcW w:w="1069" w:type="dxa"/>
          </w:tcPr>
          <w:p w:rsidR="00422851" w:rsidRPr="002239F3" w:rsidRDefault="00422851" w:rsidP="00422851">
            <w:pPr>
              <w:jc w:val="center"/>
              <w:rPr>
                <w:rFonts w:ascii="宋体" w:hAnsi="宋体" w:cs="Arial"/>
                <w:szCs w:val="21"/>
                <w:lang w:val="en-GB"/>
              </w:rPr>
            </w:pPr>
          </w:p>
        </w:tc>
      </w:tr>
      <w:tr w:rsidR="002239F3" w:rsidRPr="002239F3" w:rsidTr="002416C1">
        <w:trPr>
          <w:trHeight w:val="20"/>
        </w:trPr>
        <w:tc>
          <w:tcPr>
            <w:tcW w:w="816" w:type="dxa"/>
            <w:vAlign w:val="center"/>
          </w:tcPr>
          <w:p w:rsidR="00422851" w:rsidRPr="002239F3" w:rsidRDefault="00422851" w:rsidP="00422851">
            <w:pPr>
              <w:pStyle w:val="af4"/>
              <w:spacing w:line="440" w:lineRule="exact"/>
              <w:jc w:val="center"/>
              <w:rPr>
                <w:rFonts w:ascii="宋体" w:hAnsi="宋体"/>
                <w:sz w:val="21"/>
                <w:szCs w:val="21"/>
              </w:rPr>
            </w:pPr>
            <w:r w:rsidRPr="002239F3">
              <w:rPr>
                <w:rFonts w:ascii="宋体" w:hAnsi="宋体" w:hint="eastAsia"/>
                <w:sz w:val="21"/>
                <w:szCs w:val="21"/>
              </w:rPr>
              <w:t>25</w:t>
            </w:r>
          </w:p>
        </w:tc>
        <w:tc>
          <w:tcPr>
            <w:tcW w:w="6096" w:type="dxa"/>
            <w:vAlign w:val="center"/>
          </w:tcPr>
          <w:p w:rsidR="00422851" w:rsidRPr="002239F3" w:rsidRDefault="00422851" w:rsidP="00097699">
            <w:r w:rsidRPr="002239F3">
              <w:rPr>
                <w:rFonts w:hint="eastAsia"/>
                <w:szCs w:val="22"/>
              </w:rPr>
              <w:t>喷枪及蠕动泵的性能能够满足产品工艺和批量的要求；喷枪的喷液量能够调整、控制和显示；采用配置质量流量检测和指示的剂量蠕动泵及</w:t>
            </w:r>
            <w:r w:rsidR="00097699" w:rsidRPr="002239F3">
              <w:rPr>
                <w:rFonts w:hint="eastAsia"/>
                <w:szCs w:val="22"/>
              </w:rPr>
              <w:t>包衣液</w:t>
            </w:r>
            <w:r w:rsidRPr="002239F3">
              <w:rPr>
                <w:rFonts w:hint="eastAsia"/>
                <w:szCs w:val="22"/>
              </w:rPr>
              <w:t>搅拌罐</w:t>
            </w:r>
            <w:r w:rsidR="00097699" w:rsidRPr="002239F3">
              <w:rPr>
                <w:rFonts w:hint="eastAsia"/>
                <w:szCs w:val="22"/>
              </w:rPr>
              <w:t>（搅拌罐有效容积不小于</w:t>
            </w:r>
            <w:r w:rsidR="00097699" w:rsidRPr="002239F3">
              <w:rPr>
                <w:rFonts w:hint="eastAsia"/>
                <w:szCs w:val="22"/>
              </w:rPr>
              <w:t>150L</w:t>
            </w:r>
            <w:r w:rsidR="00097699" w:rsidRPr="002239F3">
              <w:rPr>
                <w:rFonts w:hint="eastAsia"/>
                <w:szCs w:val="22"/>
              </w:rPr>
              <w:t>）</w:t>
            </w:r>
            <w:r w:rsidRPr="002239F3">
              <w:rPr>
                <w:rFonts w:hint="eastAsia"/>
                <w:szCs w:val="22"/>
              </w:rPr>
              <w:t>，喷液速率可以在操作屏幕上设定和实际值指示</w:t>
            </w:r>
            <w:r w:rsidRPr="002239F3">
              <w:rPr>
                <w:rFonts w:hint="eastAsia"/>
                <w:szCs w:val="22"/>
              </w:rPr>
              <w:t xml:space="preserve">, </w:t>
            </w:r>
            <w:r w:rsidRPr="002239F3">
              <w:rPr>
                <w:rFonts w:hint="eastAsia"/>
                <w:szCs w:val="22"/>
              </w:rPr>
              <w:t>并且有喷液量累积值的指示。</w:t>
            </w:r>
          </w:p>
        </w:tc>
        <w:tc>
          <w:tcPr>
            <w:tcW w:w="1341" w:type="dxa"/>
            <w:vAlign w:val="center"/>
          </w:tcPr>
          <w:p w:rsidR="00422851" w:rsidRPr="002239F3" w:rsidRDefault="00422851" w:rsidP="00422851">
            <w:pPr>
              <w:jc w:val="center"/>
              <w:rPr>
                <w:rFonts w:ascii="宋体" w:hAnsi="宋体" w:cs="Arial"/>
                <w:szCs w:val="21"/>
                <w:lang w:val="en-GB"/>
              </w:rPr>
            </w:pPr>
            <w:r w:rsidRPr="002239F3">
              <w:rPr>
                <w:rFonts w:ascii="宋体" w:hAnsi="宋体" w:cs="Arial" w:hint="eastAsia"/>
                <w:szCs w:val="21"/>
                <w:lang w:val="en-GB"/>
              </w:rPr>
              <w:t>□</w:t>
            </w:r>
            <w:r w:rsidRPr="002239F3">
              <w:rPr>
                <w:rFonts w:ascii="Calibri" w:hAnsi="Calibri" w:cs="Arial" w:hint="eastAsia"/>
                <w:szCs w:val="21"/>
                <w:lang w:val="en-GB"/>
              </w:rPr>
              <w:t>是</w:t>
            </w:r>
            <w:r w:rsidRPr="002239F3">
              <w:rPr>
                <w:rFonts w:ascii="Calibri" w:hAnsi="Calibri" w:cs="Arial" w:hint="eastAsia"/>
                <w:szCs w:val="21"/>
                <w:lang w:val="en-GB"/>
              </w:rPr>
              <w:t xml:space="preserve"> </w:t>
            </w:r>
            <w:r w:rsidRPr="002239F3">
              <w:rPr>
                <w:rFonts w:ascii="宋体" w:hAnsi="宋体" w:cs="Arial" w:hint="eastAsia"/>
                <w:szCs w:val="21"/>
                <w:lang w:val="en-GB"/>
              </w:rPr>
              <w:t>□</w:t>
            </w:r>
            <w:r w:rsidRPr="002239F3">
              <w:rPr>
                <w:rFonts w:ascii="Calibri" w:hAnsi="Calibri" w:cs="Arial" w:hint="eastAsia"/>
                <w:szCs w:val="21"/>
                <w:lang w:val="en-GB"/>
              </w:rPr>
              <w:t>否</w:t>
            </w:r>
          </w:p>
        </w:tc>
        <w:tc>
          <w:tcPr>
            <w:tcW w:w="1069" w:type="dxa"/>
          </w:tcPr>
          <w:p w:rsidR="00422851" w:rsidRPr="002239F3" w:rsidRDefault="00422851" w:rsidP="00422851">
            <w:pPr>
              <w:jc w:val="center"/>
              <w:rPr>
                <w:rFonts w:ascii="宋体" w:hAnsi="宋体" w:cs="Arial"/>
                <w:szCs w:val="21"/>
                <w:lang w:val="en-GB"/>
              </w:rPr>
            </w:pPr>
          </w:p>
        </w:tc>
      </w:tr>
      <w:tr w:rsidR="002239F3" w:rsidRPr="002239F3" w:rsidTr="002416C1">
        <w:trPr>
          <w:trHeight w:val="20"/>
        </w:trPr>
        <w:tc>
          <w:tcPr>
            <w:tcW w:w="816" w:type="dxa"/>
            <w:vAlign w:val="center"/>
          </w:tcPr>
          <w:p w:rsidR="00422851" w:rsidRPr="002239F3" w:rsidRDefault="00422851" w:rsidP="00422851">
            <w:pPr>
              <w:pStyle w:val="af4"/>
              <w:spacing w:line="440" w:lineRule="exact"/>
              <w:jc w:val="center"/>
              <w:rPr>
                <w:rFonts w:ascii="宋体" w:hAnsi="宋体"/>
                <w:sz w:val="21"/>
                <w:szCs w:val="21"/>
              </w:rPr>
            </w:pPr>
            <w:r w:rsidRPr="002239F3">
              <w:rPr>
                <w:rFonts w:ascii="宋体" w:hAnsi="宋体" w:hint="eastAsia"/>
                <w:sz w:val="21"/>
                <w:szCs w:val="21"/>
              </w:rPr>
              <w:t>26</w:t>
            </w:r>
          </w:p>
        </w:tc>
        <w:tc>
          <w:tcPr>
            <w:tcW w:w="6096" w:type="dxa"/>
            <w:vAlign w:val="center"/>
          </w:tcPr>
          <w:p w:rsidR="00422851" w:rsidRPr="002239F3" w:rsidRDefault="00422851" w:rsidP="00422851">
            <w:r w:rsidRPr="002239F3">
              <w:rPr>
                <w:rFonts w:hint="eastAsia"/>
                <w:szCs w:val="22"/>
              </w:rPr>
              <w:t>喷枪与锅内产品表面的距离及角度可以调整，喷枪与喷枪之间的间距任意可调，以满足不同批量的生产需要。</w:t>
            </w:r>
          </w:p>
        </w:tc>
        <w:tc>
          <w:tcPr>
            <w:tcW w:w="1341" w:type="dxa"/>
            <w:vAlign w:val="center"/>
          </w:tcPr>
          <w:p w:rsidR="00422851" w:rsidRPr="002239F3" w:rsidRDefault="00422851" w:rsidP="00422851">
            <w:pPr>
              <w:jc w:val="center"/>
              <w:rPr>
                <w:rFonts w:ascii="宋体" w:hAnsi="宋体" w:cs="Arial"/>
                <w:lang w:val="en-GB"/>
              </w:rPr>
            </w:pPr>
            <w:r w:rsidRPr="002239F3">
              <w:rPr>
                <w:rFonts w:ascii="宋体" w:hAnsi="宋体" w:cs="Arial" w:hint="eastAsia"/>
                <w:lang w:val="en-GB"/>
              </w:rPr>
              <w:t>□</w:t>
            </w:r>
            <w:r w:rsidRPr="002239F3">
              <w:rPr>
                <w:rFonts w:cs="Arial" w:hint="eastAsia"/>
                <w:lang w:val="en-GB"/>
              </w:rPr>
              <w:t>是</w:t>
            </w:r>
            <w:r w:rsidRPr="002239F3">
              <w:rPr>
                <w:rFonts w:cs="Arial" w:hint="eastAsia"/>
                <w:lang w:val="en-GB"/>
              </w:rPr>
              <w:t xml:space="preserve"> </w:t>
            </w:r>
            <w:r w:rsidRPr="002239F3">
              <w:rPr>
                <w:rFonts w:ascii="宋体" w:hAnsi="宋体" w:cs="Arial" w:hint="eastAsia"/>
                <w:lang w:val="en-GB"/>
              </w:rPr>
              <w:t>□</w:t>
            </w:r>
            <w:r w:rsidRPr="002239F3">
              <w:rPr>
                <w:rFonts w:cs="Arial" w:hint="eastAsia"/>
                <w:lang w:val="en-GB"/>
              </w:rPr>
              <w:t>否</w:t>
            </w:r>
          </w:p>
        </w:tc>
        <w:tc>
          <w:tcPr>
            <w:tcW w:w="1069" w:type="dxa"/>
          </w:tcPr>
          <w:p w:rsidR="00422851" w:rsidRPr="002239F3" w:rsidRDefault="00422851" w:rsidP="00422851">
            <w:pPr>
              <w:jc w:val="center"/>
              <w:rPr>
                <w:rFonts w:ascii="宋体" w:hAnsi="宋体" w:cs="Arial"/>
                <w:szCs w:val="21"/>
                <w:lang w:val="en-GB"/>
              </w:rPr>
            </w:pPr>
          </w:p>
        </w:tc>
      </w:tr>
      <w:tr w:rsidR="002239F3" w:rsidRPr="002239F3" w:rsidTr="002416C1">
        <w:trPr>
          <w:trHeight w:val="20"/>
        </w:trPr>
        <w:tc>
          <w:tcPr>
            <w:tcW w:w="816" w:type="dxa"/>
            <w:vAlign w:val="center"/>
          </w:tcPr>
          <w:p w:rsidR="00422851" w:rsidRPr="002239F3" w:rsidRDefault="00422851" w:rsidP="00422851">
            <w:pPr>
              <w:pStyle w:val="af4"/>
              <w:spacing w:line="440" w:lineRule="exact"/>
              <w:jc w:val="center"/>
              <w:rPr>
                <w:rFonts w:ascii="宋体" w:hAnsi="宋体"/>
                <w:sz w:val="21"/>
                <w:szCs w:val="21"/>
              </w:rPr>
            </w:pPr>
            <w:r w:rsidRPr="002239F3">
              <w:rPr>
                <w:rFonts w:ascii="宋体" w:hAnsi="宋体" w:hint="eastAsia"/>
                <w:sz w:val="21"/>
                <w:szCs w:val="21"/>
              </w:rPr>
              <w:t>27</w:t>
            </w:r>
          </w:p>
        </w:tc>
        <w:tc>
          <w:tcPr>
            <w:tcW w:w="6096" w:type="dxa"/>
            <w:vAlign w:val="center"/>
          </w:tcPr>
          <w:p w:rsidR="00422851" w:rsidRPr="002239F3" w:rsidRDefault="00422851" w:rsidP="00422851">
            <w:r w:rsidRPr="002239F3">
              <w:rPr>
                <w:rFonts w:hint="eastAsia"/>
                <w:szCs w:val="22"/>
              </w:rPr>
              <w:t>包衣用软管等部件应能经受起长时间的</w:t>
            </w:r>
            <w:r w:rsidRPr="002239F3">
              <w:rPr>
                <w:rFonts w:hint="eastAsia"/>
                <w:szCs w:val="22"/>
              </w:rPr>
              <w:t>9</w:t>
            </w:r>
            <w:r w:rsidRPr="002239F3">
              <w:rPr>
                <w:szCs w:val="22"/>
              </w:rPr>
              <w:t>0</w:t>
            </w:r>
            <w:r w:rsidRPr="002239F3">
              <w:rPr>
                <w:rFonts w:hint="eastAsia"/>
                <w:szCs w:val="22"/>
              </w:rPr>
              <w:t>℃下的生产操作，并且无异物渗出。包衣软管的配置长度应能满足正常生产需要。</w:t>
            </w:r>
          </w:p>
        </w:tc>
        <w:tc>
          <w:tcPr>
            <w:tcW w:w="1341" w:type="dxa"/>
            <w:vAlign w:val="center"/>
          </w:tcPr>
          <w:p w:rsidR="00422851" w:rsidRPr="002239F3" w:rsidRDefault="00422851" w:rsidP="00422851">
            <w:pPr>
              <w:jc w:val="center"/>
              <w:rPr>
                <w:rFonts w:ascii="Calibri" w:hAnsi="Calibri"/>
              </w:rPr>
            </w:pPr>
            <w:r w:rsidRPr="002239F3">
              <w:rPr>
                <w:rFonts w:ascii="宋体" w:hAnsi="宋体" w:cs="Arial" w:hint="eastAsia"/>
                <w:szCs w:val="21"/>
                <w:lang w:val="en-GB"/>
              </w:rPr>
              <w:t>□</w:t>
            </w:r>
            <w:r w:rsidRPr="002239F3">
              <w:rPr>
                <w:rFonts w:ascii="Calibri" w:hAnsi="Calibri" w:cs="Arial" w:hint="eastAsia"/>
                <w:szCs w:val="21"/>
                <w:lang w:val="en-GB"/>
              </w:rPr>
              <w:t>是</w:t>
            </w:r>
            <w:r w:rsidRPr="002239F3">
              <w:rPr>
                <w:rFonts w:ascii="Calibri" w:hAnsi="Calibri" w:cs="Arial" w:hint="eastAsia"/>
                <w:szCs w:val="21"/>
                <w:lang w:val="en-GB"/>
              </w:rPr>
              <w:t xml:space="preserve"> </w:t>
            </w:r>
            <w:r w:rsidRPr="002239F3">
              <w:rPr>
                <w:rFonts w:ascii="宋体" w:hAnsi="宋体" w:cs="Arial" w:hint="eastAsia"/>
                <w:szCs w:val="21"/>
                <w:lang w:val="en-GB"/>
              </w:rPr>
              <w:t>□</w:t>
            </w:r>
            <w:r w:rsidRPr="002239F3">
              <w:rPr>
                <w:rFonts w:ascii="Calibri" w:hAnsi="Calibri" w:cs="Arial" w:hint="eastAsia"/>
                <w:szCs w:val="21"/>
                <w:lang w:val="en-GB"/>
              </w:rPr>
              <w:t>否</w:t>
            </w:r>
          </w:p>
        </w:tc>
        <w:tc>
          <w:tcPr>
            <w:tcW w:w="1069" w:type="dxa"/>
          </w:tcPr>
          <w:p w:rsidR="00422851" w:rsidRPr="002239F3" w:rsidRDefault="00422851" w:rsidP="00422851">
            <w:pPr>
              <w:jc w:val="center"/>
              <w:rPr>
                <w:rFonts w:ascii="宋体" w:hAnsi="宋体" w:cs="Arial"/>
                <w:szCs w:val="21"/>
                <w:lang w:val="en-GB"/>
              </w:rPr>
            </w:pPr>
          </w:p>
        </w:tc>
      </w:tr>
      <w:tr w:rsidR="002239F3" w:rsidRPr="002239F3" w:rsidTr="002416C1">
        <w:trPr>
          <w:trHeight w:val="20"/>
        </w:trPr>
        <w:tc>
          <w:tcPr>
            <w:tcW w:w="816" w:type="dxa"/>
            <w:vAlign w:val="center"/>
          </w:tcPr>
          <w:p w:rsidR="00422851" w:rsidRPr="002239F3" w:rsidRDefault="00422851" w:rsidP="00422851">
            <w:pPr>
              <w:pStyle w:val="af4"/>
              <w:spacing w:line="440" w:lineRule="exact"/>
              <w:jc w:val="center"/>
              <w:rPr>
                <w:rFonts w:ascii="宋体" w:hAnsi="宋体"/>
                <w:sz w:val="21"/>
                <w:szCs w:val="21"/>
              </w:rPr>
            </w:pPr>
            <w:r w:rsidRPr="002239F3">
              <w:rPr>
                <w:rFonts w:ascii="宋体" w:hAnsi="宋体" w:hint="eastAsia"/>
                <w:sz w:val="21"/>
                <w:szCs w:val="21"/>
              </w:rPr>
              <w:t>28</w:t>
            </w:r>
          </w:p>
        </w:tc>
        <w:tc>
          <w:tcPr>
            <w:tcW w:w="6096" w:type="dxa"/>
            <w:vAlign w:val="center"/>
          </w:tcPr>
          <w:p w:rsidR="00422851" w:rsidRPr="002239F3" w:rsidRDefault="00422851" w:rsidP="00422851">
            <w:r w:rsidRPr="002239F3">
              <w:rPr>
                <w:rFonts w:hint="eastAsia"/>
                <w:szCs w:val="22"/>
              </w:rPr>
              <w:t>包衣软管要用</w:t>
            </w:r>
            <w:r w:rsidRPr="002239F3">
              <w:rPr>
                <w:szCs w:val="22"/>
              </w:rPr>
              <w:t>能耐受乙醇、</w:t>
            </w:r>
            <w:r w:rsidRPr="002239F3">
              <w:rPr>
                <w:rFonts w:hint="eastAsia"/>
                <w:szCs w:val="22"/>
              </w:rPr>
              <w:t>弱酸、弱碱、</w:t>
            </w:r>
            <w:r w:rsidRPr="002239F3">
              <w:rPr>
                <w:szCs w:val="22"/>
              </w:rPr>
              <w:t>臭氧</w:t>
            </w:r>
            <w:r w:rsidRPr="002239F3">
              <w:rPr>
                <w:rFonts w:hint="eastAsia"/>
                <w:szCs w:val="22"/>
              </w:rPr>
              <w:t>、甲醛</w:t>
            </w:r>
            <w:r w:rsidRPr="002239F3">
              <w:rPr>
                <w:szCs w:val="22"/>
              </w:rPr>
              <w:t>等腐蚀和侵蚀</w:t>
            </w:r>
            <w:r w:rsidRPr="002239F3">
              <w:rPr>
                <w:rFonts w:hint="eastAsia"/>
                <w:szCs w:val="22"/>
              </w:rPr>
              <w:t>的材料制成，材质应符合</w:t>
            </w:r>
            <w:r w:rsidRPr="002239F3">
              <w:rPr>
                <w:rFonts w:hint="eastAsia"/>
                <w:szCs w:val="22"/>
              </w:rPr>
              <w:t>GMP</w:t>
            </w:r>
            <w:r w:rsidRPr="002239F3">
              <w:rPr>
                <w:rFonts w:hint="eastAsia"/>
                <w:szCs w:val="22"/>
              </w:rPr>
              <w:t>要求，并提供证明文件。</w:t>
            </w:r>
          </w:p>
        </w:tc>
        <w:tc>
          <w:tcPr>
            <w:tcW w:w="1341" w:type="dxa"/>
            <w:vAlign w:val="center"/>
          </w:tcPr>
          <w:p w:rsidR="00422851" w:rsidRPr="002239F3" w:rsidRDefault="00422851" w:rsidP="00422851">
            <w:pPr>
              <w:jc w:val="center"/>
              <w:rPr>
                <w:rFonts w:ascii="宋体" w:hAnsi="宋体" w:cs="Arial"/>
                <w:szCs w:val="21"/>
                <w:lang w:val="en-GB"/>
              </w:rPr>
            </w:pPr>
            <w:r w:rsidRPr="002239F3">
              <w:rPr>
                <w:rFonts w:ascii="宋体" w:hAnsi="宋体" w:cs="Arial" w:hint="eastAsia"/>
                <w:szCs w:val="21"/>
                <w:lang w:val="en-GB"/>
              </w:rPr>
              <w:t>□</w:t>
            </w:r>
            <w:r w:rsidRPr="002239F3">
              <w:rPr>
                <w:rFonts w:ascii="Calibri" w:hAnsi="Calibri" w:cs="Arial" w:hint="eastAsia"/>
                <w:szCs w:val="21"/>
                <w:lang w:val="en-GB"/>
              </w:rPr>
              <w:t>是</w:t>
            </w:r>
            <w:r w:rsidRPr="002239F3">
              <w:rPr>
                <w:rFonts w:ascii="Calibri" w:hAnsi="Calibri" w:cs="Arial" w:hint="eastAsia"/>
                <w:szCs w:val="21"/>
                <w:lang w:val="en-GB"/>
              </w:rPr>
              <w:t xml:space="preserve"> </w:t>
            </w:r>
            <w:r w:rsidRPr="002239F3">
              <w:rPr>
                <w:rFonts w:ascii="宋体" w:hAnsi="宋体" w:cs="Arial" w:hint="eastAsia"/>
                <w:szCs w:val="21"/>
                <w:lang w:val="en-GB"/>
              </w:rPr>
              <w:t>□</w:t>
            </w:r>
            <w:r w:rsidRPr="002239F3">
              <w:rPr>
                <w:rFonts w:ascii="Calibri" w:hAnsi="Calibri" w:cs="Arial" w:hint="eastAsia"/>
                <w:szCs w:val="21"/>
                <w:lang w:val="en-GB"/>
              </w:rPr>
              <w:t>否</w:t>
            </w:r>
          </w:p>
        </w:tc>
        <w:tc>
          <w:tcPr>
            <w:tcW w:w="1069" w:type="dxa"/>
          </w:tcPr>
          <w:p w:rsidR="00422851" w:rsidRPr="002239F3" w:rsidRDefault="00422851" w:rsidP="00422851">
            <w:pPr>
              <w:jc w:val="center"/>
              <w:rPr>
                <w:rFonts w:ascii="宋体" w:hAnsi="宋体" w:cs="Arial"/>
                <w:szCs w:val="21"/>
                <w:lang w:val="en-GB"/>
              </w:rPr>
            </w:pPr>
          </w:p>
        </w:tc>
      </w:tr>
      <w:tr w:rsidR="002239F3" w:rsidRPr="002239F3" w:rsidTr="002416C1">
        <w:trPr>
          <w:trHeight w:val="20"/>
        </w:trPr>
        <w:tc>
          <w:tcPr>
            <w:tcW w:w="816" w:type="dxa"/>
            <w:vAlign w:val="center"/>
          </w:tcPr>
          <w:p w:rsidR="00422851" w:rsidRPr="002239F3" w:rsidRDefault="00422851" w:rsidP="00422851">
            <w:pPr>
              <w:pStyle w:val="af4"/>
              <w:spacing w:line="440" w:lineRule="exact"/>
              <w:jc w:val="center"/>
              <w:rPr>
                <w:rFonts w:ascii="宋体" w:hAnsi="宋体"/>
                <w:sz w:val="21"/>
                <w:szCs w:val="21"/>
              </w:rPr>
            </w:pPr>
            <w:r w:rsidRPr="002239F3">
              <w:rPr>
                <w:rFonts w:ascii="宋体" w:hAnsi="宋体" w:hint="eastAsia"/>
                <w:sz w:val="21"/>
                <w:szCs w:val="21"/>
              </w:rPr>
              <w:t>29</w:t>
            </w:r>
          </w:p>
        </w:tc>
        <w:tc>
          <w:tcPr>
            <w:tcW w:w="6096" w:type="dxa"/>
            <w:vAlign w:val="center"/>
          </w:tcPr>
          <w:p w:rsidR="00422851" w:rsidRPr="002239F3" w:rsidRDefault="00422851" w:rsidP="00422851">
            <w:r w:rsidRPr="002239F3">
              <w:rPr>
                <w:rFonts w:hint="eastAsia"/>
                <w:szCs w:val="22"/>
              </w:rPr>
              <w:t>雾化压力范围：</w:t>
            </w:r>
            <w:r w:rsidRPr="002239F3">
              <w:rPr>
                <w:rFonts w:hint="eastAsia"/>
                <w:szCs w:val="22"/>
              </w:rPr>
              <w:t>2</w:t>
            </w:r>
            <w:r w:rsidRPr="002239F3">
              <w:rPr>
                <w:rFonts w:hint="eastAsia"/>
                <w:szCs w:val="22"/>
              </w:rPr>
              <w:t>～</w:t>
            </w:r>
            <w:r w:rsidRPr="002239F3">
              <w:rPr>
                <w:rFonts w:hint="eastAsia"/>
                <w:szCs w:val="22"/>
              </w:rPr>
              <w:t>4bar</w:t>
            </w:r>
            <w:r w:rsidRPr="002239F3">
              <w:rPr>
                <w:rFonts w:hint="eastAsia"/>
                <w:szCs w:val="22"/>
              </w:rPr>
              <w:t>。雾化压力可以显示和调整</w:t>
            </w:r>
            <w:r w:rsidR="00D41F46" w:rsidRPr="002239F3">
              <w:rPr>
                <w:rFonts w:hint="eastAsia"/>
                <w:szCs w:val="22"/>
              </w:rPr>
              <w:t>，雾化压力满足雾化均匀要求</w:t>
            </w:r>
            <w:r w:rsidRPr="002239F3">
              <w:rPr>
                <w:rFonts w:hint="eastAsia"/>
                <w:szCs w:val="22"/>
              </w:rPr>
              <w:t>。</w:t>
            </w:r>
          </w:p>
        </w:tc>
        <w:tc>
          <w:tcPr>
            <w:tcW w:w="1341" w:type="dxa"/>
            <w:vAlign w:val="center"/>
          </w:tcPr>
          <w:p w:rsidR="00422851" w:rsidRPr="002239F3" w:rsidRDefault="00422851" w:rsidP="00422851">
            <w:pPr>
              <w:jc w:val="center"/>
              <w:rPr>
                <w:rFonts w:ascii="宋体" w:hAnsi="宋体" w:cs="Arial"/>
                <w:szCs w:val="21"/>
                <w:lang w:val="en-GB"/>
              </w:rPr>
            </w:pPr>
            <w:r w:rsidRPr="002239F3">
              <w:rPr>
                <w:rFonts w:ascii="宋体" w:hAnsi="宋体" w:cs="Arial" w:hint="eastAsia"/>
                <w:szCs w:val="21"/>
                <w:lang w:val="en-GB"/>
              </w:rPr>
              <w:t>□</w:t>
            </w:r>
            <w:r w:rsidRPr="002239F3">
              <w:rPr>
                <w:rFonts w:ascii="Calibri" w:hAnsi="Calibri" w:cs="Arial" w:hint="eastAsia"/>
                <w:szCs w:val="21"/>
                <w:lang w:val="en-GB"/>
              </w:rPr>
              <w:t>是</w:t>
            </w:r>
            <w:r w:rsidRPr="002239F3">
              <w:rPr>
                <w:rFonts w:ascii="Calibri" w:hAnsi="Calibri" w:cs="Arial" w:hint="eastAsia"/>
                <w:szCs w:val="21"/>
                <w:lang w:val="en-GB"/>
              </w:rPr>
              <w:t xml:space="preserve"> </w:t>
            </w:r>
            <w:r w:rsidRPr="002239F3">
              <w:rPr>
                <w:rFonts w:ascii="宋体" w:hAnsi="宋体" w:cs="Arial" w:hint="eastAsia"/>
                <w:szCs w:val="21"/>
                <w:lang w:val="en-GB"/>
              </w:rPr>
              <w:t>□</w:t>
            </w:r>
            <w:r w:rsidRPr="002239F3">
              <w:rPr>
                <w:rFonts w:ascii="Calibri" w:hAnsi="Calibri" w:cs="Arial" w:hint="eastAsia"/>
                <w:szCs w:val="21"/>
                <w:lang w:val="en-GB"/>
              </w:rPr>
              <w:t>否</w:t>
            </w:r>
          </w:p>
        </w:tc>
        <w:tc>
          <w:tcPr>
            <w:tcW w:w="1069" w:type="dxa"/>
          </w:tcPr>
          <w:p w:rsidR="00422851" w:rsidRPr="002239F3" w:rsidRDefault="00422851" w:rsidP="00422851">
            <w:pPr>
              <w:jc w:val="center"/>
              <w:rPr>
                <w:rFonts w:ascii="宋体" w:hAnsi="宋体" w:cs="Arial"/>
                <w:szCs w:val="21"/>
                <w:lang w:val="en-GB"/>
              </w:rPr>
            </w:pPr>
          </w:p>
        </w:tc>
      </w:tr>
      <w:tr w:rsidR="002239F3" w:rsidRPr="002239F3" w:rsidTr="002416C1">
        <w:trPr>
          <w:trHeight w:val="20"/>
        </w:trPr>
        <w:tc>
          <w:tcPr>
            <w:tcW w:w="816" w:type="dxa"/>
            <w:vAlign w:val="center"/>
          </w:tcPr>
          <w:p w:rsidR="00422851" w:rsidRPr="002239F3" w:rsidRDefault="00422851" w:rsidP="00422851">
            <w:pPr>
              <w:pStyle w:val="af4"/>
              <w:spacing w:line="440" w:lineRule="exact"/>
              <w:jc w:val="center"/>
              <w:rPr>
                <w:rFonts w:ascii="宋体" w:hAnsi="宋体"/>
                <w:sz w:val="21"/>
                <w:szCs w:val="21"/>
              </w:rPr>
            </w:pPr>
            <w:r w:rsidRPr="002239F3">
              <w:rPr>
                <w:rFonts w:ascii="宋体" w:hAnsi="宋体" w:hint="eastAsia"/>
                <w:sz w:val="21"/>
                <w:szCs w:val="21"/>
              </w:rPr>
              <w:t>30</w:t>
            </w:r>
          </w:p>
        </w:tc>
        <w:tc>
          <w:tcPr>
            <w:tcW w:w="6096" w:type="dxa"/>
            <w:vAlign w:val="center"/>
          </w:tcPr>
          <w:p w:rsidR="00422851" w:rsidRPr="002239F3" w:rsidRDefault="00422851" w:rsidP="00422851">
            <w:r w:rsidRPr="002239F3">
              <w:rPr>
                <w:rFonts w:hint="eastAsia"/>
                <w:szCs w:val="22"/>
              </w:rPr>
              <w:t>要求有在线检测片床温度的装置。</w:t>
            </w:r>
          </w:p>
        </w:tc>
        <w:tc>
          <w:tcPr>
            <w:tcW w:w="1341" w:type="dxa"/>
            <w:vAlign w:val="center"/>
          </w:tcPr>
          <w:p w:rsidR="00422851" w:rsidRPr="002239F3" w:rsidRDefault="00422851" w:rsidP="00422851">
            <w:pPr>
              <w:jc w:val="center"/>
              <w:rPr>
                <w:rFonts w:ascii="宋体" w:hAnsi="宋体" w:cs="Arial"/>
                <w:lang w:val="en-GB"/>
              </w:rPr>
            </w:pPr>
            <w:r w:rsidRPr="002239F3">
              <w:rPr>
                <w:rFonts w:ascii="宋体" w:hAnsi="宋体" w:cs="Arial" w:hint="eastAsia"/>
                <w:lang w:val="en-GB"/>
              </w:rPr>
              <w:t>□</w:t>
            </w:r>
            <w:r w:rsidRPr="002239F3">
              <w:rPr>
                <w:rFonts w:cs="Arial" w:hint="eastAsia"/>
                <w:lang w:val="en-GB"/>
              </w:rPr>
              <w:t>是</w:t>
            </w:r>
            <w:r w:rsidRPr="002239F3">
              <w:rPr>
                <w:rFonts w:cs="Arial" w:hint="eastAsia"/>
                <w:lang w:val="en-GB"/>
              </w:rPr>
              <w:t xml:space="preserve"> </w:t>
            </w:r>
            <w:r w:rsidRPr="002239F3">
              <w:rPr>
                <w:rFonts w:ascii="宋体" w:hAnsi="宋体" w:cs="Arial" w:hint="eastAsia"/>
                <w:lang w:val="en-GB"/>
              </w:rPr>
              <w:t>□</w:t>
            </w:r>
            <w:r w:rsidRPr="002239F3">
              <w:rPr>
                <w:rFonts w:cs="Arial" w:hint="eastAsia"/>
                <w:lang w:val="en-GB"/>
              </w:rPr>
              <w:t>否</w:t>
            </w:r>
          </w:p>
        </w:tc>
        <w:tc>
          <w:tcPr>
            <w:tcW w:w="1069" w:type="dxa"/>
          </w:tcPr>
          <w:p w:rsidR="00422851" w:rsidRPr="002239F3" w:rsidRDefault="00422851" w:rsidP="00422851">
            <w:pPr>
              <w:jc w:val="center"/>
              <w:rPr>
                <w:rFonts w:ascii="宋体" w:hAnsi="宋体" w:cs="Arial"/>
                <w:szCs w:val="21"/>
                <w:lang w:val="en-GB"/>
              </w:rPr>
            </w:pPr>
          </w:p>
        </w:tc>
      </w:tr>
      <w:tr w:rsidR="002239F3" w:rsidRPr="002239F3" w:rsidTr="002416C1">
        <w:trPr>
          <w:trHeight w:val="20"/>
        </w:trPr>
        <w:tc>
          <w:tcPr>
            <w:tcW w:w="816" w:type="dxa"/>
            <w:vAlign w:val="center"/>
          </w:tcPr>
          <w:p w:rsidR="00422851" w:rsidRPr="002239F3" w:rsidRDefault="00422851" w:rsidP="00422851">
            <w:pPr>
              <w:pStyle w:val="af4"/>
              <w:spacing w:line="440" w:lineRule="exact"/>
              <w:jc w:val="center"/>
              <w:rPr>
                <w:rFonts w:ascii="宋体" w:hAnsi="宋体"/>
                <w:sz w:val="21"/>
                <w:szCs w:val="21"/>
              </w:rPr>
            </w:pPr>
            <w:r w:rsidRPr="002239F3">
              <w:rPr>
                <w:rFonts w:ascii="宋体" w:hAnsi="宋体" w:hint="eastAsia"/>
                <w:sz w:val="21"/>
                <w:szCs w:val="21"/>
              </w:rPr>
              <w:t>31</w:t>
            </w:r>
          </w:p>
        </w:tc>
        <w:tc>
          <w:tcPr>
            <w:tcW w:w="6096" w:type="dxa"/>
            <w:vAlign w:val="center"/>
          </w:tcPr>
          <w:p w:rsidR="00422851" w:rsidRPr="002239F3" w:rsidRDefault="00422851" w:rsidP="00422851">
            <w:r w:rsidRPr="002239F3">
              <w:rPr>
                <w:rFonts w:hint="eastAsia"/>
                <w:szCs w:val="22"/>
              </w:rPr>
              <w:t>具有清枪防堵功能。</w:t>
            </w:r>
            <w:r w:rsidRPr="002239F3">
              <w:rPr>
                <w:szCs w:val="22"/>
              </w:rPr>
              <w:t>喷枪自清过程在不喷液时</w:t>
            </w:r>
            <w:r w:rsidRPr="002239F3">
              <w:rPr>
                <w:rFonts w:hint="eastAsia"/>
                <w:szCs w:val="22"/>
              </w:rPr>
              <w:t>进行</w:t>
            </w:r>
            <w:r w:rsidRPr="002239F3">
              <w:rPr>
                <w:szCs w:val="22"/>
              </w:rPr>
              <w:t>，不</w:t>
            </w:r>
            <w:r w:rsidRPr="002239F3">
              <w:rPr>
                <w:rFonts w:hint="eastAsia"/>
                <w:szCs w:val="22"/>
              </w:rPr>
              <w:t>能</w:t>
            </w:r>
            <w:r w:rsidRPr="002239F3">
              <w:rPr>
                <w:szCs w:val="22"/>
              </w:rPr>
              <w:t>影响生产工艺和产品质量。</w:t>
            </w:r>
          </w:p>
        </w:tc>
        <w:tc>
          <w:tcPr>
            <w:tcW w:w="1341" w:type="dxa"/>
            <w:vAlign w:val="center"/>
          </w:tcPr>
          <w:p w:rsidR="00422851" w:rsidRPr="002239F3" w:rsidRDefault="00422851" w:rsidP="00422851">
            <w:pPr>
              <w:jc w:val="center"/>
              <w:rPr>
                <w:rFonts w:ascii="Calibri" w:hAnsi="Calibri"/>
              </w:rPr>
            </w:pPr>
            <w:r w:rsidRPr="002239F3">
              <w:rPr>
                <w:rFonts w:ascii="宋体" w:hAnsi="宋体" w:cs="Arial" w:hint="eastAsia"/>
                <w:szCs w:val="21"/>
                <w:lang w:val="en-GB"/>
              </w:rPr>
              <w:t>□</w:t>
            </w:r>
            <w:r w:rsidRPr="002239F3">
              <w:rPr>
                <w:rFonts w:ascii="Calibri" w:hAnsi="Calibri" w:cs="Arial" w:hint="eastAsia"/>
                <w:szCs w:val="21"/>
                <w:lang w:val="en-GB"/>
              </w:rPr>
              <w:t>是</w:t>
            </w:r>
            <w:r w:rsidRPr="002239F3">
              <w:rPr>
                <w:rFonts w:ascii="Calibri" w:hAnsi="Calibri" w:cs="Arial" w:hint="eastAsia"/>
                <w:szCs w:val="21"/>
                <w:lang w:val="en-GB"/>
              </w:rPr>
              <w:t xml:space="preserve"> </w:t>
            </w:r>
            <w:r w:rsidRPr="002239F3">
              <w:rPr>
                <w:rFonts w:ascii="宋体" w:hAnsi="宋体" w:cs="Arial" w:hint="eastAsia"/>
                <w:szCs w:val="21"/>
                <w:lang w:val="en-GB"/>
              </w:rPr>
              <w:t>□</w:t>
            </w:r>
            <w:r w:rsidRPr="002239F3">
              <w:rPr>
                <w:rFonts w:ascii="Calibri" w:hAnsi="Calibri" w:cs="Arial" w:hint="eastAsia"/>
                <w:szCs w:val="21"/>
                <w:lang w:val="en-GB"/>
              </w:rPr>
              <w:t>否</w:t>
            </w:r>
          </w:p>
        </w:tc>
        <w:tc>
          <w:tcPr>
            <w:tcW w:w="1069" w:type="dxa"/>
          </w:tcPr>
          <w:p w:rsidR="00422851" w:rsidRPr="002239F3" w:rsidRDefault="00422851" w:rsidP="00422851">
            <w:pPr>
              <w:jc w:val="center"/>
              <w:rPr>
                <w:rFonts w:ascii="宋体" w:hAnsi="宋体" w:cs="Arial"/>
                <w:szCs w:val="21"/>
                <w:lang w:val="en-GB"/>
              </w:rPr>
            </w:pPr>
          </w:p>
        </w:tc>
      </w:tr>
      <w:tr w:rsidR="002239F3" w:rsidRPr="002239F3" w:rsidTr="002416C1">
        <w:trPr>
          <w:trHeight w:val="20"/>
        </w:trPr>
        <w:tc>
          <w:tcPr>
            <w:tcW w:w="816" w:type="dxa"/>
            <w:vAlign w:val="center"/>
          </w:tcPr>
          <w:p w:rsidR="00422851" w:rsidRPr="002239F3" w:rsidRDefault="00422851" w:rsidP="00422851">
            <w:pPr>
              <w:pStyle w:val="af4"/>
              <w:spacing w:line="440" w:lineRule="exact"/>
              <w:jc w:val="center"/>
              <w:rPr>
                <w:rFonts w:ascii="宋体" w:hAnsi="宋体"/>
                <w:sz w:val="21"/>
                <w:szCs w:val="21"/>
              </w:rPr>
            </w:pPr>
            <w:r w:rsidRPr="002239F3">
              <w:rPr>
                <w:rFonts w:ascii="宋体" w:hAnsi="宋体" w:hint="eastAsia"/>
                <w:sz w:val="21"/>
                <w:szCs w:val="21"/>
              </w:rPr>
              <w:t>32</w:t>
            </w:r>
          </w:p>
        </w:tc>
        <w:tc>
          <w:tcPr>
            <w:tcW w:w="6096" w:type="dxa"/>
            <w:vAlign w:val="center"/>
          </w:tcPr>
          <w:p w:rsidR="00422851" w:rsidRPr="002239F3" w:rsidRDefault="00422851" w:rsidP="00422851">
            <w:r w:rsidRPr="002239F3">
              <w:rPr>
                <w:rFonts w:hint="eastAsia"/>
                <w:szCs w:val="22"/>
              </w:rPr>
              <w:t>薄膜包衣时</w:t>
            </w:r>
            <w:r w:rsidRPr="002239F3">
              <w:rPr>
                <w:szCs w:val="22"/>
              </w:rPr>
              <w:t>喷枪</w:t>
            </w:r>
            <w:r w:rsidRPr="002239F3">
              <w:rPr>
                <w:rFonts w:hint="eastAsia"/>
                <w:szCs w:val="22"/>
              </w:rPr>
              <w:t>应有防止</w:t>
            </w:r>
            <w:r w:rsidRPr="002239F3">
              <w:rPr>
                <w:szCs w:val="22"/>
              </w:rPr>
              <w:t>滴液</w:t>
            </w:r>
            <w:r w:rsidRPr="002239F3">
              <w:rPr>
                <w:rFonts w:hint="eastAsia"/>
                <w:szCs w:val="22"/>
              </w:rPr>
              <w:t>措施</w:t>
            </w:r>
            <w:r w:rsidRPr="002239F3">
              <w:rPr>
                <w:szCs w:val="22"/>
              </w:rPr>
              <w:t>。</w:t>
            </w:r>
          </w:p>
        </w:tc>
        <w:tc>
          <w:tcPr>
            <w:tcW w:w="1341" w:type="dxa"/>
            <w:vAlign w:val="center"/>
          </w:tcPr>
          <w:p w:rsidR="00422851" w:rsidRPr="002239F3" w:rsidRDefault="00422851" w:rsidP="00422851">
            <w:pPr>
              <w:jc w:val="center"/>
              <w:rPr>
                <w:rFonts w:ascii="宋体" w:hAnsi="宋体" w:cs="Arial"/>
                <w:lang w:val="en-GB"/>
              </w:rPr>
            </w:pPr>
            <w:r w:rsidRPr="002239F3">
              <w:rPr>
                <w:rFonts w:ascii="宋体" w:hAnsi="宋体" w:cs="Arial" w:hint="eastAsia"/>
                <w:lang w:val="en-GB"/>
              </w:rPr>
              <w:t>□</w:t>
            </w:r>
            <w:r w:rsidRPr="002239F3">
              <w:rPr>
                <w:rFonts w:cs="Arial" w:hint="eastAsia"/>
                <w:lang w:val="en-GB"/>
              </w:rPr>
              <w:t>是</w:t>
            </w:r>
            <w:r w:rsidRPr="002239F3">
              <w:rPr>
                <w:rFonts w:cs="Arial" w:hint="eastAsia"/>
                <w:lang w:val="en-GB"/>
              </w:rPr>
              <w:t xml:space="preserve"> </w:t>
            </w:r>
            <w:r w:rsidRPr="002239F3">
              <w:rPr>
                <w:rFonts w:ascii="宋体" w:hAnsi="宋体" w:cs="Arial" w:hint="eastAsia"/>
                <w:lang w:val="en-GB"/>
              </w:rPr>
              <w:t>□</w:t>
            </w:r>
            <w:r w:rsidRPr="002239F3">
              <w:rPr>
                <w:rFonts w:cs="Arial" w:hint="eastAsia"/>
                <w:lang w:val="en-GB"/>
              </w:rPr>
              <w:t>否</w:t>
            </w:r>
          </w:p>
        </w:tc>
        <w:tc>
          <w:tcPr>
            <w:tcW w:w="1069" w:type="dxa"/>
          </w:tcPr>
          <w:p w:rsidR="00422851" w:rsidRPr="002239F3" w:rsidRDefault="00422851" w:rsidP="00422851">
            <w:pPr>
              <w:jc w:val="center"/>
              <w:rPr>
                <w:rFonts w:ascii="宋体" w:hAnsi="宋体" w:cs="Arial"/>
                <w:szCs w:val="21"/>
                <w:lang w:val="en-GB"/>
              </w:rPr>
            </w:pPr>
          </w:p>
        </w:tc>
      </w:tr>
      <w:tr w:rsidR="002239F3" w:rsidRPr="002239F3" w:rsidTr="002416C1">
        <w:trPr>
          <w:trHeight w:val="20"/>
        </w:trPr>
        <w:tc>
          <w:tcPr>
            <w:tcW w:w="816" w:type="dxa"/>
            <w:vAlign w:val="center"/>
          </w:tcPr>
          <w:p w:rsidR="00422851" w:rsidRPr="002239F3" w:rsidRDefault="00422851" w:rsidP="00422851">
            <w:pPr>
              <w:pStyle w:val="af4"/>
              <w:spacing w:line="440" w:lineRule="exact"/>
              <w:jc w:val="center"/>
              <w:rPr>
                <w:rFonts w:ascii="宋体" w:hAnsi="宋体"/>
                <w:sz w:val="21"/>
                <w:szCs w:val="21"/>
              </w:rPr>
            </w:pPr>
            <w:r w:rsidRPr="002239F3">
              <w:rPr>
                <w:rFonts w:ascii="宋体" w:hAnsi="宋体" w:hint="eastAsia"/>
                <w:sz w:val="21"/>
                <w:szCs w:val="21"/>
              </w:rPr>
              <w:lastRenderedPageBreak/>
              <w:t>33</w:t>
            </w:r>
          </w:p>
        </w:tc>
        <w:tc>
          <w:tcPr>
            <w:tcW w:w="6096" w:type="dxa"/>
            <w:vAlign w:val="center"/>
          </w:tcPr>
          <w:p w:rsidR="00422851" w:rsidRPr="002239F3" w:rsidRDefault="00422851" w:rsidP="00422851">
            <w:r w:rsidRPr="002239F3">
              <w:rPr>
                <w:rFonts w:hint="eastAsia"/>
                <w:szCs w:val="22"/>
              </w:rPr>
              <w:t>片芯在包衣锅内翻转流畅、交换充分，不能有碰撞、磕边、碎片现象。</w:t>
            </w:r>
          </w:p>
        </w:tc>
        <w:tc>
          <w:tcPr>
            <w:tcW w:w="1341" w:type="dxa"/>
            <w:vAlign w:val="center"/>
          </w:tcPr>
          <w:p w:rsidR="00422851" w:rsidRPr="002239F3" w:rsidRDefault="00422851" w:rsidP="00422851">
            <w:pPr>
              <w:jc w:val="center"/>
              <w:rPr>
                <w:rFonts w:ascii="Calibri" w:hAnsi="Calibri"/>
              </w:rPr>
            </w:pPr>
            <w:r w:rsidRPr="002239F3">
              <w:rPr>
                <w:rFonts w:ascii="宋体" w:hAnsi="宋体" w:cs="Arial" w:hint="eastAsia"/>
                <w:szCs w:val="21"/>
                <w:lang w:val="en-GB"/>
              </w:rPr>
              <w:t>□</w:t>
            </w:r>
            <w:r w:rsidRPr="002239F3">
              <w:rPr>
                <w:rFonts w:ascii="Calibri" w:hAnsi="Calibri" w:cs="Arial" w:hint="eastAsia"/>
                <w:szCs w:val="21"/>
                <w:lang w:val="en-GB"/>
              </w:rPr>
              <w:t>是</w:t>
            </w:r>
            <w:r w:rsidRPr="002239F3">
              <w:rPr>
                <w:rFonts w:ascii="Calibri" w:hAnsi="Calibri" w:cs="Arial" w:hint="eastAsia"/>
                <w:szCs w:val="21"/>
                <w:lang w:val="en-GB"/>
              </w:rPr>
              <w:t xml:space="preserve"> </w:t>
            </w:r>
            <w:r w:rsidRPr="002239F3">
              <w:rPr>
                <w:rFonts w:ascii="宋体" w:hAnsi="宋体" w:cs="Arial" w:hint="eastAsia"/>
                <w:szCs w:val="21"/>
                <w:lang w:val="en-GB"/>
              </w:rPr>
              <w:t>□</w:t>
            </w:r>
            <w:r w:rsidRPr="002239F3">
              <w:rPr>
                <w:rFonts w:ascii="Calibri" w:hAnsi="Calibri" w:cs="Arial" w:hint="eastAsia"/>
                <w:szCs w:val="21"/>
                <w:lang w:val="en-GB"/>
              </w:rPr>
              <w:t>否</w:t>
            </w:r>
          </w:p>
        </w:tc>
        <w:tc>
          <w:tcPr>
            <w:tcW w:w="1069" w:type="dxa"/>
          </w:tcPr>
          <w:p w:rsidR="00422851" w:rsidRPr="002239F3" w:rsidRDefault="00422851" w:rsidP="00422851">
            <w:pPr>
              <w:jc w:val="center"/>
              <w:rPr>
                <w:rFonts w:ascii="宋体" w:hAnsi="宋体" w:cs="Arial"/>
                <w:szCs w:val="21"/>
                <w:lang w:val="en-GB"/>
              </w:rPr>
            </w:pPr>
          </w:p>
        </w:tc>
      </w:tr>
      <w:tr w:rsidR="002239F3" w:rsidRPr="002239F3" w:rsidTr="002416C1">
        <w:trPr>
          <w:trHeight w:val="20"/>
        </w:trPr>
        <w:tc>
          <w:tcPr>
            <w:tcW w:w="816" w:type="dxa"/>
            <w:vAlign w:val="center"/>
          </w:tcPr>
          <w:p w:rsidR="00422851" w:rsidRPr="002239F3" w:rsidRDefault="00422851" w:rsidP="00422851">
            <w:pPr>
              <w:pStyle w:val="af4"/>
              <w:spacing w:line="440" w:lineRule="exact"/>
              <w:jc w:val="center"/>
              <w:rPr>
                <w:rFonts w:ascii="宋体" w:hAnsi="宋体"/>
                <w:sz w:val="21"/>
                <w:szCs w:val="21"/>
              </w:rPr>
            </w:pPr>
            <w:r w:rsidRPr="002239F3">
              <w:rPr>
                <w:rFonts w:ascii="宋体" w:hAnsi="宋体" w:hint="eastAsia"/>
                <w:sz w:val="21"/>
                <w:szCs w:val="21"/>
              </w:rPr>
              <w:t>34</w:t>
            </w:r>
          </w:p>
        </w:tc>
        <w:tc>
          <w:tcPr>
            <w:tcW w:w="6096" w:type="dxa"/>
            <w:vAlign w:val="center"/>
          </w:tcPr>
          <w:p w:rsidR="00422851" w:rsidRPr="002239F3" w:rsidRDefault="00422851" w:rsidP="00422851">
            <w:r w:rsidRPr="002239F3">
              <w:rPr>
                <w:rFonts w:hint="eastAsia"/>
                <w:szCs w:val="22"/>
              </w:rPr>
              <w:t>包衣过程中能够密闭观察包衣情况，并有专用取样口，取样时不影响包衣状态。</w:t>
            </w:r>
          </w:p>
        </w:tc>
        <w:tc>
          <w:tcPr>
            <w:tcW w:w="1341" w:type="dxa"/>
            <w:vAlign w:val="center"/>
          </w:tcPr>
          <w:p w:rsidR="00422851" w:rsidRPr="002239F3" w:rsidRDefault="00422851" w:rsidP="00422851">
            <w:pPr>
              <w:jc w:val="center"/>
              <w:rPr>
                <w:rFonts w:ascii="宋体" w:hAnsi="宋体" w:cs="Arial"/>
                <w:szCs w:val="21"/>
                <w:lang w:val="en-GB"/>
              </w:rPr>
            </w:pPr>
            <w:r w:rsidRPr="002239F3">
              <w:rPr>
                <w:rFonts w:ascii="宋体" w:hAnsi="宋体" w:cs="Arial" w:hint="eastAsia"/>
                <w:szCs w:val="21"/>
                <w:lang w:val="en-GB"/>
              </w:rPr>
              <w:t>□</w:t>
            </w:r>
            <w:r w:rsidRPr="002239F3">
              <w:rPr>
                <w:rFonts w:ascii="Calibri" w:hAnsi="Calibri" w:cs="Arial" w:hint="eastAsia"/>
                <w:szCs w:val="21"/>
                <w:lang w:val="en-GB"/>
              </w:rPr>
              <w:t>是</w:t>
            </w:r>
            <w:r w:rsidRPr="002239F3">
              <w:rPr>
                <w:rFonts w:ascii="Calibri" w:hAnsi="Calibri" w:cs="Arial" w:hint="eastAsia"/>
                <w:szCs w:val="21"/>
                <w:lang w:val="en-GB"/>
              </w:rPr>
              <w:t xml:space="preserve"> </w:t>
            </w:r>
            <w:r w:rsidRPr="002239F3">
              <w:rPr>
                <w:rFonts w:ascii="宋体" w:hAnsi="宋体" w:cs="Arial" w:hint="eastAsia"/>
                <w:szCs w:val="21"/>
                <w:lang w:val="en-GB"/>
              </w:rPr>
              <w:t>□</w:t>
            </w:r>
            <w:r w:rsidRPr="002239F3">
              <w:rPr>
                <w:rFonts w:ascii="Calibri" w:hAnsi="Calibri" w:cs="Arial" w:hint="eastAsia"/>
                <w:szCs w:val="21"/>
                <w:lang w:val="en-GB"/>
              </w:rPr>
              <w:t>否</w:t>
            </w:r>
          </w:p>
        </w:tc>
        <w:tc>
          <w:tcPr>
            <w:tcW w:w="1069" w:type="dxa"/>
          </w:tcPr>
          <w:p w:rsidR="00422851" w:rsidRPr="002239F3" w:rsidRDefault="00422851" w:rsidP="00422851">
            <w:pPr>
              <w:jc w:val="center"/>
              <w:rPr>
                <w:rFonts w:ascii="宋体" w:hAnsi="宋体" w:cs="Arial"/>
                <w:szCs w:val="21"/>
                <w:lang w:val="en-GB"/>
              </w:rPr>
            </w:pPr>
          </w:p>
        </w:tc>
      </w:tr>
      <w:tr w:rsidR="002239F3" w:rsidRPr="002239F3" w:rsidTr="002416C1">
        <w:trPr>
          <w:trHeight w:val="20"/>
        </w:trPr>
        <w:tc>
          <w:tcPr>
            <w:tcW w:w="816" w:type="dxa"/>
            <w:vAlign w:val="center"/>
          </w:tcPr>
          <w:p w:rsidR="00422851" w:rsidRPr="002239F3" w:rsidRDefault="00422851" w:rsidP="00422851">
            <w:pPr>
              <w:pStyle w:val="af4"/>
              <w:spacing w:line="440" w:lineRule="exact"/>
              <w:jc w:val="center"/>
              <w:rPr>
                <w:rFonts w:ascii="宋体" w:hAnsi="宋体"/>
                <w:sz w:val="21"/>
                <w:szCs w:val="21"/>
              </w:rPr>
            </w:pPr>
            <w:r w:rsidRPr="002239F3">
              <w:rPr>
                <w:rFonts w:ascii="宋体" w:hAnsi="宋体" w:hint="eastAsia"/>
                <w:sz w:val="21"/>
                <w:szCs w:val="21"/>
              </w:rPr>
              <w:t>35</w:t>
            </w:r>
          </w:p>
        </w:tc>
        <w:tc>
          <w:tcPr>
            <w:tcW w:w="6096" w:type="dxa"/>
            <w:vAlign w:val="center"/>
          </w:tcPr>
          <w:p w:rsidR="00422851" w:rsidRPr="002239F3" w:rsidRDefault="00422851" w:rsidP="00422851">
            <w:r w:rsidRPr="002239F3">
              <w:rPr>
                <w:szCs w:val="22"/>
              </w:rPr>
              <w:t>在生产过程中出现异常情况超过设定值时，包衣停止喷液以保护产品质量。</w:t>
            </w:r>
          </w:p>
        </w:tc>
        <w:tc>
          <w:tcPr>
            <w:tcW w:w="1341" w:type="dxa"/>
            <w:vAlign w:val="center"/>
          </w:tcPr>
          <w:p w:rsidR="00422851" w:rsidRPr="002239F3" w:rsidRDefault="00422851" w:rsidP="00422851">
            <w:pPr>
              <w:jc w:val="center"/>
              <w:rPr>
                <w:rFonts w:ascii="宋体" w:hAnsi="宋体" w:cs="Arial"/>
                <w:lang w:val="en-GB"/>
              </w:rPr>
            </w:pPr>
            <w:r w:rsidRPr="002239F3">
              <w:rPr>
                <w:rFonts w:ascii="宋体" w:hAnsi="宋体" w:cs="Arial" w:hint="eastAsia"/>
                <w:lang w:val="en-GB"/>
              </w:rPr>
              <w:t>□</w:t>
            </w:r>
            <w:r w:rsidRPr="002239F3">
              <w:rPr>
                <w:rFonts w:cs="Arial" w:hint="eastAsia"/>
                <w:lang w:val="en-GB"/>
              </w:rPr>
              <w:t>是</w:t>
            </w:r>
            <w:r w:rsidRPr="002239F3">
              <w:rPr>
                <w:rFonts w:cs="Arial" w:hint="eastAsia"/>
                <w:lang w:val="en-GB"/>
              </w:rPr>
              <w:t xml:space="preserve"> </w:t>
            </w:r>
            <w:r w:rsidRPr="002239F3">
              <w:rPr>
                <w:rFonts w:ascii="宋体" w:hAnsi="宋体" w:cs="Arial" w:hint="eastAsia"/>
                <w:lang w:val="en-GB"/>
              </w:rPr>
              <w:t>□</w:t>
            </w:r>
            <w:r w:rsidRPr="002239F3">
              <w:rPr>
                <w:rFonts w:cs="Arial" w:hint="eastAsia"/>
                <w:lang w:val="en-GB"/>
              </w:rPr>
              <w:t>否</w:t>
            </w:r>
          </w:p>
        </w:tc>
        <w:tc>
          <w:tcPr>
            <w:tcW w:w="1069" w:type="dxa"/>
          </w:tcPr>
          <w:p w:rsidR="00422851" w:rsidRPr="002239F3" w:rsidRDefault="00422851" w:rsidP="00422851">
            <w:pPr>
              <w:jc w:val="center"/>
              <w:rPr>
                <w:rFonts w:ascii="宋体" w:hAnsi="宋体" w:cs="Arial"/>
                <w:szCs w:val="21"/>
                <w:lang w:val="en-GB"/>
              </w:rPr>
            </w:pPr>
          </w:p>
        </w:tc>
      </w:tr>
      <w:tr w:rsidR="002239F3" w:rsidRPr="002239F3" w:rsidTr="002416C1">
        <w:trPr>
          <w:trHeight w:val="20"/>
        </w:trPr>
        <w:tc>
          <w:tcPr>
            <w:tcW w:w="816" w:type="dxa"/>
            <w:vAlign w:val="center"/>
          </w:tcPr>
          <w:p w:rsidR="00422851" w:rsidRPr="002239F3" w:rsidRDefault="00422851" w:rsidP="00422851">
            <w:pPr>
              <w:pStyle w:val="af4"/>
              <w:spacing w:line="440" w:lineRule="exact"/>
              <w:jc w:val="center"/>
              <w:rPr>
                <w:rFonts w:ascii="宋体" w:hAnsi="宋体"/>
                <w:sz w:val="21"/>
                <w:szCs w:val="21"/>
              </w:rPr>
            </w:pPr>
            <w:r w:rsidRPr="002239F3">
              <w:rPr>
                <w:rFonts w:ascii="宋体" w:hAnsi="宋体" w:hint="eastAsia"/>
                <w:sz w:val="21"/>
                <w:szCs w:val="21"/>
              </w:rPr>
              <w:t>36</w:t>
            </w:r>
          </w:p>
        </w:tc>
        <w:tc>
          <w:tcPr>
            <w:tcW w:w="6096" w:type="dxa"/>
            <w:vAlign w:val="center"/>
          </w:tcPr>
          <w:p w:rsidR="00422851" w:rsidRPr="002239F3" w:rsidRDefault="00422851" w:rsidP="00422851">
            <w:r w:rsidRPr="002239F3">
              <w:rPr>
                <w:rFonts w:hint="eastAsia"/>
                <w:szCs w:val="22"/>
              </w:rPr>
              <w:t>配有锅体照明灯。</w:t>
            </w:r>
          </w:p>
        </w:tc>
        <w:tc>
          <w:tcPr>
            <w:tcW w:w="1341" w:type="dxa"/>
            <w:vAlign w:val="center"/>
          </w:tcPr>
          <w:p w:rsidR="00422851" w:rsidRPr="002239F3" w:rsidRDefault="00422851" w:rsidP="00422851">
            <w:pPr>
              <w:jc w:val="center"/>
              <w:rPr>
                <w:rFonts w:ascii="Calibri" w:hAnsi="Calibri"/>
              </w:rPr>
            </w:pPr>
            <w:r w:rsidRPr="002239F3">
              <w:rPr>
                <w:rFonts w:ascii="宋体" w:hAnsi="宋体" w:cs="Arial" w:hint="eastAsia"/>
                <w:szCs w:val="21"/>
                <w:lang w:val="en-GB"/>
              </w:rPr>
              <w:t>□</w:t>
            </w:r>
            <w:r w:rsidRPr="002239F3">
              <w:rPr>
                <w:rFonts w:ascii="Calibri" w:hAnsi="Calibri" w:cs="Arial" w:hint="eastAsia"/>
                <w:szCs w:val="21"/>
                <w:lang w:val="en-GB"/>
              </w:rPr>
              <w:t>是</w:t>
            </w:r>
            <w:r w:rsidRPr="002239F3">
              <w:rPr>
                <w:rFonts w:ascii="Calibri" w:hAnsi="Calibri" w:cs="Arial" w:hint="eastAsia"/>
                <w:szCs w:val="21"/>
                <w:lang w:val="en-GB"/>
              </w:rPr>
              <w:t xml:space="preserve"> </w:t>
            </w:r>
            <w:r w:rsidRPr="002239F3">
              <w:rPr>
                <w:rFonts w:ascii="宋体" w:hAnsi="宋体" w:cs="Arial" w:hint="eastAsia"/>
                <w:szCs w:val="21"/>
                <w:lang w:val="en-GB"/>
              </w:rPr>
              <w:t>□</w:t>
            </w:r>
            <w:r w:rsidRPr="002239F3">
              <w:rPr>
                <w:rFonts w:ascii="Calibri" w:hAnsi="Calibri" w:cs="Arial" w:hint="eastAsia"/>
                <w:szCs w:val="21"/>
                <w:lang w:val="en-GB"/>
              </w:rPr>
              <w:t>否</w:t>
            </w:r>
          </w:p>
        </w:tc>
        <w:tc>
          <w:tcPr>
            <w:tcW w:w="1069" w:type="dxa"/>
          </w:tcPr>
          <w:p w:rsidR="00422851" w:rsidRPr="002239F3" w:rsidRDefault="00422851" w:rsidP="00422851">
            <w:pPr>
              <w:jc w:val="center"/>
              <w:rPr>
                <w:rFonts w:ascii="宋体" w:hAnsi="宋体" w:cs="Arial"/>
                <w:szCs w:val="21"/>
                <w:lang w:val="en-GB"/>
              </w:rPr>
            </w:pPr>
          </w:p>
        </w:tc>
      </w:tr>
      <w:tr w:rsidR="002239F3" w:rsidRPr="002239F3" w:rsidTr="002416C1">
        <w:trPr>
          <w:trHeight w:val="20"/>
        </w:trPr>
        <w:tc>
          <w:tcPr>
            <w:tcW w:w="816" w:type="dxa"/>
            <w:vAlign w:val="center"/>
          </w:tcPr>
          <w:p w:rsidR="00422851" w:rsidRPr="002239F3" w:rsidRDefault="00422851" w:rsidP="00422851">
            <w:pPr>
              <w:pStyle w:val="af4"/>
              <w:spacing w:line="440" w:lineRule="exact"/>
              <w:jc w:val="center"/>
              <w:rPr>
                <w:rFonts w:ascii="宋体" w:hAnsi="宋体"/>
                <w:sz w:val="21"/>
                <w:szCs w:val="21"/>
              </w:rPr>
            </w:pPr>
            <w:r w:rsidRPr="002239F3">
              <w:rPr>
                <w:rFonts w:ascii="宋体" w:hAnsi="宋体" w:hint="eastAsia"/>
                <w:sz w:val="21"/>
                <w:szCs w:val="21"/>
              </w:rPr>
              <w:t>37</w:t>
            </w:r>
          </w:p>
        </w:tc>
        <w:tc>
          <w:tcPr>
            <w:tcW w:w="6096" w:type="dxa"/>
            <w:vAlign w:val="center"/>
          </w:tcPr>
          <w:p w:rsidR="00422851" w:rsidRPr="002239F3" w:rsidRDefault="00422851" w:rsidP="00422851">
            <w:r w:rsidRPr="002239F3">
              <w:rPr>
                <w:rFonts w:hint="eastAsia"/>
                <w:szCs w:val="22"/>
              </w:rPr>
              <w:t>所有设备的控制柜、控制箱以及控制按钮具有良好密封性，可完全阻止粉尘、水和湿气等的进入，其防护等级要达到</w:t>
            </w:r>
            <w:r w:rsidRPr="002239F3">
              <w:rPr>
                <w:rFonts w:hint="eastAsia"/>
                <w:szCs w:val="22"/>
              </w:rPr>
              <w:t>IP54</w:t>
            </w:r>
            <w:r w:rsidRPr="002239F3">
              <w:rPr>
                <w:rFonts w:hint="eastAsia"/>
                <w:szCs w:val="22"/>
              </w:rPr>
              <w:t>的要求。同时设备本身也需有良好的密封，在响应时说明密封方式。</w:t>
            </w:r>
          </w:p>
        </w:tc>
        <w:tc>
          <w:tcPr>
            <w:tcW w:w="1341" w:type="dxa"/>
            <w:vAlign w:val="center"/>
          </w:tcPr>
          <w:p w:rsidR="00422851" w:rsidRPr="002239F3" w:rsidRDefault="00422851" w:rsidP="00422851">
            <w:pPr>
              <w:jc w:val="center"/>
              <w:rPr>
                <w:rFonts w:ascii="宋体" w:hAnsi="宋体" w:cs="Arial"/>
                <w:szCs w:val="21"/>
                <w:lang w:val="en-GB"/>
              </w:rPr>
            </w:pPr>
            <w:r w:rsidRPr="002239F3">
              <w:rPr>
                <w:rFonts w:ascii="宋体" w:hAnsi="宋体" w:cs="Arial" w:hint="eastAsia"/>
                <w:szCs w:val="21"/>
                <w:lang w:val="en-GB"/>
              </w:rPr>
              <w:t>□</w:t>
            </w:r>
            <w:r w:rsidRPr="002239F3">
              <w:rPr>
                <w:rFonts w:ascii="Calibri" w:hAnsi="Calibri" w:cs="Arial" w:hint="eastAsia"/>
                <w:szCs w:val="21"/>
                <w:lang w:val="en-GB"/>
              </w:rPr>
              <w:t>是</w:t>
            </w:r>
            <w:r w:rsidRPr="002239F3">
              <w:rPr>
                <w:rFonts w:ascii="Calibri" w:hAnsi="Calibri" w:cs="Arial" w:hint="eastAsia"/>
                <w:szCs w:val="21"/>
                <w:lang w:val="en-GB"/>
              </w:rPr>
              <w:t xml:space="preserve"> </w:t>
            </w:r>
            <w:r w:rsidRPr="002239F3">
              <w:rPr>
                <w:rFonts w:ascii="宋体" w:hAnsi="宋体" w:cs="Arial" w:hint="eastAsia"/>
                <w:szCs w:val="21"/>
                <w:lang w:val="en-GB"/>
              </w:rPr>
              <w:t>□</w:t>
            </w:r>
            <w:r w:rsidRPr="002239F3">
              <w:rPr>
                <w:rFonts w:ascii="Calibri" w:hAnsi="Calibri" w:cs="Arial" w:hint="eastAsia"/>
                <w:szCs w:val="21"/>
                <w:lang w:val="en-GB"/>
              </w:rPr>
              <w:t>否</w:t>
            </w:r>
          </w:p>
        </w:tc>
        <w:tc>
          <w:tcPr>
            <w:tcW w:w="1069" w:type="dxa"/>
          </w:tcPr>
          <w:p w:rsidR="00422851" w:rsidRPr="002239F3" w:rsidRDefault="00422851" w:rsidP="00422851">
            <w:pPr>
              <w:jc w:val="center"/>
              <w:rPr>
                <w:rFonts w:ascii="宋体" w:hAnsi="宋体" w:cs="Arial"/>
                <w:szCs w:val="21"/>
                <w:lang w:val="en-GB"/>
              </w:rPr>
            </w:pPr>
          </w:p>
        </w:tc>
      </w:tr>
      <w:tr w:rsidR="002239F3" w:rsidRPr="002239F3" w:rsidTr="002416C1">
        <w:trPr>
          <w:trHeight w:val="20"/>
        </w:trPr>
        <w:tc>
          <w:tcPr>
            <w:tcW w:w="816" w:type="dxa"/>
            <w:vAlign w:val="center"/>
          </w:tcPr>
          <w:p w:rsidR="00422851" w:rsidRPr="002239F3" w:rsidRDefault="00422851" w:rsidP="00422851">
            <w:pPr>
              <w:pStyle w:val="af4"/>
              <w:spacing w:line="440" w:lineRule="exact"/>
              <w:jc w:val="center"/>
              <w:rPr>
                <w:rFonts w:ascii="宋体" w:hAnsi="宋体"/>
                <w:sz w:val="21"/>
                <w:szCs w:val="21"/>
              </w:rPr>
            </w:pPr>
            <w:r w:rsidRPr="002239F3">
              <w:rPr>
                <w:rFonts w:ascii="宋体" w:hAnsi="宋体" w:hint="eastAsia"/>
                <w:sz w:val="21"/>
                <w:szCs w:val="21"/>
              </w:rPr>
              <w:t>38</w:t>
            </w:r>
          </w:p>
        </w:tc>
        <w:tc>
          <w:tcPr>
            <w:tcW w:w="6096" w:type="dxa"/>
            <w:vAlign w:val="center"/>
          </w:tcPr>
          <w:p w:rsidR="00422851" w:rsidRPr="002239F3" w:rsidRDefault="00422851" w:rsidP="00422851">
            <w:r w:rsidRPr="002239F3">
              <w:rPr>
                <w:rFonts w:hint="eastAsia"/>
                <w:szCs w:val="22"/>
              </w:rPr>
              <w:t>在包衣机不用时，进风和排风管道的阀门应保持常闭状态，并且密封严密，以避免空气和水的倒流。</w:t>
            </w:r>
          </w:p>
        </w:tc>
        <w:tc>
          <w:tcPr>
            <w:tcW w:w="1341" w:type="dxa"/>
            <w:vAlign w:val="center"/>
          </w:tcPr>
          <w:p w:rsidR="00422851" w:rsidRPr="002239F3" w:rsidRDefault="00422851" w:rsidP="00422851">
            <w:pPr>
              <w:jc w:val="center"/>
              <w:rPr>
                <w:rFonts w:ascii="宋体" w:hAnsi="宋体" w:cs="Arial"/>
                <w:szCs w:val="21"/>
                <w:lang w:val="en-GB"/>
              </w:rPr>
            </w:pPr>
            <w:r w:rsidRPr="002239F3">
              <w:rPr>
                <w:rFonts w:ascii="宋体" w:hAnsi="宋体" w:cs="Arial" w:hint="eastAsia"/>
                <w:szCs w:val="21"/>
                <w:lang w:val="en-GB"/>
              </w:rPr>
              <w:t>□</w:t>
            </w:r>
            <w:r w:rsidRPr="002239F3">
              <w:rPr>
                <w:rFonts w:ascii="Calibri" w:hAnsi="Calibri" w:cs="Arial" w:hint="eastAsia"/>
                <w:szCs w:val="21"/>
                <w:lang w:val="en-GB"/>
              </w:rPr>
              <w:t>是</w:t>
            </w:r>
            <w:r w:rsidRPr="002239F3">
              <w:rPr>
                <w:rFonts w:ascii="Calibri" w:hAnsi="Calibri" w:cs="Arial" w:hint="eastAsia"/>
                <w:szCs w:val="21"/>
                <w:lang w:val="en-GB"/>
              </w:rPr>
              <w:t xml:space="preserve"> </w:t>
            </w:r>
            <w:r w:rsidRPr="002239F3">
              <w:rPr>
                <w:rFonts w:ascii="宋体" w:hAnsi="宋体" w:cs="Arial" w:hint="eastAsia"/>
                <w:szCs w:val="21"/>
                <w:lang w:val="en-GB"/>
              </w:rPr>
              <w:t>□</w:t>
            </w:r>
            <w:r w:rsidRPr="002239F3">
              <w:rPr>
                <w:rFonts w:ascii="Calibri" w:hAnsi="Calibri" w:cs="Arial" w:hint="eastAsia"/>
                <w:szCs w:val="21"/>
                <w:lang w:val="en-GB"/>
              </w:rPr>
              <w:t>否</w:t>
            </w:r>
          </w:p>
        </w:tc>
        <w:tc>
          <w:tcPr>
            <w:tcW w:w="1069" w:type="dxa"/>
          </w:tcPr>
          <w:p w:rsidR="00422851" w:rsidRPr="002239F3" w:rsidRDefault="00422851" w:rsidP="00422851">
            <w:pPr>
              <w:jc w:val="center"/>
              <w:rPr>
                <w:rFonts w:ascii="宋体" w:hAnsi="宋体" w:cs="Arial"/>
                <w:szCs w:val="21"/>
                <w:lang w:val="en-GB"/>
              </w:rPr>
            </w:pPr>
          </w:p>
        </w:tc>
      </w:tr>
      <w:tr w:rsidR="002239F3" w:rsidRPr="002239F3" w:rsidTr="004B63A7">
        <w:trPr>
          <w:trHeight w:val="20"/>
        </w:trPr>
        <w:tc>
          <w:tcPr>
            <w:tcW w:w="9322" w:type="dxa"/>
            <w:gridSpan w:val="4"/>
            <w:vAlign w:val="center"/>
          </w:tcPr>
          <w:p w:rsidR="00422851" w:rsidRPr="002239F3" w:rsidRDefault="00422851" w:rsidP="00422851">
            <w:pPr>
              <w:jc w:val="left"/>
              <w:rPr>
                <w:rFonts w:ascii="宋体" w:hAnsi="宋体" w:cs="Arial"/>
                <w:szCs w:val="21"/>
                <w:lang w:val="en-GB"/>
              </w:rPr>
            </w:pPr>
            <w:r w:rsidRPr="002239F3">
              <w:rPr>
                <w:rFonts w:hint="eastAsia"/>
                <w:szCs w:val="22"/>
              </w:rPr>
              <w:t>上卸料装置：</w:t>
            </w:r>
          </w:p>
        </w:tc>
      </w:tr>
      <w:tr w:rsidR="002239F3" w:rsidRPr="002239F3" w:rsidTr="002416C1">
        <w:trPr>
          <w:trHeight w:val="20"/>
        </w:trPr>
        <w:tc>
          <w:tcPr>
            <w:tcW w:w="816" w:type="dxa"/>
            <w:vAlign w:val="center"/>
          </w:tcPr>
          <w:p w:rsidR="00422851" w:rsidRPr="002239F3" w:rsidRDefault="00422851" w:rsidP="00422851">
            <w:pPr>
              <w:pStyle w:val="af4"/>
              <w:spacing w:line="440" w:lineRule="exact"/>
              <w:jc w:val="center"/>
              <w:rPr>
                <w:rFonts w:ascii="宋体" w:hAnsi="宋体"/>
                <w:sz w:val="21"/>
                <w:szCs w:val="21"/>
              </w:rPr>
            </w:pPr>
            <w:r w:rsidRPr="002239F3">
              <w:rPr>
                <w:rFonts w:ascii="宋体" w:hAnsi="宋体" w:hint="eastAsia"/>
                <w:sz w:val="21"/>
                <w:szCs w:val="21"/>
              </w:rPr>
              <w:t>39</w:t>
            </w:r>
          </w:p>
        </w:tc>
        <w:tc>
          <w:tcPr>
            <w:tcW w:w="6096" w:type="dxa"/>
            <w:vAlign w:val="center"/>
          </w:tcPr>
          <w:p w:rsidR="00422851" w:rsidRPr="002239F3" w:rsidRDefault="00422851" w:rsidP="00422851">
            <w:r w:rsidRPr="002239F3">
              <w:rPr>
                <w:rFonts w:hint="eastAsia"/>
                <w:szCs w:val="22"/>
              </w:rPr>
              <w:t>配置可移动的加料滑槽，高度和倾斜度可以调节，供应商提供。</w:t>
            </w:r>
          </w:p>
        </w:tc>
        <w:tc>
          <w:tcPr>
            <w:tcW w:w="1341" w:type="dxa"/>
            <w:vAlign w:val="center"/>
          </w:tcPr>
          <w:p w:rsidR="00422851" w:rsidRPr="002239F3" w:rsidRDefault="00422851" w:rsidP="00422851">
            <w:pPr>
              <w:jc w:val="center"/>
              <w:rPr>
                <w:rFonts w:ascii="宋体" w:hAnsi="宋体" w:cs="Arial"/>
                <w:lang w:val="en-GB"/>
              </w:rPr>
            </w:pPr>
            <w:r w:rsidRPr="002239F3">
              <w:rPr>
                <w:rFonts w:ascii="宋体" w:hAnsi="宋体" w:cs="Arial" w:hint="eastAsia"/>
                <w:lang w:val="en-GB"/>
              </w:rPr>
              <w:t>□</w:t>
            </w:r>
            <w:r w:rsidRPr="002239F3">
              <w:rPr>
                <w:rFonts w:cs="Arial" w:hint="eastAsia"/>
                <w:lang w:val="en-GB"/>
              </w:rPr>
              <w:t>是</w:t>
            </w:r>
            <w:r w:rsidRPr="002239F3">
              <w:rPr>
                <w:rFonts w:cs="Arial" w:hint="eastAsia"/>
                <w:lang w:val="en-GB"/>
              </w:rPr>
              <w:t xml:space="preserve"> </w:t>
            </w:r>
            <w:r w:rsidRPr="002239F3">
              <w:rPr>
                <w:rFonts w:ascii="宋体" w:hAnsi="宋体" w:cs="Arial" w:hint="eastAsia"/>
                <w:lang w:val="en-GB"/>
              </w:rPr>
              <w:t>□</w:t>
            </w:r>
            <w:r w:rsidRPr="002239F3">
              <w:rPr>
                <w:rFonts w:cs="Arial" w:hint="eastAsia"/>
                <w:lang w:val="en-GB"/>
              </w:rPr>
              <w:t>否</w:t>
            </w:r>
          </w:p>
        </w:tc>
        <w:tc>
          <w:tcPr>
            <w:tcW w:w="1069" w:type="dxa"/>
          </w:tcPr>
          <w:p w:rsidR="00422851" w:rsidRPr="002239F3" w:rsidRDefault="00422851" w:rsidP="00422851">
            <w:pPr>
              <w:jc w:val="center"/>
              <w:rPr>
                <w:rFonts w:ascii="宋体" w:hAnsi="宋体" w:cs="Arial"/>
                <w:szCs w:val="21"/>
                <w:lang w:val="en-GB"/>
              </w:rPr>
            </w:pPr>
          </w:p>
        </w:tc>
      </w:tr>
      <w:tr w:rsidR="002239F3" w:rsidRPr="002239F3" w:rsidTr="002416C1">
        <w:trPr>
          <w:trHeight w:val="20"/>
        </w:trPr>
        <w:tc>
          <w:tcPr>
            <w:tcW w:w="816" w:type="dxa"/>
            <w:vAlign w:val="center"/>
          </w:tcPr>
          <w:p w:rsidR="00422851" w:rsidRPr="002239F3" w:rsidRDefault="00422851" w:rsidP="00422851">
            <w:pPr>
              <w:pStyle w:val="af4"/>
              <w:spacing w:line="440" w:lineRule="exact"/>
              <w:jc w:val="center"/>
              <w:rPr>
                <w:rFonts w:ascii="宋体" w:hAnsi="宋体"/>
                <w:sz w:val="21"/>
                <w:szCs w:val="21"/>
              </w:rPr>
            </w:pPr>
            <w:r w:rsidRPr="002239F3">
              <w:rPr>
                <w:rFonts w:ascii="宋体" w:hAnsi="宋体" w:hint="eastAsia"/>
                <w:sz w:val="21"/>
                <w:szCs w:val="21"/>
              </w:rPr>
              <w:t>40</w:t>
            </w:r>
          </w:p>
        </w:tc>
        <w:tc>
          <w:tcPr>
            <w:tcW w:w="6096" w:type="dxa"/>
            <w:vAlign w:val="center"/>
          </w:tcPr>
          <w:p w:rsidR="00422851" w:rsidRPr="002239F3" w:rsidRDefault="00422851" w:rsidP="00422851">
            <w:r w:rsidRPr="002239F3">
              <w:rPr>
                <w:rFonts w:hint="eastAsia"/>
                <w:szCs w:val="22"/>
              </w:rPr>
              <w:t>可通过移动式提升机实现密闭连接上料。</w:t>
            </w:r>
          </w:p>
        </w:tc>
        <w:tc>
          <w:tcPr>
            <w:tcW w:w="1341" w:type="dxa"/>
            <w:vAlign w:val="center"/>
          </w:tcPr>
          <w:p w:rsidR="00422851" w:rsidRPr="002239F3" w:rsidRDefault="00422851" w:rsidP="00422851">
            <w:pPr>
              <w:jc w:val="center"/>
              <w:rPr>
                <w:rFonts w:ascii="Calibri" w:hAnsi="Calibri"/>
              </w:rPr>
            </w:pPr>
            <w:r w:rsidRPr="002239F3">
              <w:rPr>
                <w:rFonts w:ascii="宋体" w:hAnsi="宋体" w:cs="Arial" w:hint="eastAsia"/>
                <w:szCs w:val="21"/>
                <w:lang w:val="en-GB"/>
              </w:rPr>
              <w:t>□</w:t>
            </w:r>
            <w:r w:rsidRPr="002239F3">
              <w:rPr>
                <w:rFonts w:ascii="Calibri" w:hAnsi="Calibri" w:cs="Arial" w:hint="eastAsia"/>
                <w:szCs w:val="21"/>
                <w:lang w:val="en-GB"/>
              </w:rPr>
              <w:t>是</w:t>
            </w:r>
            <w:r w:rsidRPr="002239F3">
              <w:rPr>
                <w:rFonts w:ascii="Calibri" w:hAnsi="Calibri" w:cs="Arial" w:hint="eastAsia"/>
                <w:szCs w:val="21"/>
                <w:lang w:val="en-GB"/>
              </w:rPr>
              <w:t xml:space="preserve"> </w:t>
            </w:r>
            <w:r w:rsidRPr="002239F3">
              <w:rPr>
                <w:rFonts w:ascii="宋体" w:hAnsi="宋体" w:cs="Arial" w:hint="eastAsia"/>
                <w:szCs w:val="21"/>
                <w:lang w:val="en-GB"/>
              </w:rPr>
              <w:t>□</w:t>
            </w:r>
            <w:r w:rsidRPr="002239F3">
              <w:rPr>
                <w:rFonts w:ascii="Calibri" w:hAnsi="Calibri" w:cs="Arial" w:hint="eastAsia"/>
                <w:szCs w:val="21"/>
                <w:lang w:val="en-GB"/>
              </w:rPr>
              <w:t>否</w:t>
            </w:r>
          </w:p>
        </w:tc>
        <w:tc>
          <w:tcPr>
            <w:tcW w:w="1069" w:type="dxa"/>
          </w:tcPr>
          <w:p w:rsidR="00422851" w:rsidRPr="002239F3" w:rsidRDefault="00422851" w:rsidP="00422851">
            <w:pPr>
              <w:jc w:val="center"/>
              <w:rPr>
                <w:rFonts w:ascii="宋体" w:hAnsi="宋体" w:cs="Arial"/>
                <w:szCs w:val="21"/>
                <w:lang w:val="en-GB"/>
              </w:rPr>
            </w:pPr>
          </w:p>
        </w:tc>
      </w:tr>
      <w:tr w:rsidR="002239F3" w:rsidRPr="002239F3" w:rsidTr="002416C1">
        <w:trPr>
          <w:trHeight w:val="20"/>
        </w:trPr>
        <w:tc>
          <w:tcPr>
            <w:tcW w:w="816" w:type="dxa"/>
            <w:vAlign w:val="center"/>
          </w:tcPr>
          <w:p w:rsidR="00422851" w:rsidRPr="002239F3" w:rsidRDefault="00422851" w:rsidP="00422851">
            <w:pPr>
              <w:pStyle w:val="af4"/>
              <w:spacing w:line="440" w:lineRule="exact"/>
              <w:jc w:val="center"/>
              <w:rPr>
                <w:rFonts w:ascii="宋体" w:hAnsi="宋体"/>
                <w:sz w:val="21"/>
                <w:szCs w:val="21"/>
              </w:rPr>
            </w:pPr>
            <w:r w:rsidRPr="002239F3">
              <w:rPr>
                <w:rFonts w:ascii="宋体" w:hAnsi="宋体" w:hint="eastAsia"/>
                <w:sz w:val="21"/>
                <w:szCs w:val="21"/>
              </w:rPr>
              <w:t>41</w:t>
            </w:r>
          </w:p>
        </w:tc>
        <w:tc>
          <w:tcPr>
            <w:tcW w:w="6096" w:type="dxa"/>
            <w:vAlign w:val="center"/>
          </w:tcPr>
          <w:p w:rsidR="00422851" w:rsidRPr="002239F3" w:rsidRDefault="00422851" w:rsidP="00422851">
            <w:r w:rsidRPr="002239F3">
              <w:rPr>
                <w:rFonts w:hint="eastAsia"/>
                <w:szCs w:val="22"/>
              </w:rPr>
              <w:t>配有自动卸料装置，通过包衣锅反转密闭出料</w:t>
            </w:r>
            <w:r w:rsidRPr="002239F3">
              <w:rPr>
                <w:rFonts w:hint="eastAsia"/>
                <w:szCs w:val="22"/>
              </w:rPr>
              <w:t xml:space="preserve">, </w:t>
            </w:r>
            <w:r w:rsidRPr="002239F3">
              <w:rPr>
                <w:rFonts w:hint="eastAsia"/>
                <w:szCs w:val="22"/>
              </w:rPr>
              <w:t>保证锅内无片子残留。</w:t>
            </w:r>
          </w:p>
        </w:tc>
        <w:tc>
          <w:tcPr>
            <w:tcW w:w="1341" w:type="dxa"/>
            <w:vAlign w:val="center"/>
          </w:tcPr>
          <w:p w:rsidR="00422851" w:rsidRPr="002239F3" w:rsidRDefault="00422851" w:rsidP="00422851">
            <w:pPr>
              <w:jc w:val="center"/>
              <w:rPr>
                <w:rFonts w:ascii="宋体" w:hAnsi="宋体" w:cs="Arial"/>
                <w:lang w:val="en-GB"/>
              </w:rPr>
            </w:pPr>
            <w:r w:rsidRPr="002239F3">
              <w:rPr>
                <w:rFonts w:ascii="宋体" w:hAnsi="宋体" w:cs="Arial" w:hint="eastAsia"/>
                <w:lang w:val="en-GB"/>
              </w:rPr>
              <w:t>□</w:t>
            </w:r>
            <w:r w:rsidRPr="002239F3">
              <w:rPr>
                <w:rFonts w:cs="Arial" w:hint="eastAsia"/>
                <w:lang w:val="en-GB"/>
              </w:rPr>
              <w:t>是</w:t>
            </w:r>
            <w:r w:rsidRPr="002239F3">
              <w:rPr>
                <w:rFonts w:cs="Arial" w:hint="eastAsia"/>
                <w:lang w:val="en-GB"/>
              </w:rPr>
              <w:t xml:space="preserve"> </w:t>
            </w:r>
            <w:r w:rsidRPr="002239F3">
              <w:rPr>
                <w:rFonts w:ascii="宋体" w:hAnsi="宋体" w:cs="Arial" w:hint="eastAsia"/>
                <w:lang w:val="en-GB"/>
              </w:rPr>
              <w:t>□</w:t>
            </w:r>
            <w:r w:rsidRPr="002239F3">
              <w:rPr>
                <w:rFonts w:cs="Arial" w:hint="eastAsia"/>
                <w:lang w:val="en-GB"/>
              </w:rPr>
              <w:t>否</w:t>
            </w:r>
          </w:p>
        </w:tc>
        <w:tc>
          <w:tcPr>
            <w:tcW w:w="1069" w:type="dxa"/>
          </w:tcPr>
          <w:p w:rsidR="00422851" w:rsidRPr="002239F3" w:rsidRDefault="00422851" w:rsidP="00422851">
            <w:pPr>
              <w:jc w:val="center"/>
              <w:rPr>
                <w:rFonts w:ascii="宋体" w:hAnsi="宋体" w:cs="Arial"/>
                <w:szCs w:val="21"/>
                <w:lang w:val="en-GB"/>
              </w:rPr>
            </w:pPr>
          </w:p>
        </w:tc>
      </w:tr>
      <w:tr w:rsidR="002239F3" w:rsidRPr="002239F3" w:rsidTr="002416C1">
        <w:trPr>
          <w:trHeight w:val="20"/>
        </w:trPr>
        <w:tc>
          <w:tcPr>
            <w:tcW w:w="816" w:type="dxa"/>
            <w:vAlign w:val="center"/>
          </w:tcPr>
          <w:p w:rsidR="00422851" w:rsidRPr="002239F3" w:rsidRDefault="00422851" w:rsidP="00422851">
            <w:pPr>
              <w:pStyle w:val="af4"/>
              <w:spacing w:line="440" w:lineRule="exact"/>
              <w:jc w:val="center"/>
              <w:rPr>
                <w:rFonts w:ascii="宋体" w:hAnsi="宋体"/>
                <w:sz w:val="21"/>
                <w:szCs w:val="21"/>
              </w:rPr>
            </w:pPr>
            <w:r w:rsidRPr="002239F3">
              <w:rPr>
                <w:rFonts w:ascii="宋体" w:hAnsi="宋体" w:hint="eastAsia"/>
                <w:sz w:val="21"/>
                <w:szCs w:val="21"/>
              </w:rPr>
              <w:t>42</w:t>
            </w:r>
          </w:p>
        </w:tc>
        <w:tc>
          <w:tcPr>
            <w:tcW w:w="6096" w:type="dxa"/>
            <w:vAlign w:val="center"/>
          </w:tcPr>
          <w:p w:rsidR="00422851" w:rsidRPr="002239F3" w:rsidRDefault="00422851" w:rsidP="00422851">
            <w:r w:rsidRPr="002239F3">
              <w:rPr>
                <w:szCs w:val="22"/>
              </w:rPr>
              <w:t>装卸料装置应与主机进出料口、料仓口的连接适宜，应便于拆卸与安装。</w:t>
            </w:r>
          </w:p>
        </w:tc>
        <w:tc>
          <w:tcPr>
            <w:tcW w:w="1341" w:type="dxa"/>
            <w:vAlign w:val="center"/>
          </w:tcPr>
          <w:p w:rsidR="00422851" w:rsidRPr="002239F3" w:rsidRDefault="00422851" w:rsidP="00422851">
            <w:pPr>
              <w:jc w:val="center"/>
              <w:rPr>
                <w:rFonts w:ascii="Calibri" w:hAnsi="Calibri"/>
              </w:rPr>
            </w:pPr>
            <w:r w:rsidRPr="002239F3">
              <w:rPr>
                <w:rFonts w:ascii="宋体" w:hAnsi="宋体" w:cs="Arial" w:hint="eastAsia"/>
                <w:szCs w:val="21"/>
                <w:lang w:val="en-GB"/>
              </w:rPr>
              <w:t>□</w:t>
            </w:r>
            <w:r w:rsidRPr="002239F3">
              <w:rPr>
                <w:rFonts w:ascii="Calibri" w:hAnsi="Calibri" w:cs="Arial" w:hint="eastAsia"/>
                <w:szCs w:val="21"/>
                <w:lang w:val="en-GB"/>
              </w:rPr>
              <w:t>是</w:t>
            </w:r>
            <w:r w:rsidRPr="002239F3">
              <w:rPr>
                <w:rFonts w:ascii="Calibri" w:hAnsi="Calibri" w:cs="Arial" w:hint="eastAsia"/>
                <w:szCs w:val="21"/>
                <w:lang w:val="en-GB"/>
              </w:rPr>
              <w:t xml:space="preserve"> </w:t>
            </w:r>
            <w:r w:rsidRPr="002239F3">
              <w:rPr>
                <w:rFonts w:ascii="宋体" w:hAnsi="宋体" w:cs="Arial" w:hint="eastAsia"/>
                <w:szCs w:val="21"/>
                <w:lang w:val="en-GB"/>
              </w:rPr>
              <w:t>□</w:t>
            </w:r>
            <w:r w:rsidRPr="002239F3">
              <w:rPr>
                <w:rFonts w:ascii="Calibri" w:hAnsi="Calibri" w:cs="Arial" w:hint="eastAsia"/>
                <w:szCs w:val="21"/>
                <w:lang w:val="en-GB"/>
              </w:rPr>
              <w:t>否</w:t>
            </w:r>
          </w:p>
        </w:tc>
        <w:tc>
          <w:tcPr>
            <w:tcW w:w="1069" w:type="dxa"/>
          </w:tcPr>
          <w:p w:rsidR="00422851" w:rsidRPr="002239F3" w:rsidRDefault="00422851" w:rsidP="00422851">
            <w:pPr>
              <w:jc w:val="center"/>
              <w:rPr>
                <w:rFonts w:ascii="宋体" w:hAnsi="宋体" w:cs="Arial"/>
                <w:szCs w:val="21"/>
                <w:lang w:val="en-GB"/>
              </w:rPr>
            </w:pPr>
          </w:p>
        </w:tc>
      </w:tr>
      <w:tr w:rsidR="002239F3" w:rsidRPr="002239F3" w:rsidTr="002416C1">
        <w:trPr>
          <w:trHeight w:val="20"/>
        </w:trPr>
        <w:tc>
          <w:tcPr>
            <w:tcW w:w="816" w:type="dxa"/>
            <w:vAlign w:val="center"/>
          </w:tcPr>
          <w:p w:rsidR="00422851" w:rsidRPr="002239F3" w:rsidRDefault="00422851" w:rsidP="00422851">
            <w:pPr>
              <w:pStyle w:val="af4"/>
              <w:spacing w:line="440" w:lineRule="exact"/>
              <w:jc w:val="center"/>
              <w:rPr>
                <w:rFonts w:ascii="宋体" w:hAnsi="宋体"/>
                <w:sz w:val="21"/>
                <w:szCs w:val="21"/>
              </w:rPr>
            </w:pPr>
            <w:r w:rsidRPr="002239F3">
              <w:rPr>
                <w:rFonts w:ascii="宋体" w:hAnsi="宋体" w:hint="eastAsia"/>
                <w:sz w:val="21"/>
                <w:szCs w:val="21"/>
              </w:rPr>
              <w:t>43</w:t>
            </w:r>
          </w:p>
        </w:tc>
        <w:tc>
          <w:tcPr>
            <w:tcW w:w="6096" w:type="dxa"/>
            <w:vAlign w:val="center"/>
          </w:tcPr>
          <w:p w:rsidR="00422851" w:rsidRPr="002239F3" w:rsidRDefault="00422851" w:rsidP="00422851">
            <w:r w:rsidRPr="002239F3">
              <w:rPr>
                <w:szCs w:val="22"/>
              </w:rPr>
              <w:t>在</w:t>
            </w:r>
            <w:r w:rsidRPr="002239F3">
              <w:rPr>
                <w:rFonts w:hint="eastAsia"/>
                <w:szCs w:val="22"/>
              </w:rPr>
              <w:t>装卸料装置以及卸料</w:t>
            </w:r>
            <w:r w:rsidRPr="002239F3">
              <w:rPr>
                <w:szCs w:val="22"/>
              </w:rPr>
              <w:t>过程中</w:t>
            </w:r>
            <w:r w:rsidRPr="002239F3">
              <w:rPr>
                <w:rFonts w:hint="eastAsia"/>
                <w:szCs w:val="22"/>
              </w:rPr>
              <w:t>应保护</w:t>
            </w:r>
            <w:r w:rsidRPr="002239F3">
              <w:rPr>
                <w:szCs w:val="22"/>
              </w:rPr>
              <w:t>产品</w:t>
            </w:r>
            <w:r w:rsidRPr="002239F3">
              <w:rPr>
                <w:rFonts w:hint="eastAsia"/>
                <w:szCs w:val="22"/>
              </w:rPr>
              <w:t>，避免产品</w:t>
            </w:r>
            <w:r w:rsidRPr="002239F3">
              <w:rPr>
                <w:szCs w:val="22"/>
              </w:rPr>
              <w:t>损坏。</w:t>
            </w:r>
          </w:p>
        </w:tc>
        <w:tc>
          <w:tcPr>
            <w:tcW w:w="1341" w:type="dxa"/>
            <w:vAlign w:val="center"/>
          </w:tcPr>
          <w:p w:rsidR="00422851" w:rsidRPr="002239F3" w:rsidRDefault="00422851" w:rsidP="00422851">
            <w:pPr>
              <w:jc w:val="center"/>
              <w:rPr>
                <w:rFonts w:ascii="宋体" w:hAnsi="宋体" w:cs="Arial"/>
                <w:szCs w:val="21"/>
                <w:lang w:val="en-GB"/>
              </w:rPr>
            </w:pPr>
            <w:r w:rsidRPr="002239F3">
              <w:rPr>
                <w:rFonts w:ascii="宋体" w:hAnsi="宋体" w:cs="Arial" w:hint="eastAsia"/>
                <w:szCs w:val="21"/>
                <w:lang w:val="en-GB"/>
              </w:rPr>
              <w:t>□</w:t>
            </w:r>
            <w:r w:rsidRPr="002239F3">
              <w:rPr>
                <w:rFonts w:ascii="Calibri" w:hAnsi="Calibri" w:cs="Arial" w:hint="eastAsia"/>
                <w:szCs w:val="21"/>
                <w:lang w:val="en-GB"/>
              </w:rPr>
              <w:t>是</w:t>
            </w:r>
            <w:r w:rsidRPr="002239F3">
              <w:rPr>
                <w:rFonts w:ascii="Calibri" w:hAnsi="Calibri" w:cs="Arial" w:hint="eastAsia"/>
                <w:szCs w:val="21"/>
                <w:lang w:val="en-GB"/>
              </w:rPr>
              <w:t xml:space="preserve"> </w:t>
            </w:r>
            <w:r w:rsidRPr="002239F3">
              <w:rPr>
                <w:rFonts w:ascii="宋体" w:hAnsi="宋体" w:cs="Arial" w:hint="eastAsia"/>
                <w:szCs w:val="21"/>
                <w:lang w:val="en-GB"/>
              </w:rPr>
              <w:t>□</w:t>
            </w:r>
            <w:r w:rsidRPr="002239F3">
              <w:rPr>
                <w:rFonts w:ascii="Calibri" w:hAnsi="Calibri" w:cs="Arial" w:hint="eastAsia"/>
                <w:szCs w:val="21"/>
                <w:lang w:val="en-GB"/>
              </w:rPr>
              <w:t>否</w:t>
            </w:r>
          </w:p>
        </w:tc>
        <w:tc>
          <w:tcPr>
            <w:tcW w:w="1069" w:type="dxa"/>
          </w:tcPr>
          <w:p w:rsidR="00422851" w:rsidRPr="002239F3" w:rsidRDefault="00422851" w:rsidP="00422851">
            <w:pPr>
              <w:jc w:val="center"/>
              <w:rPr>
                <w:rFonts w:ascii="宋体" w:hAnsi="宋体" w:cs="Arial"/>
                <w:szCs w:val="21"/>
                <w:lang w:val="en-GB"/>
              </w:rPr>
            </w:pPr>
          </w:p>
        </w:tc>
      </w:tr>
      <w:tr w:rsidR="002239F3" w:rsidRPr="002239F3" w:rsidTr="004B63A7">
        <w:trPr>
          <w:trHeight w:val="20"/>
        </w:trPr>
        <w:tc>
          <w:tcPr>
            <w:tcW w:w="9322" w:type="dxa"/>
            <w:gridSpan w:val="4"/>
            <w:vAlign w:val="center"/>
          </w:tcPr>
          <w:p w:rsidR="00422851" w:rsidRPr="002239F3" w:rsidRDefault="00422851" w:rsidP="00422851">
            <w:pPr>
              <w:jc w:val="left"/>
              <w:rPr>
                <w:rFonts w:ascii="宋体" w:hAnsi="宋体" w:cs="Arial"/>
                <w:szCs w:val="21"/>
                <w:lang w:val="en-GB"/>
              </w:rPr>
            </w:pPr>
            <w:r w:rsidRPr="002239F3">
              <w:rPr>
                <w:rFonts w:hint="eastAsia"/>
                <w:szCs w:val="22"/>
              </w:rPr>
              <w:t>排风系统</w:t>
            </w:r>
          </w:p>
        </w:tc>
      </w:tr>
      <w:tr w:rsidR="002239F3" w:rsidRPr="002239F3" w:rsidTr="002416C1">
        <w:trPr>
          <w:trHeight w:val="20"/>
        </w:trPr>
        <w:tc>
          <w:tcPr>
            <w:tcW w:w="816" w:type="dxa"/>
            <w:vAlign w:val="center"/>
          </w:tcPr>
          <w:p w:rsidR="00422851" w:rsidRPr="002239F3" w:rsidRDefault="006133BB" w:rsidP="00422851">
            <w:pPr>
              <w:pStyle w:val="af4"/>
              <w:spacing w:line="440" w:lineRule="exact"/>
              <w:jc w:val="center"/>
              <w:rPr>
                <w:rFonts w:ascii="宋体" w:hAnsi="宋体"/>
                <w:sz w:val="21"/>
                <w:szCs w:val="21"/>
              </w:rPr>
            </w:pPr>
            <w:r w:rsidRPr="002239F3">
              <w:rPr>
                <w:rFonts w:ascii="宋体" w:hAnsi="宋体" w:hint="eastAsia"/>
                <w:sz w:val="21"/>
                <w:szCs w:val="21"/>
              </w:rPr>
              <w:t>44</w:t>
            </w:r>
          </w:p>
        </w:tc>
        <w:tc>
          <w:tcPr>
            <w:tcW w:w="6096" w:type="dxa"/>
            <w:vAlign w:val="center"/>
          </w:tcPr>
          <w:p w:rsidR="00422851" w:rsidRPr="002239F3" w:rsidRDefault="00422851" w:rsidP="00422851">
            <w:r w:rsidRPr="002239F3">
              <w:rPr>
                <w:rFonts w:hint="eastAsia"/>
                <w:szCs w:val="22"/>
              </w:rPr>
              <w:t>排风温度能够自动显示，排风温度检测装置的安装位置应在投标文件中说明。</w:t>
            </w:r>
          </w:p>
        </w:tc>
        <w:tc>
          <w:tcPr>
            <w:tcW w:w="1341" w:type="dxa"/>
            <w:vAlign w:val="center"/>
          </w:tcPr>
          <w:p w:rsidR="00422851" w:rsidRPr="002239F3" w:rsidRDefault="00422851" w:rsidP="00422851">
            <w:pPr>
              <w:jc w:val="center"/>
              <w:rPr>
                <w:rFonts w:ascii="宋体" w:hAnsi="宋体" w:cs="Arial"/>
                <w:szCs w:val="21"/>
                <w:lang w:val="en-GB"/>
              </w:rPr>
            </w:pPr>
          </w:p>
        </w:tc>
        <w:tc>
          <w:tcPr>
            <w:tcW w:w="1069" w:type="dxa"/>
          </w:tcPr>
          <w:p w:rsidR="00422851" w:rsidRPr="002239F3" w:rsidRDefault="00422851" w:rsidP="00422851">
            <w:pPr>
              <w:jc w:val="center"/>
              <w:rPr>
                <w:rFonts w:ascii="宋体" w:hAnsi="宋体" w:cs="Arial"/>
                <w:szCs w:val="21"/>
                <w:lang w:val="en-GB"/>
              </w:rPr>
            </w:pPr>
          </w:p>
        </w:tc>
      </w:tr>
      <w:tr w:rsidR="002239F3" w:rsidRPr="002239F3" w:rsidTr="002416C1">
        <w:trPr>
          <w:trHeight w:val="20"/>
        </w:trPr>
        <w:tc>
          <w:tcPr>
            <w:tcW w:w="816" w:type="dxa"/>
            <w:vAlign w:val="center"/>
          </w:tcPr>
          <w:p w:rsidR="00422851" w:rsidRPr="002239F3" w:rsidRDefault="006133BB" w:rsidP="00422851">
            <w:pPr>
              <w:pStyle w:val="af4"/>
              <w:spacing w:line="440" w:lineRule="exact"/>
              <w:jc w:val="center"/>
              <w:rPr>
                <w:rFonts w:ascii="宋体" w:hAnsi="宋体"/>
                <w:sz w:val="21"/>
                <w:szCs w:val="21"/>
              </w:rPr>
            </w:pPr>
            <w:r w:rsidRPr="002239F3">
              <w:rPr>
                <w:rFonts w:ascii="宋体" w:hAnsi="宋体" w:hint="eastAsia"/>
                <w:sz w:val="21"/>
                <w:szCs w:val="21"/>
              </w:rPr>
              <w:t>45</w:t>
            </w:r>
          </w:p>
        </w:tc>
        <w:tc>
          <w:tcPr>
            <w:tcW w:w="6096" w:type="dxa"/>
            <w:vAlign w:val="center"/>
          </w:tcPr>
          <w:p w:rsidR="00422851" w:rsidRPr="002239F3" w:rsidRDefault="00422851" w:rsidP="00422851">
            <w:r w:rsidRPr="002239F3">
              <w:rPr>
                <w:rFonts w:hint="eastAsia"/>
                <w:szCs w:val="22"/>
              </w:rPr>
              <w:t>排风风量可以通过锅内负压和进风量大小进行控制。</w:t>
            </w:r>
          </w:p>
        </w:tc>
        <w:tc>
          <w:tcPr>
            <w:tcW w:w="1341" w:type="dxa"/>
            <w:vAlign w:val="center"/>
          </w:tcPr>
          <w:p w:rsidR="00422851" w:rsidRPr="002239F3" w:rsidRDefault="00422851" w:rsidP="00422851">
            <w:pPr>
              <w:jc w:val="center"/>
              <w:rPr>
                <w:rFonts w:ascii="宋体" w:hAnsi="宋体" w:cs="Arial"/>
                <w:szCs w:val="21"/>
                <w:lang w:val="en-GB"/>
              </w:rPr>
            </w:pPr>
          </w:p>
        </w:tc>
        <w:tc>
          <w:tcPr>
            <w:tcW w:w="1069" w:type="dxa"/>
          </w:tcPr>
          <w:p w:rsidR="00422851" w:rsidRPr="002239F3" w:rsidRDefault="00422851" w:rsidP="00422851">
            <w:pPr>
              <w:jc w:val="center"/>
              <w:rPr>
                <w:rFonts w:ascii="宋体" w:hAnsi="宋体" w:cs="Arial"/>
                <w:szCs w:val="21"/>
                <w:lang w:val="en-GB"/>
              </w:rPr>
            </w:pPr>
          </w:p>
        </w:tc>
      </w:tr>
      <w:tr w:rsidR="002239F3" w:rsidRPr="002239F3" w:rsidTr="002416C1">
        <w:trPr>
          <w:trHeight w:val="20"/>
        </w:trPr>
        <w:tc>
          <w:tcPr>
            <w:tcW w:w="816" w:type="dxa"/>
            <w:vAlign w:val="center"/>
          </w:tcPr>
          <w:p w:rsidR="00422851" w:rsidRPr="002239F3" w:rsidRDefault="006133BB" w:rsidP="00422851">
            <w:pPr>
              <w:pStyle w:val="af4"/>
              <w:spacing w:line="440" w:lineRule="exact"/>
              <w:jc w:val="center"/>
              <w:rPr>
                <w:rFonts w:ascii="宋体" w:hAnsi="宋体"/>
                <w:sz w:val="21"/>
                <w:szCs w:val="21"/>
              </w:rPr>
            </w:pPr>
            <w:r w:rsidRPr="002239F3">
              <w:rPr>
                <w:rFonts w:ascii="宋体" w:hAnsi="宋体" w:hint="eastAsia"/>
                <w:sz w:val="21"/>
                <w:szCs w:val="21"/>
              </w:rPr>
              <w:t>46</w:t>
            </w:r>
          </w:p>
        </w:tc>
        <w:tc>
          <w:tcPr>
            <w:tcW w:w="6096" w:type="dxa"/>
            <w:vAlign w:val="center"/>
          </w:tcPr>
          <w:p w:rsidR="00422851" w:rsidRPr="002239F3" w:rsidRDefault="00422851" w:rsidP="00301321">
            <w:r w:rsidRPr="002239F3">
              <w:rPr>
                <w:rFonts w:hint="eastAsia"/>
                <w:szCs w:val="22"/>
              </w:rPr>
              <w:t>最大排风量应大于</w:t>
            </w:r>
            <w:r w:rsidR="00301321" w:rsidRPr="002239F3">
              <w:rPr>
                <w:rFonts w:hint="eastAsia"/>
                <w:szCs w:val="22"/>
              </w:rPr>
              <w:t>5</w:t>
            </w:r>
            <w:r w:rsidRPr="002239F3">
              <w:rPr>
                <w:rFonts w:hint="eastAsia"/>
                <w:szCs w:val="22"/>
              </w:rPr>
              <w:t>000m</w:t>
            </w:r>
            <w:r w:rsidRPr="002239F3">
              <w:rPr>
                <w:rFonts w:hint="eastAsia"/>
                <w:szCs w:val="22"/>
                <w:vertAlign w:val="superscript"/>
              </w:rPr>
              <w:t>3</w:t>
            </w:r>
            <w:r w:rsidRPr="002239F3">
              <w:rPr>
                <w:rFonts w:hint="eastAsia"/>
                <w:szCs w:val="22"/>
              </w:rPr>
              <w:t>/hr</w:t>
            </w:r>
            <w:r w:rsidRPr="002239F3">
              <w:rPr>
                <w:rFonts w:hint="eastAsia"/>
                <w:szCs w:val="22"/>
              </w:rPr>
              <w:t>，要与进风量相匹配。排风量可以自动检测和显示。</w:t>
            </w:r>
          </w:p>
        </w:tc>
        <w:tc>
          <w:tcPr>
            <w:tcW w:w="1341" w:type="dxa"/>
            <w:vAlign w:val="center"/>
          </w:tcPr>
          <w:p w:rsidR="00422851" w:rsidRPr="002239F3" w:rsidRDefault="00422851" w:rsidP="00422851">
            <w:pPr>
              <w:jc w:val="center"/>
              <w:rPr>
                <w:rFonts w:ascii="宋体" w:hAnsi="宋体" w:cs="Arial"/>
                <w:szCs w:val="21"/>
                <w:lang w:val="en-GB"/>
              </w:rPr>
            </w:pPr>
          </w:p>
        </w:tc>
        <w:tc>
          <w:tcPr>
            <w:tcW w:w="1069" w:type="dxa"/>
          </w:tcPr>
          <w:p w:rsidR="00422851" w:rsidRPr="002239F3" w:rsidRDefault="00422851" w:rsidP="00422851">
            <w:pPr>
              <w:jc w:val="center"/>
              <w:rPr>
                <w:rFonts w:ascii="宋体" w:hAnsi="宋体" w:cs="Arial"/>
                <w:szCs w:val="21"/>
                <w:lang w:val="en-GB"/>
              </w:rPr>
            </w:pPr>
          </w:p>
        </w:tc>
      </w:tr>
      <w:tr w:rsidR="002239F3" w:rsidRPr="002239F3" w:rsidTr="002416C1">
        <w:trPr>
          <w:trHeight w:val="20"/>
        </w:trPr>
        <w:tc>
          <w:tcPr>
            <w:tcW w:w="816" w:type="dxa"/>
            <w:vAlign w:val="center"/>
          </w:tcPr>
          <w:p w:rsidR="00422851" w:rsidRPr="002239F3" w:rsidRDefault="006133BB" w:rsidP="00422851">
            <w:pPr>
              <w:pStyle w:val="af4"/>
              <w:spacing w:line="440" w:lineRule="exact"/>
              <w:jc w:val="center"/>
              <w:rPr>
                <w:rFonts w:ascii="宋体" w:hAnsi="宋体"/>
                <w:sz w:val="21"/>
                <w:szCs w:val="21"/>
              </w:rPr>
            </w:pPr>
            <w:r w:rsidRPr="002239F3">
              <w:rPr>
                <w:rFonts w:ascii="宋体" w:hAnsi="宋体" w:hint="eastAsia"/>
                <w:sz w:val="21"/>
                <w:szCs w:val="21"/>
              </w:rPr>
              <w:t>47</w:t>
            </w:r>
          </w:p>
        </w:tc>
        <w:tc>
          <w:tcPr>
            <w:tcW w:w="6096" w:type="dxa"/>
            <w:vAlign w:val="center"/>
          </w:tcPr>
          <w:p w:rsidR="00422851" w:rsidRPr="002239F3" w:rsidRDefault="00422851" w:rsidP="00422851">
            <w:r w:rsidRPr="002239F3">
              <w:rPr>
                <w:rFonts w:hint="eastAsia"/>
                <w:szCs w:val="22"/>
              </w:rPr>
              <w:t>排风系统壁板的材质能够耐受水蒸汽、臭氧、甲醛以及高温等的腐蚀，过滤筒可袋进袋出更换。</w:t>
            </w:r>
          </w:p>
        </w:tc>
        <w:tc>
          <w:tcPr>
            <w:tcW w:w="1341" w:type="dxa"/>
            <w:vAlign w:val="center"/>
          </w:tcPr>
          <w:p w:rsidR="00422851" w:rsidRPr="002239F3" w:rsidRDefault="00422851" w:rsidP="00422851">
            <w:pPr>
              <w:jc w:val="center"/>
              <w:rPr>
                <w:rFonts w:ascii="宋体" w:hAnsi="宋体" w:cs="Arial"/>
                <w:szCs w:val="21"/>
                <w:lang w:val="en-GB"/>
              </w:rPr>
            </w:pPr>
          </w:p>
        </w:tc>
        <w:tc>
          <w:tcPr>
            <w:tcW w:w="1069" w:type="dxa"/>
          </w:tcPr>
          <w:p w:rsidR="00422851" w:rsidRPr="002239F3" w:rsidRDefault="00422851" w:rsidP="00422851">
            <w:pPr>
              <w:jc w:val="center"/>
              <w:rPr>
                <w:rFonts w:ascii="宋体" w:hAnsi="宋体" w:cs="Arial"/>
                <w:szCs w:val="21"/>
                <w:lang w:val="en-GB"/>
              </w:rPr>
            </w:pPr>
          </w:p>
        </w:tc>
      </w:tr>
      <w:tr w:rsidR="002239F3" w:rsidRPr="002239F3" w:rsidTr="002416C1">
        <w:trPr>
          <w:trHeight w:val="20"/>
        </w:trPr>
        <w:tc>
          <w:tcPr>
            <w:tcW w:w="816" w:type="dxa"/>
            <w:vAlign w:val="center"/>
          </w:tcPr>
          <w:p w:rsidR="00422851" w:rsidRPr="002239F3" w:rsidRDefault="006133BB" w:rsidP="00422851">
            <w:pPr>
              <w:pStyle w:val="af4"/>
              <w:spacing w:line="440" w:lineRule="exact"/>
              <w:jc w:val="center"/>
              <w:rPr>
                <w:rFonts w:ascii="宋体" w:hAnsi="宋体"/>
                <w:sz w:val="21"/>
                <w:szCs w:val="21"/>
              </w:rPr>
            </w:pPr>
            <w:r w:rsidRPr="002239F3">
              <w:rPr>
                <w:rFonts w:ascii="宋体" w:hAnsi="宋体" w:hint="eastAsia"/>
                <w:sz w:val="21"/>
                <w:szCs w:val="21"/>
              </w:rPr>
              <w:t>48</w:t>
            </w:r>
          </w:p>
        </w:tc>
        <w:tc>
          <w:tcPr>
            <w:tcW w:w="6096" w:type="dxa"/>
            <w:vAlign w:val="center"/>
          </w:tcPr>
          <w:p w:rsidR="00422851" w:rsidRPr="002239F3" w:rsidRDefault="00422851" w:rsidP="00422851">
            <w:r w:rsidRPr="002239F3">
              <w:rPr>
                <w:rFonts w:hint="eastAsia"/>
                <w:szCs w:val="22"/>
              </w:rPr>
              <w:t>排风系统要有过滤除尘及粉尘收集装置。</w:t>
            </w:r>
          </w:p>
        </w:tc>
        <w:tc>
          <w:tcPr>
            <w:tcW w:w="1341" w:type="dxa"/>
            <w:vAlign w:val="center"/>
          </w:tcPr>
          <w:p w:rsidR="00422851" w:rsidRPr="002239F3" w:rsidRDefault="00422851" w:rsidP="00422851">
            <w:pPr>
              <w:jc w:val="center"/>
              <w:rPr>
                <w:rFonts w:ascii="宋体" w:hAnsi="宋体" w:cs="Arial"/>
                <w:szCs w:val="21"/>
                <w:lang w:val="en-GB"/>
              </w:rPr>
            </w:pPr>
          </w:p>
        </w:tc>
        <w:tc>
          <w:tcPr>
            <w:tcW w:w="1069" w:type="dxa"/>
          </w:tcPr>
          <w:p w:rsidR="00422851" w:rsidRPr="002239F3" w:rsidRDefault="00422851" w:rsidP="00422851">
            <w:pPr>
              <w:jc w:val="center"/>
              <w:rPr>
                <w:rFonts w:ascii="宋体" w:hAnsi="宋体" w:cs="Arial"/>
                <w:szCs w:val="21"/>
                <w:lang w:val="en-GB"/>
              </w:rPr>
            </w:pPr>
          </w:p>
        </w:tc>
      </w:tr>
      <w:tr w:rsidR="002239F3" w:rsidRPr="002239F3" w:rsidTr="002416C1">
        <w:trPr>
          <w:trHeight w:val="20"/>
        </w:trPr>
        <w:tc>
          <w:tcPr>
            <w:tcW w:w="816" w:type="dxa"/>
            <w:vAlign w:val="center"/>
          </w:tcPr>
          <w:p w:rsidR="00422851" w:rsidRPr="002239F3" w:rsidRDefault="006133BB" w:rsidP="00422851">
            <w:pPr>
              <w:pStyle w:val="af4"/>
              <w:spacing w:line="440" w:lineRule="exact"/>
              <w:jc w:val="center"/>
              <w:rPr>
                <w:rFonts w:ascii="宋体" w:hAnsi="宋体"/>
                <w:sz w:val="21"/>
                <w:szCs w:val="21"/>
              </w:rPr>
            </w:pPr>
            <w:r w:rsidRPr="002239F3">
              <w:rPr>
                <w:rFonts w:ascii="宋体" w:hAnsi="宋体" w:hint="eastAsia"/>
                <w:sz w:val="21"/>
                <w:szCs w:val="21"/>
              </w:rPr>
              <w:t>49</w:t>
            </w:r>
          </w:p>
        </w:tc>
        <w:tc>
          <w:tcPr>
            <w:tcW w:w="6096" w:type="dxa"/>
            <w:vAlign w:val="center"/>
          </w:tcPr>
          <w:p w:rsidR="00422851" w:rsidRPr="002239F3" w:rsidRDefault="00422851" w:rsidP="00422851">
            <w:r w:rsidRPr="002239F3">
              <w:rPr>
                <w:rFonts w:hint="eastAsia"/>
                <w:szCs w:val="22"/>
              </w:rPr>
              <w:t>排风系统的过滤器不能影响排风效果。</w:t>
            </w:r>
          </w:p>
        </w:tc>
        <w:tc>
          <w:tcPr>
            <w:tcW w:w="1341" w:type="dxa"/>
            <w:vAlign w:val="center"/>
          </w:tcPr>
          <w:p w:rsidR="00422851" w:rsidRPr="002239F3" w:rsidRDefault="00422851" w:rsidP="00422851">
            <w:pPr>
              <w:jc w:val="center"/>
              <w:rPr>
                <w:rFonts w:ascii="宋体" w:hAnsi="宋体" w:cs="Arial"/>
                <w:szCs w:val="21"/>
                <w:lang w:val="en-GB"/>
              </w:rPr>
            </w:pPr>
          </w:p>
        </w:tc>
        <w:tc>
          <w:tcPr>
            <w:tcW w:w="1069" w:type="dxa"/>
          </w:tcPr>
          <w:p w:rsidR="00422851" w:rsidRPr="002239F3" w:rsidRDefault="00422851" w:rsidP="00422851">
            <w:pPr>
              <w:jc w:val="center"/>
              <w:rPr>
                <w:rFonts w:ascii="宋体" w:hAnsi="宋体" w:cs="Arial"/>
                <w:szCs w:val="21"/>
                <w:lang w:val="en-GB"/>
              </w:rPr>
            </w:pPr>
          </w:p>
        </w:tc>
      </w:tr>
      <w:tr w:rsidR="002239F3" w:rsidRPr="002239F3" w:rsidTr="002416C1">
        <w:trPr>
          <w:trHeight w:val="20"/>
        </w:trPr>
        <w:tc>
          <w:tcPr>
            <w:tcW w:w="816" w:type="dxa"/>
            <w:vAlign w:val="center"/>
          </w:tcPr>
          <w:p w:rsidR="00422851" w:rsidRPr="002239F3" w:rsidRDefault="006133BB" w:rsidP="00422851">
            <w:pPr>
              <w:pStyle w:val="af4"/>
              <w:spacing w:line="440" w:lineRule="exact"/>
              <w:jc w:val="center"/>
              <w:rPr>
                <w:rFonts w:ascii="宋体" w:hAnsi="宋体"/>
                <w:sz w:val="21"/>
                <w:szCs w:val="21"/>
              </w:rPr>
            </w:pPr>
            <w:r w:rsidRPr="002239F3">
              <w:rPr>
                <w:rFonts w:ascii="宋体" w:hAnsi="宋体" w:hint="eastAsia"/>
                <w:sz w:val="21"/>
                <w:szCs w:val="21"/>
              </w:rPr>
              <w:t>50</w:t>
            </w:r>
          </w:p>
        </w:tc>
        <w:tc>
          <w:tcPr>
            <w:tcW w:w="6096" w:type="dxa"/>
            <w:vAlign w:val="center"/>
          </w:tcPr>
          <w:p w:rsidR="00422851" w:rsidRPr="002239F3" w:rsidRDefault="00422851" w:rsidP="00422851">
            <w:r w:rsidRPr="002239F3">
              <w:rPr>
                <w:rFonts w:hint="eastAsia"/>
                <w:szCs w:val="22"/>
              </w:rPr>
              <w:t>排风过滤器应能耐高温和高湿，并有材质证明。</w:t>
            </w:r>
          </w:p>
        </w:tc>
        <w:tc>
          <w:tcPr>
            <w:tcW w:w="1341" w:type="dxa"/>
            <w:vAlign w:val="center"/>
          </w:tcPr>
          <w:p w:rsidR="00422851" w:rsidRPr="002239F3" w:rsidRDefault="00422851" w:rsidP="00422851">
            <w:pPr>
              <w:jc w:val="center"/>
              <w:rPr>
                <w:rFonts w:ascii="宋体" w:hAnsi="宋体" w:cs="Arial"/>
                <w:szCs w:val="21"/>
                <w:lang w:val="en-GB"/>
              </w:rPr>
            </w:pPr>
          </w:p>
        </w:tc>
        <w:tc>
          <w:tcPr>
            <w:tcW w:w="1069" w:type="dxa"/>
          </w:tcPr>
          <w:p w:rsidR="00422851" w:rsidRPr="002239F3" w:rsidRDefault="00422851" w:rsidP="00422851">
            <w:pPr>
              <w:jc w:val="center"/>
              <w:rPr>
                <w:rFonts w:ascii="宋体" w:hAnsi="宋体" w:cs="Arial"/>
                <w:szCs w:val="21"/>
                <w:lang w:val="en-GB"/>
              </w:rPr>
            </w:pPr>
          </w:p>
        </w:tc>
      </w:tr>
      <w:tr w:rsidR="002239F3" w:rsidRPr="002239F3" w:rsidTr="002416C1">
        <w:trPr>
          <w:trHeight w:val="20"/>
        </w:trPr>
        <w:tc>
          <w:tcPr>
            <w:tcW w:w="816" w:type="dxa"/>
            <w:vAlign w:val="center"/>
          </w:tcPr>
          <w:p w:rsidR="00422851" w:rsidRPr="002239F3" w:rsidRDefault="006133BB" w:rsidP="00422851">
            <w:pPr>
              <w:pStyle w:val="af4"/>
              <w:spacing w:line="440" w:lineRule="exact"/>
              <w:jc w:val="center"/>
              <w:rPr>
                <w:rFonts w:ascii="宋体" w:hAnsi="宋体"/>
                <w:sz w:val="21"/>
                <w:szCs w:val="21"/>
              </w:rPr>
            </w:pPr>
            <w:r w:rsidRPr="002239F3">
              <w:rPr>
                <w:rFonts w:ascii="宋体" w:hAnsi="宋体" w:hint="eastAsia"/>
                <w:sz w:val="21"/>
                <w:szCs w:val="21"/>
              </w:rPr>
              <w:t>51</w:t>
            </w:r>
          </w:p>
        </w:tc>
        <w:tc>
          <w:tcPr>
            <w:tcW w:w="6096" w:type="dxa"/>
            <w:vAlign w:val="center"/>
          </w:tcPr>
          <w:p w:rsidR="00422851" w:rsidRPr="002239F3" w:rsidRDefault="00422851" w:rsidP="00422851">
            <w:r w:rsidRPr="002239F3">
              <w:rPr>
                <w:rFonts w:hint="eastAsia"/>
                <w:szCs w:val="22"/>
              </w:rPr>
              <w:t>包衣有机溶媒不影响过滤器的过滤效果影响。</w:t>
            </w:r>
          </w:p>
        </w:tc>
        <w:tc>
          <w:tcPr>
            <w:tcW w:w="1341" w:type="dxa"/>
            <w:vAlign w:val="center"/>
          </w:tcPr>
          <w:p w:rsidR="00422851" w:rsidRPr="002239F3" w:rsidRDefault="00422851" w:rsidP="00422851">
            <w:pPr>
              <w:jc w:val="center"/>
              <w:rPr>
                <w:rFonts w:ascii="宋体" w:hAnsi="宋体" w:cs="Arial"/>
                <w:szCs w:val="21"/>
                <w:lang w:val="en-GB"/>
              </w:rPr>
            </w:pPr>
          </w:p>
        </w:tc>
        <w:tc>
          <w:tcPr>
            <w:tcW w:w="1069" w:type="dxa"/>
          </w:tcPr>
          <w:p w:rsidR="00422851" w:rsidRPr="002239F3" w:rsidRDefault="00422851" w:rsidP="00422851">
            <w:pPr>
              <w:jc w:val="center"/>
              <w:rPr>
                <w:rFonts w:ascii="宋体" w:hAnsi="宋体" w:cs="Arial"/>
                <w:szCs w:val="21"/>
                <w:lang w:val="en-GB"/>
              </w:rPr>
            </w:pPr>
          </w:p>
        </w:tc>
      </w:tr>
      <w:tr w:rsidR="002239F3" w:rsidRPr="002239F3" w:rsidTr="002416C1">
        <w:trPr>
          <w:trHeight w:val="20"/>
        </w:trPr>
        <w:tc>
          <w:tcPr>
            <w:tcW w:w="816" w:type="dxa"/>
            <w:vAlign w:val="center"/>
          </w:tcPr>
          <w:p w:rsidR="00422851" w:rsidRPr="002239F3" w:rsidRDefault="006133BB" w:rsidP="00422851">
            <w:pPr>
              <w:pStyle w:val="af4"/>
              <w:spacing w:line="440" w:lineRule="exact"/>
              <w:jc w:val="center"/>
              <w:rPr>
                <w:rFonts w:ascii="宋体" w:hAnsi="宋体"/>
                <w:sz w:val="21"/>
                <w:szCs w:val="21"/>
              </w:rPr>
            </w:pPr>
            <w:r w:rsidRPr="002239F3">
              <w:rPr>
                <w:rFonts w:ascii="宋体" w:hAnsi="宋体" w:hint="eastAsia"/>
                <w:sz w:val="21"/>
                <w:szCs w:val="21"/>
              </w:rPr>
              <w:t>52</w:t>
            </w:r>
          </w:p>
        </w:tc>
        <w:tc>
          <w:tcPr>
            <w:tcW w:w="6096" w:type="dxa"/>
            <w:vAlign w:val="center"/>
          </w:tcPr>
          <w:p w:rsidR="00422851" w:rsidRPr="002239F3" w:rsidRDefault="00422851" w:rsidP="00422851">
            <w:r w:rsidRPr="002239F3">
              <w:rPr>
                <w:rFonts w:hint="eastAsia"/>
                <w:szCs w:val="22"/>
              </w:rPr>
              <w:t>排风系统的过滤器应装有测压装置，以检测过滤器前后的压差。其安装位置应便于观察压差大小。</w:t>
            </w:r>
          </w:p>
        </w:tc>
        <w:tc>
          <w:tcPr>
            <w:tcW w:w="1341" w:type="dxa"/>
            <w:vAlign w:val="center"/>
          </w:tcPr>
          <w:p w:rsidR="00422851" w:rsidRPr="002239F3" w:rsidRDefault="00422851" w:rsidP="00422851">
            <w:pPr>
              <w:jc w:val="center"/>
              <w:rPr>
                <w:rFonts w:ascii="宋体" w:hAnsi="宋体" w:cs="Arial"/>
                <w:szCs w:val="21"/>
                <w:lang w:val="en-GB"/>
              </w:rPr>
            </w:pPr>
          </w:p>
        </w:tc>
        <w:tc>
          <w:tcPr>
            <w:tcW w:w="1069" w:type="dxa"/>
          </w:tcPr>
          <w:p w:rsidR="00422851" w:rsidRPr="002239F3" w:rsidRDefault="00422851" w:rsidP="00422851">
            <w:pPr>
              <w:jc w:val="center"/>
              <w:rPr>
                <w:rFonts w:ascii="宋体" w:hAnsi="宋体" w:cs="Arial"/>
                <w:szCs w:val="21"/>
                <w:lang w:val="en-GB"/>
              </w:rPr>
            </w:pPr>
          </w:p>
        </w:tc>
      </w:tr>
      <w:tr w:rsidR="002239F3" w:rsidRPr="002239F3" w:rsidTr="002416C1">
        <w:trPr>
          <w:trHeight w:val="20"/>
        </w:trPr>
        <w:tc>
          <w:tcPr>
            <w:tcW w:w="816" w:type="dxa"/>
            <w:vAlign w:val="center"/>
          </w:tcPr>
          <w:p w:rsidR="00422851" w:rsidRPr="002239F3" w:rsidRDefault="006133BB" w:rsidP="00422851">
            <w:pPr>
              <w:pStyle w:val="af4"/>
              <w:spacing w:line="440" w:lineRule="exact"/>
              <w:jc w:val="center"/>
              <w:rPr>
                <w:rFonts w:ascii="宋体" w:hAnsi="宋体"/>
                <w:sz w:val="21"/>
                <w:szCs w:val="21"/>
              </w:rPr>
            </w:pPr>
            <w:r w:rsidRPr="002239F3">
              <w:rPr>
                <w:rFonts w:ascii="宋体" w:hAnsi="宋体" w:hint="eastAsia"/>
                <w:sz w:val="21"/>
                <w:szCs w:val="21"/>
              </w:rPr>
              <w:t>53</w:t>
            </w:r>
          </w:p>
        </w:tc>
        <w:tc>
          <w:tcPr>
            <w:tcW w:w="6096" w:type="dxa"/>
            <w:vAlign w:val="center"/>
          </w:tcPr>
          <w:p w:rsidR="00422851" w:rsidRPr="002239F3" w:rsidRDefault="00422851" w:rsidP="00422851">
            <w:pPr>
              <w:rPr>
                <w:szCs w:val="22"/>
              </w:rPr>
            </w:pPr>
            <w:r w:rsidRPr="002239F3">
              <w:rPr>
                <w:rFonts w:hint="eastAsia"/>
                <w:szCs w:val="22"/>
              </w:rPr>
              <w:t>在清洗或清洗干燥时排风管道要有旁路系统。</w:t>
            </w:r>
          </w:p>
        </w:tc>
        <w:tc>
          <w:tcPr>
            <w:tcW w:w="1341" w:type="dxa"/>
            <w:vAlign w:val="center"/>
          </w:tcPr>
          <w:p w:rsidR="00422851" w:rsidRPr="002239F3" w:rsidRDefault="00422851" w:rsidP="00422851">
            <w:pPr>
              <w:jc w:val="center"/>
              <w:rPr>
                <w:rFonts w:ascii="宋体" w:hAnsi="宋体" w:cs="Arial"/>
                <w:szCs w:val="21"/>
                <w:lang w:val="en-GB"/>
              </w:rPr>
            </w:pPr>
          </w:p>
        </w:tc>
        <w:tc>
          <w:tcPr>
            <w:tcW w:w="1069" w:type="dxa"/>
          </w:tcPr>
          <w:p w:rsidR="00422851" w:rsidRPr="002239F3" w:rsidRDefault="00422851" w:rsidP="00422851">
            <w:pPr>
              <w:jc w:val="center"/>
              <w:rPr>
                <w:rFonts w:ascii="宋体" w:hAnsi="宋体" w:cs="Arial"/>
                <w:szCs w:val="21"/>
                <w:lang w:val="en-GB"/>
              </w:rPr>
            </w:pPr>
          </w:p>
        </w:tc>
      </w:tr>
      <w:tr w:rsidR="002239F3" w:rsidRPr="002239F3" w:rsidTr="002416C1">
        <w:trPr>
          <w:trHeight w:val="20"/>
        </w:trPr>
        <w:tc>
          <w:tcPr>
            <w:tcW w:w="816" w:type="dxa"/>
            <w:vAlign w:val="center"/>
          </w:tcPr>
          <w:p w:rsidR="00422851" w:rsidRPr="002239F3" w:rsidRDefault="006133BB" w:rsidP="00422851">
            <w:pPr>
              <w:pStyle w:val="af4"/>
              <w:spacing w:line="440" w:lineRule="exact"/>
              <w:jc w:val="center"/>
              <w:rPr>
                <w:rFonts w:ascii="宋体" w:hAnsi="宋体"/>
                <w:sz w:val="21"/>
                <w:szCs w:val="21"/>
              </w:rPr>
            </w:pPr>
            <w:r w:rsidRPr="002239F3">
              <w:rPr>
                <w:rFonts w:ascii="宋体" w:hAnsi="宋体" w:hint="eastAsia"/>
                <w:sz w:val="21"/>
                <w:szCs w:val="21"/>
              </w:rPr>
              <w:t>54</w:t>
            </w:r>
          </w:p>
        </w:tc>
        <w:tc>
          <w:tcPr>
            <w:tcW w:w="6096" w:type="dxa"/>
            <w:vAlign w:val="center"/>
          </w:tcPr>
          <w:p w:rsidR="00422851" w:rsidRPr="002239F3" w:rsidRDefault="00422851" w:rsidP="00422851">
            <w:pPr>
              <w:rPr>
                <w:szCs w:val="22"/>
              </w:rPr>
            </w:pPr>
            <w:r w:rsidRPr="002239F3">
              <w:rPr>
                <w:rFonts w:hint="eastAsia"/>
                <w:szCs w:val="22"/>
              </w:rPr>
              <w:t>排风机风量变频可调。</w:t>
            </w:r>
          </w:p>
        </w:tc>
        <w:tc>
          <w:tcPr>
            <w:tcW w:w="1341" w:type="dxa"/>
            <w:vAlign w:val="center"/>
          </w:tcPr>
          <w:p w:rsidR="00422851" w:rsidRPr="002239F3" w:rsidRDefault="00422851" w:rsidP="00422851">
            <w:pPr>
              <w:jc w:val="center"/>
              <w:rPr>
                <w:rFonts w:ascii="宋体" w:hAnsi="宋体" w:cs="Arial"/>
                <w:szCs w:val="21"/>
                <w:lang w:val="en-GB"/>
              </w:rPr>
            </w:pPr>
          </w:p>
        </w:tc>
        <w:tc>
          <w:tcPr>
            <w:tcW w:w="1069" w:type="dxa"/>
          </w:tcPr>
          <w:p w:rsidR="00422851" w:rsidRPr="002239F3" w:rsidRDefault="00422851" w:rsidP="00422851">
            <w:pPr>
              <w:jc w:val="center"/>
              <w:rPr>
                <w:rFonts w:ascii="宋体" w:hAnsi="宋体" w:cs="Arial"/>
                <w:szCs w:val="21"/>
                <w:lang w:val="en-GB"/>
              </w:rPr>
            </w:pPr>
          </w:p>
        </w:tc>
      </w:tr>
      <w:tr w:rsidR="002239F3" w:rsidRPr="002239F3" w:rsidTr="004B63A7">
        <w:trPr>
          <w:trHeight w:val="20"/>
        </w:trPr>
        <w:tc>
          <w:tcPr>
            <w:tcW w:w="9322" w:type="dxa"/>
            <w:gridSpan w:val="4"/>
            <w:vAlign w:val="center"/>
          </w:tcPr>
          <w:p w:rsidR="00422851" w:rsidRPr="002239F3" w:rsidRDefault="00422851" w:rsidP="00422851">
            <w:pPr>
              <w:jc w:val="left"/>
              <w:rPr>
                <w:rFonts w:ascii="宋体" w:hAnsi="宋体" w:cs="Arial"/>
                <w:szCs w:val="21"/>
                <w:lang w:val="en-GB"/>
              </w:rPr>
            </w:pPr>
            <w:r w:rsidRPr="002239F3">
              <w:rPr>
                <w:rFonts w:hint="eastAsia"/>
                <w:szCs w:val="22"/>
              </w:rPr>
              <w:t>清洗站</w:t>
            </w:r>
          </w:p>
        </w:tc>
      </w:tr>
      <w:tr w:rsidR="002239F3" w:rsidRPr="002239F3" w:rsidTr="002416C1">
        <w:trPr>
          <w:trHeight w:val="20"/>
        </w:trPr>
        <w:tc>
          <w:tcPr>
            <w:tcW w:w="816" w:type="dxa"/>
            <w:vAlign w:val="center"/>
          </w:tcPr>
          <w:p w:rsidR="00422851" w:rsidRPr="002239F3" w:rsidRDefault="006133BB" w:rsidP="00422851">
            <w:pPr>
              <w:pStyle w:val="af4"/>
              <w:spacing w:line="440" w:lineRule="exact"/>
              <w:jc w:val="center"/>
              <w:rPr>
                <w:rFonts w:ascii="宋体" w:hAnsi="宋体"/>
                <w:sz w:val="21"/>
                <w:szCs w:val="21"/>
              </w:rPr>
            </w:pPr>
            <w:r w:rsidRPr="002239F3">
              <w:rPr>
                <w:rFonts w:ascii="宋体" w:hAnsi="宋体" w:hint="eastAsia"/>
                <w:sz w:val="21"/>
                <w:szCs w:val="21"/>
              </w:rPr>
              <w:t>55</w:t>
            </w:r>
          </w:p>
        </w:tc>
        <w:tc>
          <w:tcPr>
            <w:tcW w:w="6096" w:type="dxa"/>
            <w:vAlign w:val="center"/>
          </w:tcPr>
          <w:p w:rsidR="00422851" w:rsidRPr="002239F3" w:rsidRDefault="00422851" w:rsidP="00422851">
            <w:pPr>
              <w:rPr>
                <w:szCs w:val="22"/>
              </w:rPr>
            </w:pPr>
            <w:r w:rsidRPr="002239F3">
              <w:rPr>
                <w:rFonts w:hint="eastAsia"/>
                <w:szCs w:val="22"/>
              </w:rPr>
              <w:t>包衣机应配有在线清洗自动清洁系统，并配有清洗罐，可实现清洁剂、冷热介质清洗功能。</w:t>
            </w:r>
          </w:p>
        </w:tc>
        <w:tc>
          <w:tcPr>
            <w:tcW w:w="1341" w:type="dxa"/>
            <w:vAlign w:val="center"/>
          </w:tcPr>
          <w:p w:rsidR="00422851" w:rsidRPr="002239F3" w:rsidRDefault="00422851" w:rsidP="00422851">
            <w:pPr>
              <w:jc w:val="center"/>
              <w:rPr>
                <w:rFonts w:ascii="宋体" w:hAnsi="宋体" w:cs="Arial"/>
                <w:szCs w:val="21"/>
                <w:lang w:val="en-GB"/>
              </w:rPr>
            </w:pPr>
          </w:p>
        </w:tc>
        <w:tc>
          <w:tcPr>
            <w:tcW w:w="1069" w:type="dxa"/>
          </w:tcPr>
          <w:p w:rsidR="00422851" w:rsidRPr="002239F3" w:rsidRDefault="00422851" w:rsidP="00422851">
            <w:pPr>
              <w:jc w:val="center"/>
              <w:rPr>
                <w:rFonts w:ascii="宋体" w:hAnsi="宋体" w:cs="Arial"/>
                <w:szCs w:val="21"/>
                <w:lang w:val="en-GB"/>
              </w:rPr>
            </w:pPr>
          </w:p>
        </w:tc>
      </w:tr>
      <w:tr w:rsidR="002239F3" w:rsidRPr="002239F3" w:rsidTr="002416C1">
        <w:trPr>
          <w:trHeight w:val="20"/>
        </w:trPr>
        <w:tc>
          <w:tcPr>
            <w:tcW w:w="816" w:type="dxa"/>
            <w:vAlign w:val="center"/>
          </w:tcPr>
          <w:p w:rsidR="00422851" w:rsidRPr="002239F3" w:rsidRDefault="006133BB" w:rsidP="00422851">
            <w:pPr>
              <w:pStyle w:val="af4"/>
              <w:spacing w:line="440" w:lineRule="exact"/>
              <w:jc w:val="center"/>
              <w:rPr>
                <w:rFonts w:ascii="宋体" w:hAnsi="宋体"/>
                <w:sz w:val="21"/>
                <w:szCs w:val="21"/>
              </w:rPr>
            </w:pPr>
            <w:r w:rsidRPr="002239F3">
              <w:rPr>
                <w:rFonts w:ascii="宋体" w:hAnsi="宋体" w:hint="eastAsia"/>
                <w:sz w:val="21"/>
                <w:szCs w:val="21"/>
              </w:rPr>
              <w:t>56</w:t>
            </w:r>
          </w:p>
        </w:tc>
        <w:tc>
          <w:tcPr>
            <w:tcW w:w="6096" w:type="dxa"/>
            <w:vAlign w:val="center"/>
          </w:tcPr>
          <w:p w:rsidR="00422851" w:rsidRPr="002239F3" w:rsidRDefault="00422851" w:rsidP="00422851">
            <w:pPr>
              <w:rPr>
                <w:szCs w:val="22"/>
              </w:rPr>
            </w:pPr>
            <w:r w:rsidRPr="002239F3">
              <w:rPr>
                <w:rFonts w:hint="eastAsia"/>
                <w:szCs w:val="22"/>
              </w:rPr>
              <w:t>包衣机能够自动对滚筒、喷枪、喷嘴等设备内的任何一个需要清洗的位置进行在位清洗。</w:t>
            </w:r>
          </w:p>
        </w:tc>
        <w:tc>
          <w:tcPr>
            <w:tcW w:w="1341" w:type="dxa"/>
            <w:vAlign w:val="center"/>
          </w:tcPr>
          <w:p w:rsidR="00422851" w:rsidRPr="002239F3" w:rsidRDefault="00422851" w:rsidP="00422851">
            <w:pPr>
              <w:jc w:val="center"/>
              <w:rPr>
                <w:rFonts w:ascii="宋体" w:hAnsi="宋体" w:cs="Arial"/>
                <w:szCs w:val="21"/>
                <w:lang w:val="en-GB"/>
              </w:rPr>
            </w:pPr>
          </w:p>
        </w:tc>
        <w:tc>
          <w:tcPr>
            <w:tcW w:w="1069" w:type="dxa"/>
          </w:tcPr>
          <w:p w:rsidR="00422851" w:rsidRPr="002239F3" w:rsidRDefault="00422851" w:rsidP="00422851">
            <w:pPr>
              <w:jc w:val="center"/>
              <w:rPr>
                <w:rFonts w:ascii="宋体" w:hAnsi="宋体" w:cs="Arial"/>
                <w:szCs w:val="21"/>
                <w:lang w:val="en-GB"/>
              </w:rPr>
            </w:pPr>
          </w:p>
        </w:tc>
      </w:tr>
      <w:tr w:rsidR="002239F3" w:rsidRPr="002239F3" w:rsidTr="002416C1">
        <w:trPr>
          <w:trHeight w:val="20"/>
        </w:trPr>
        <w:tc>
          <w:tcPr>
            <w:tcW w:w="816" w:type="dxa"/>
            <w:vAlign w:val="center"/>
          </w:tcPr>
          <w:p w:rsidR="00422851" w:rsidRPr="002239F3" w:rsidRDefault="006133BB" w:rsidP="00422851">
            <w:pPr>
              <w:pStyle w:val="af4"/>
              <w:spacing w:line="440" w:lineRule="exact"/>
              <w:jc w:val="center"/>
              <w:rPr>
                <w:rFonts w:ascii="宋体" w:hAnsi="宋体"/>
                <w:sz w:val="21"/>
                <w:szCs w:val="21"/>
              </w:rPr>
            </w:pPr>
            <w:r w:rsidRPr="002239F3">
              <w:rPr>
                <w:rFonts w:ascii="宋体" w:hAnsi="宋体" w:hint="eastAsia"/>
                <w:sz w:val="21"/>
                <w:szCs w:val="21"/>
              </w:rPr>
              <w:lastRenderedPageBreak/>
              <w:t>57</w:t>
            </w:r>
          </w:p>
        </w:tc>
        <w:tc>
          <w:tcPr>
            <w:tcW w:w="6096" w:type="dxa"/>
            <w:vAlign w:val="center"/>
          </w:tcPr>
          <w:p w:rsidR="00422851" w:rsidRPr="002239F3" w:rsidRDefault="00422851" w:rsidP="00422851">
            <w:pPr>
              <w:rPr>
                <w:szCs w:val="22"/>
              </w:rPr>
            </w:pPr>
            <w:r w:rsidRPr="002239F3">
              <w:rPr>
                <w:rFonts w:hint="eastAsia"/>
                <w:szCs w:val="22"/>
              </w:rPr>
              <w:t>清洗剂可以自动加入，包衣机能显示并控制在清洗过程中温度、流量、压力等工艺参数。</w:t>
            </w:r>
          </w:p>
        </w:tc>
        <w:tc>
          <w:tcPr>
            <w:tcW w:w="1341" w:type="dxa"/>
            <w:vAlign w:val="center"/>
          </w:tcPr>
          <w:p w:rsidR="00422851" w:rsidRPr="002239F3" w:rsidRDefault="00422851" w:rsidP="00422851">
            <w:pPr>
              <w:jc w:val="center"/>
              <w:rPr>
                <w:rFonts w:ascii="宋体" w:hAnsi="宋体" w:cs="Arial"/>
                <w:szCs w:val="21"/>
                <w:lang w:val="en-GB"/>
              </w:rPr>
            </w:pPr>
          </w:p>
        </w:tc>
        <w:tc>
          <w:tcPr>
            <w:tcW w:w="1069" w:type="dxa"/>
          </w:tcPr>
          <w:p w:rsidR="00422851" w:rsidRPr="002239F3" w:rsidRDefault="00422851" w:rsidP="00422851">
            <w:pPr>
              <w:jc w:val="center"/>
              <w:rPr>
                <w:rFonts w:ascii="宋体" w:hAnsi="宋体" w:cs="Arial"/>
                <w:szCs w:val="21"/>
                <w:lang w:val="en-GB"/>
              </w:rPr>
            </w:pPr>
          </w:p>
        </w:tc>
      </w:tr>
      <w:tr w:rsidR="002239F3" w:rsidRPr="002239F3" w:rsidTr="002416C1">
        <w:trPr>
          <w:trHeight w:val="20"/>
        </w:trPr>
        <w:tc>
          <w:tcPr>
            <w:tcW w:w="816" w:type="dxa"/>
            <w:vAlign w:val="center"/>
          </w:tcPr>
          <w:p w:rsidR="00422851" w:rsidRPr="002239F3" w:rsidRDefault="006133BB" w:rsidP="00422851">
            <w:pPr>
              <w:pStyle w:val="af4"/>
              <w:spacing w:line="440" w:lineRule="exact"/>
              <w:jc w:val="center"/>
              <w:rPr>
                <w:rFonts w:ascii="宋体" w:hAnsi="宋体"/>
                <w:sz w:val="21"/>
                <w:szCs w:val="21"/>
              </w:rPr>
            </w:pPr>
            <w:r w:rsidRPr="002239F3">
              <w:rPr>
                <w:rFonts w:ascii="宋体" w:hAnsi="宋体" w:hint="eastAsia"/>
                <w:sz w:val="21"/>
                <w:szCs w:val="21"/>
              </w:rPr>
              <w:t>58</w:t>
            </w:r>
          </w:p>
        </w:tc>
        <w:tc>
          <w:tcPr>
            <w:tcW w:w="6096" w:type="dxa"/>
            <w:vAlign w:val="center"/>
          </w:tcPr>
          <w:p w:rsidR="00422851" w:rsidRPr="002239F3" w:rsidRDefault="00422851" w:rsidP="004A4F57">
            <w:pPr>
              <w:rPr>
                <w:szCs w:val="22"/>
              </w:rPr>
            </w:pPr>
            <w:r w:rsidRPr="002239F3">
              <w:rPr>
                <w:rFonts w:hint="eastAsia"/>
                <w:szCs w:val="22"/>
              </w:rPr>
              <w:t>配有清洁剂、纯化水以及压缩空气介质的入口。</w:t>
            </w:r>
          </w:p>
        </w:tc>
        <w:tc>
          <w:tcPr>
            <w:tcW w:w="1341" w:type="dxa"/>
            <w:vAlign w:val="center"/>
          </w:tcPr>
          <w:p w:rsidR="00422851" w:rsidRPr="002239F3" w:rsidRDefault="00422851" w:rsidP="00422851">
            <w:pPr>
              <w:jc w:val="center"/>
              <w:rPr>
                <w:rFonts w:ascii="宋体" w:hAnsi="宋体" w:cs="Arial"/>
                <w:szCs w:val="21"/>
                <w:lang w:val="en-GB"/>
              </w:rPr>
            </w:pPr>
          </w:p>
        </w:tc>
        <w:tc>
          <w:tcPr>
            <w:tcW w:w="1069" w:type="dxa"/>
          </w:tcPr>
          <w:p w:rsidR="00422851" w:rsidRPr="002239F3" w:rsidRDefault="00422851" w:rsidP="00422851">
            <w:pPr>
              <w:jc w:val="center"/>
              <w:rPr>
                <w:rFonts w:ascii="宋体" w:hAnsi="宋体" w:cs="Arial"/>
                <w:szCs w:val="21"/>
                <w:lang w:val="en-GB"/>
              </w:rPr>
            </w:pPr>
          </w:p>
        </w:tc>
      </w:tr>
      <w:tr w:rsidR="002239F3" w:rsidRPr="002239F3" w:rsidTr="002416C1">
        <w:trPr>
          <w:trHeight w:val="20"/>
        </w:trPr>
        <w:tc>
          <w:tcPr>
            <w:tcW w:w="816" w:type="dxa"/>
            <w:vAlign w:val="center"/>
          </w:tcPr>
          <w:p w:rsidR="00422851" w:rsidRPr="002239F3" w:rsidRDefault="006133BB" w:rsidP="00422851">
            <w:pPr>
              <w:pStyle w:val="af4"/>
              <w:spacing w:line="440" w:lineRule="exact"/>
              <w:jc w:val="center"/>
              <w:rPr>
                <w:rFonts w:ascii="宋体" w:hAnsi="宋体"/>
                <w:sz w:val="21"/>
                <w:szCs w:val="21"/>
              </w:rPr>
            </w:pPr>
            <w:r w:rsidRPr="002239F3">
              <w:rPr>
                <w:rFonts w:ascii="宋体" w:hAnsi="宋体" w:hint="eastAsia"/>
                <w:sz w:val="21"/>
                <w:szCs w:val="21"/>
              </w:rPr>
              <w:t>59</w:t>
            </w:r>
          </w:p>
        </w:tc>
        <w:tc>
          <w:tcPr>
            <w:tcW w:w="6096" w:type="dxa"/>
            <w:vAlign w:val="center"/>
          </w:tcPr>
          <w:p w:rsidR="00422851" w:rsidRPr="002239F3" w:rsidRDefault="00422851" w:rsidP="00422851">
            <w:pPr>
              <w:rPr>
                <w:szCs w:val="22"/>
              </w:rPr>
            </w:pPr>
            <w:r w:rsidRPr="002239F3">
              <w:rPr>
                <w:rFonts w:hint="eastAsia"/>
                <w:szCs w:val="22"/>
              </w:rPr>
              <w:t>清洁剂单元可通过手动设定比例自动混合配比。</w:t>
            </w:r>
          </w:p>
        </w:tc>
        <w:tc>
          <w:tcPr>
            <w:tcW w:w="1341" w:type="dxa"/>
            <w:vAlign w:val="center"/>
          </w:tcPr>
          <w:p w:rsidR="00422851" w:rsidRPr="002239F3" w:rsidRDefault="00422851" w:rsidP="00422851">
            <w:pPr>
              <w:jc w:val="center"/>
              <w:rPr>
                <w:rFonts w:ascii="宋体" w:hAnsi="宋体" w:cs="Arial"/>
                <w:szCs w:val="21"/>
                <w:lang w:val="en-GB"/>
              </w:rPr>
            </w:pPr>
          </w:p>
        </w:tc>
        <w:tc>
          <w:tcPr>
            <w:tcW w:w="1069" w:type="dxa"/>
          </w:tcPr>
          <w:p w:rsidR="00422851" w:rsidRPr="002239F3" w:rsidRDefault="00422851" w:rsidP="00422851">
            <w:pPr>
              <w:jc w:val="center"/>
              <w:rPr>
                <w:rFonts w:ascii="宋体" w:hAnsi="宋体" w:cs="Arial"/>
                <w:szCs w:val="21"/>
                <w:lang w:val="en-GB"/>
              </w:rPr>
            </w:pPr>
          </w:p>
        </w:tc>
      </w:tr>
      <w:tr w:rsidR="002239F3" w:rsidRPr="002239F3" w:rsidTr="002416C1">
        <w:trPr>
          <w:trHeight w:val="20"/>
        </w:trPr>
        <w:tc>
          <w:tcPr>
            <w:tcW w:w="816" w:type="dxa"/>
            <w:vAlign w:val="center"/>
          </w:tcPr>
          <w:p w:rsidR="00422851" w:rsidRPr="002239F3" w:rsidRDefault="006133BB" w:rsidP="00422851">
            <w:pPr>
              <w:pStyle w:val="af4"/>
              <w:spacing w:line="440" w:lineRule="exact"/>
              <w:jc w:val="center"/>
              <w:rPr>
                <w:rFonts w:ascii="宋体" w:hAnsi="宋体"/>
                <w:sz w:val="21"/>
                <w:szCs w:val="21"/>
              </w:rPr>
            </w:pPr>
            <w:r w:rsidRPr="002239F3">
              <w:rPr>
                <w:rFonts w:ascii="宋体" w:hAnsi="宋体" w:hint="eastAsia"/>
                <w:sz w:val="21"/>
                <w:szCs w:val="21"/>
              </w:rPr>
              <w:t>60</w:t>
            </w:r>
          </w:p>
        </w:tc>
        <w:tc>
          <w:tcPr>
            <w:tcW w:w="6096" w:type="dxa"/>
            <w:vAlign w:val="center"/>
          </w:tcPr>
          <w:p w:rsidR="00422851" w:rsidRPr="002239F3" w:rsidRDefault="00422851" w:rsidP="00422851">
            <w:pPr>
              <w:rPr>
                <w:szCs w:val="22"/>
              </w:rPr>
            </w:pPr>
            <w:r w:rsidRPr="002239F3">
              <w:rPr>
                <w:rFonts w:hint="eastAsia"/>
                <w:szCs w:val="22"/>
              </w:rPr>
              <w:t>所有的阀体结构</w:t>
            </w:r>
            <w:r w:rsidRPr="002239F3">
              <w:rPr>
                <w:rFonts w:hint="eastAsia"/>
                <w:szCs w:val="22"/>
              </w:rPr>
              <w:t>(</w:t>
            </w:r>
            <w:r w:rsidRPr="002239F3">
              <w:rPr>
                <w:rFonts w:hint="eastAsia"/>
                <w:szCs w:val="22"/>
              </w:rPr>
              <w:t>进口阀和出口阀</w:t>
            </w:r>
            <w:r w:rsidRPr="002239F3">
              <w:rPr>
                <w:rFonts w:hint="eastAsia"/>
                <w:szCs w:val="22"/>
              </w:rPr>
              <w:t>)</w:t>
            </w:r>
            <w:r w:rsidRPr="002239F3">
              <w:rPr>
                <w:rFonts w:hint="eastAsia"/>
                <w:szCs w:val="22"/>
              </w:rPr>
              <w:t>推荐采用德国盖米阀门公司的无死角三通角膜阀系统。</w:t>
            </w:r>
          </w:p>
        </w:tc>
        <w:tc>
          <w:tcPr>
            <w:tcW w:w="1341" w:type="dxa"/>
            <w:vAlign w:val="center"/>
          </w:tcPr>
          <w:p w:rsidR="00422851" w:rsidRPr="002239F3" w:rsidRDefault="00422851" w:rsidP="00422851">
            <w:pPr>
              <w:jc w:val="center"/>
              <w:rPr>
                <w:rFonts w:ascii="宋体" w:hAnsi="宋体" w:cs="Arial"/>
                <w:szCs w:val="21"/>
                <w:lang w:val="en-GB"/>
              </w:rPr>
            </w:pPr>
          </w:p>
        </w:tc>
        <w:tc>
          <w:tcPr>
            <w:tcW w:w="1069" w:type="dxa"/>
          </w:tcPr>
          <w:p w:rsidR="00422851" w:rsidRPr="002239F3" w:rsidRDefault="00422851" w:rsidP="00422851">
            <w:pPr>
              <w:jc w:val="center"/>
              <w:rPr>
                <w:rFonts w:ascii="宋体" w:hAnsi="宋体" w:cs="Arial"/>
                <w:szCs w:val="21"/>
                <w:lang w:val="en-GB"/>
              </w:rPr>
            </w:pPr>
          </w:p>
        </w:tc>
      </w:tr>
      <w:tr w:rsidR="002239F3" w:rsidRPr="002239F3" w:rsidTr="002416C1">
        <w:trPr>
          <w:trHeight w:val="20"/>
        </w:trPr>
        <w:tc>
          <w:tcPr>
            <w:tcW w:w="816" w:type="dxa"/>
            <w:vAlign w:val="center"/>
          </w:tcPr>
          <w:p w:rsidR="00422851" w:rsidRPr="002239F3" w:rsidRDefault="006133BB" w:rsidP="00422851">
            <w:pPr>
              <w:pStyle w:val="af4"/>
              <w:spacing w:line="440" w:lineRule="exact"/>
              <w:jc w:val="center"/>
              <w:rPr>
                <w:rFonts w:ascii="宋体" w:hAnsi="宋体"/>
                <w:sz w:val="21"/>
                <w:szCs w:val="21"/>
              </w:rPr>
            </w:pPr>
            <w:r w:rsidRPr="002239F3">
              <w:rPr>
                <w:rFonts w:ascii="宋体" w:hAnsi="宋体" w:hint="eastAsia"/>
                <w:sz w:val="21"/>
                <w:szCs w:val="21"/>
              </w:rPr>
              <w:t>61</w:t>
            </w:r>
          </w:p>
        </w:tc>
        <w:tc>
          <w:tcPr>
            <w:tcW w:w="6096" w:type="dxa"/>
            <w:vAlign w:val="center"/>
          </w:tcPr>
          <w:p w:rsidR="00422851" w:rsidRPr="002239F3" w:rsidRDefault="00422851" w:rsidP="00422851">
            <w:pPr>
              <w:rPr>
                <w:szCs w:val="22"/>
              </w:rPr>
            </w:pPr>
            <w:r w:rsidRPr="002239F3">
              <w:rPr>
                <w:rFonts w:hint="eastAsia"/>
                <w:szCs w:val="22"/>
              </w:rPr>
              <w:t>清洗站</w:t>
            </w:r>
            <w:r w:rsidRPr="002239F3">
              <w:rPr>
                <w:rFonts w:cs="Arial" w:hint="eastAsia"/>
                <w:szCs w:val="21"/>
              </w:rPr>
              <w:t>储罐及</w:t>
            </w:r>
            <w:r w:rsidRPr="002239F3">
              <w:rPr>
                <w:rFonts w:hint="eastAsia"/>
                <w:szCs w:val="22"/>
              </w:rPr>
              <w:t>各内部管道和系统设计</w:t>
            </w:r>
            <w:r w:rsidRPr="002239F3">
              <w:rPr>
                <w:rFonts w:cs="Arial"/>
                <w:szCs w:val="21"/>
              </w:rPr>
              <w:t>具备自清洁</w:t>
            </w:r>
            <w:r w:rsidRPr="002239F3">
              <w:rPr>
                <w:rFonts w:cs="Arial" w:hint="eastAsia"/>
                <w:szCs w:val="21"/>
              </w:rPr>
              <w:t>和消毒</w:t>
            </w:r>
            <w:r w:rsidRPr="002239F3">
              <w:rPr>
                <w:rFonts w:cs="Arial"/>
                <w:szCs w:val="21"/>
              </w:rPr>
              <w:t>功能，</w:t>
            </w:r>
            <w:r w:rsidRPr="002239F3">
              <w:rPr>
                <w:rFonts w:hint="eastAsia"/>
                <w:szCs w:val="22"/>
              </w:rPr>
              <w:t>应无残液死角，可自动排空。</w:t>
            </w:r>
          </w:p>
        </w:tc>
        <w:tc>
          <w:tcPr>
            <w:tcW w:w="1341" w:type="dxa"/>
            <w:vAlign w:val="center"/>
          </w:tcPr>
          <w:p w:rsidR="00422851" w:rsidRPr="002239F3" w:rsidRDefault="00422851" w:rsidP="00422851">
            <w:pPr>
              <w:jc w:val="center"/>
              <w:rPr>
                <w:rFonts w:ascii="宋体" w:hAnsi="宋体" w:cs="Arial"/>
                <w:szCs w:val="21"/>
                <w:lang w:val="en-GB"/>
              </w:rPr>
            </w:pPr>
          </w:p>
        </w:tc>
        <w:tc>
          <w:tcPr>
            <w:tcW w:w="1069" w:type="dxa"/>
          </w:tcPr>
          <w:p w:rsidR="00422851" w:rsidRPr="002239F3" w:rsidRDefault="00422851" w:rsidP="00422851">
            <w:pPr>
              <w:jc w:val="center"/>
              <w:rPr>
                <w:rFonts w:ascii="宋体" w:hAnsi="宋体" w:cs="Arial"/>
                <w:szCs w:val="21"/>
                <w:lang w:val="en-GB"/>
              </w:rPr>
            </w:pPr>
          </w:p>
        </w:tc>
      </w:tr>
      <w:tr w:rsidR="002239F3" w:rsidRPr="002239F3" w:rsidTr="002416C1">
        <w:trPr>
          <w:trHeight w:val="20"/>
        </w:trPr>
        <w:tc>
          <w:tcPr>
            <w:tcW w:w="816" w:type="dxa"/>
            <w:vAlign w:val="center"/>
          </w:tcPr>
          <w:p w:rsidR="00422851" w:rsidRPr="002239F3" w:rsidRDefault="006133BB" w:rsidP="00422851">
            <w:pPr>
              <w:pStyle w:val="af4"/>
              <w:spacing w:line="440" w:lineRule="exact"/>
              <w:jc w:val="center"/>
              <w:rPr>
                <w:rFonts w:ascii="宋体" w:hAnsi="宋体"/>
                <w:sz w:val="21"/>
                <w:szCs w:val="21"/>
              </w:rPr>
            </w:pPr>
            <w:r w:rsidRPr="002239F3">
              <w:rPr>
                <w:rFonts w:ascii="宋体" w:hAnsi="宋体" w:hint="eastAsia"/>
                <w:sz w:val="21"/>
                <w:szCs w:val="21"/>
              </w:rPr>
              <w:t>62</w:t>
            </w:r>
          </w:p>
        </w:tc>
        <w:tc>
          <w:tcPr>
            <w:tcW w:w="6096" w:type="dxa"/>
            <w:vAlign w:val="center"/>
          </w:tcPr>
          <w:p w:rsidR="00422851" w:rsidRPr="002239F3" w:rsidRDefault="00422851" w:rsidP="00422851">
            <w:pPr>
              <w:rPr>
                <w:szCs w:val="22"/>
              </w:rPr>
            </w:pPr>
            <w:r w:rsidRPr="002239F3">
              <w:rPr>
                <w:rFonts w:hint="eastAsia"/>
                <w:szCs w:val="22"/>
              </w:rPr>
              <w:t>出口控制分配阀按包衣锅的内外清洗需要的喷头数量控制进行配套。</w:t>
            </w:r>
          </w:p>
        </w:tc>
        <w:tc>
          <w:tcPr>
            <w:tcW w:w="1341" w:type="dxa"/>
            <w:vAlign w:val="center"/>
          </w:tcPr>
          <w:p w:rsidR="00422851" w:rsidRPr="002239F3" w:rsidRDefault="00422851" w:rsidP="00422851">
            <w:pPr>
              <w:jc w:val="center"/>
              <w:rPr>
                <w:rFonts w:ascii="宋体" w:hAnsi="宋体" w:cs="Arial"/>
                <w:szCs w:val="21"/>
                <w:lang w:val="en-GB"/>
              </w:rPr>
            </w:pPr>
          </w:p>
        </w:tc>
        <w:tc>
          <w:tcPr>
            <w:tcW w:w="1069" w:type="dxa"/>
          </w:tcPr>
          <w:p w:rsidR="00422851" w:rsidRPr="002239F3" w:rsidRDefault="00422851" w:rsidP="00422851">
            <w:pPr>
              <w:jc w:val="center"/>
              <w:rPr>
                <w:rFonts w:ascii="宋体" w:hAnsi="宋体" w:cs="Arial"/>
                <w:szCs w:val="21"/>
                <w:lang w:val="en-GB"/>
              </w:rPr>
            </w:pPr>
          </w:p>
        </w:tc>
      </w:tr>
      <w:tr w:rsidR="002239F3" w:rsidRPr="002239F3" w:rsidTr="002416C1">
        <w:trPr>
          <w:trHeight w:val="20"/>
        </w:trPr>
        <w:tc>
          <w:tcPr>
            <w:tcW w:w="816" w:type="dxa"/>
            <w:vAlign w:val="center"/>
          </w:tcPr>
          <w:p w:rsidR="00422851" w:rsidRPr="002239F3" w:rsidRDefault="006133BB" w:rsidP="00422851">
            <w:pPr>
              <w:pStyle w:val="af4"/>
              <w:spacing w:line="440" w:lineRule="exact"/>
              <w:jc w:val="center"/>
              <w:rPr>
                <w:rFonts w:ascii="宋体" w:hAnsi="宋体"/>
                <w:sz w:val="21"/>
                <w:szCs w:val="21"/>
              </w:rPr>
            </w:pPr>
            <w:r w:rsidRPr="002239F3">
              <w:rPr>
                <w:rFonts w:ascii="宋体" w:hAnsi="宋体" w:hint="eastAsia"/>
                <w:sz w:val="21"/>
                <w:szCs w:val="21"/>
              </w:rPr>
              <w:t>63</w:t>
            </w:r>
          </w:p>
        </w:tc>
        <w:tc>
          <w:tcPr>
            <w:tcW w:w="6096" w:type="dxa"/>
            <w:vAlign w:val="center"/>
          </w:tcPr>
          <w:p w:rsidR="00422851" w:rsidRPr="002239F3" w:rsidRDefault="00422851" w:rsidP="00422851">
            <w:pPr>
              <w:rPr>
                <w:szCs w:val="22"/>
              </w:rPr>
            </w:pPr>
            <w:r w:rsidRPr="002239F3">
              <w:rPr>
                <w:rFonts w:hint="eastAsia"/>
                <w:szCs w:val="22"/>
              </w:rPr>
              <w:t>排水阀配备防止倒灌的措施。</w:t>
            </w:r>
          </w:p>
        </w:tc>
        <w:tc>
          <w:tcPr>
            <w:tcW w:w="1341" w:type="dxa"/>
            <w:vAlign w:val="center"/>
          </w:tcPr>
          <w:p w:rsidR="00422851" w:rsidRPr="002239F3" w:rsidRDefault="00422851" w:rsidP="00422851">
            <w:pPr>
              <w:jc w:val="center"/>
              <w:rPr>
                <w:rFonts w:ascii="宋体" w:hAnsi="宋体" w:cs="Arial"/>
                <w:szCs w:val="21"/>
                <w:lang w:val="en-GB"/>
              </w:rPr>
            </w:pPr>
          </w:p>
        </w:tc>
        <w:tc>
          <w:tcPr>
            <w:tcW w:w="1069" w:type="dxa"/>
          </w:tcPr>
          <w:p w:rsidR="00422851" w:rsidRPr="002239F3" w:rsidRDefault="00422851" w:rsidP="00422851">
            <w:pPr>
              <w:jc w:val="center"/>
              <w:rPr>
                <w:rFonts w:ascii="宋体" w:hAnsi="宋体" w:cs="Arial"/>
                <w:szCs w:val="21"/>
                <w:lang w:val="en-GB"/>
              </w:rPr>
            </w:pPr>
          </w:p>
        </w:tc>
      </w:tr>
    </w:tbl>
    <w:p w:rsidR="008C0A7B" w:rsidRPr="002239F3" w:rsidRDefault="00071338">
      <w:pPr>
        <w:pStyle w:val="36"/>
      </w:pPr>
      <w:r w:rsidRPr="002239F3">
        <w:rPr>
          <w:rFonts w:ascii="Times New Roman" w:hAnsi="Times New Roman"/>
        </w:rPr>
        <w:t>5</w:t>
      </w:r>
      <w:r w:rsidR="008C0A7B" w:rsidRPr="002239F3">
        <w:rPr>
          <w:rFonts w:ascii="Times New Roman" w:hAnsi="Times New Roman"/>
        </w:rPr>
        <w:t>.3</w:t>
      </w:r>
      <w:r w:rsidRPr="002239F3">
        <w:t xml:space="preserve"> </w:t>
      </w:r>
      <w:r w:rsidR="008C0A7B" w:rsidRPr="002239F3">
        <w:rPr>
          <w:rFonts w:hint="eastAsia"/>
        </w:rPr>
        <w:t>主要工艺要求和设计要求</w:t>
      </w:r>
    </w:p>
    <w:tbl>
      <w:tblPr>
        <w:tblW w:w="93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16"/>
        <w:gridCol w:w="6096"/>
        <w:gridCol w:w="1341"/>
        <w:gridCol w:w="1069"/>
      </w:tblGrid>
      <w:tr w:rsidR="002239F3" w:rsidRPr="002239F3" w:rsidTr="00300E13">
        <w:trPr>
          <w:trHeight w:val="20"/>
          <w:tblHeader/>
        </w:trPr>
        <w:tc>
          <w:tcPr>
            <w:tcW w:w="816" w:type="dxa"/>
            <w:shd w:val="clear" w:color="auto" w:fill="FFFFFF" w:themeFill="background1"/>
            <w:vAlign w:val="center"/>
          </w:tcPr>
          <w:p w:rsidR="00300E13" w:rsidRPr="002239F3" w:rsidRDefault="00300E13" w:rsidP="00677D32">
            <w:pPr>
              <w:spacing w:line="440" w:lineRule="exact"/>
              <w:jc w:val="center"/>
              <w:rPr>
                <w:rFonts w:ascii="宋体" w:hAnsi="宋体"/>
                <w:szCs w:val="21"/>
              </w:rPr>
            </w:pPr>
            <w:r w:rsidRPr="002239F3">
              <w:rPr>
                <w:rFonts w:hint="eastAsia"/>
                <w:szCs w:val="21"/>
              </w:rPr>
              <w:t>序号</w:t>
            </w:r>
          </w:p>
        </w:tc>
        <w:tc>
          <w:tcPr>
            <w:tcW w:w="6096" w:type="dxa"/>
            <w:shd w:val="clear" w:color="auto" w:fill="FFFFFF" w:themeFill="background1"/>
            <w:vAlign w:val="center"/>
          </w:tcPr>
          <w:p w:rsidR="00300E13" w:rsidRPr="002239F3" w:rsidRDefault="00300E13" w:rsidP="00677D32">
            <w:pPr>
              <w:spacing w:line="440" w:lineRule="exact"/>
              <w:jc w:val="center"/>
              <w:rPr>
                <w:rFonts w:ascii="宋体" w:hAnsi="宋体"/>
                <w:szCs w:val="21"/>
              </w:rPr>
            </w:pPr>
            <w:r w:rsidRPr="002239F3">
              <w:rPr>
                <w:rFonts w:ascii="宋体" w:hAnsi="宋体" w:hint="eastAsia"/>
                <w:szCs w:val="21"/>
              </w:rPr>
              <w:t>要求内容</w:t>
            </w:r>
          </w:p>
        </w:tc>
        <w:tc>
          <w:tcPr>
            <w:tcW w:w="1341" w:type="dxa"/>
            <w:shd w:val="clear" w:color="auto" w:fill="FFFFFF" w:themeFill="background1"/>
            <w:vAlign w:val="center"/>
          </w:tcPr>
          <w:p w:rsidR="00300E13" w:rsidRPr="002239F3" w:rsidRDefault="00300E13" w:rsidP="00677D32">
            <w:pPr>
              <w:jc w:val="center"/>
              <w:rPr>
                <w:rFonts w:ascii="宋体" w:hAnsi="宋体"/>
                <w:szCs w:val="21"/>
              </w:rPr>
            </w:pPr>
            <w:r w:rsidRPr="002239F3">
              <w:rPr>
                <w:rFonts w:ascii="宋体" w:hAnsi="宋体" w:hint="eastAsia"/>
                <w:szCs w:val="21"/>
              </w:rPr>
              <w:t>是否满足</w:t>
            </w:r>
          </w:p>
        </w:tc>
        <w:tc>
          <w:tcPr>
            <w:tcW w:w="1069" w:type="dxa"/>
            <w:shd w:val="clear" w:color="auto" w:fill="FFFFFF" w:themeFill="background1"/>
            <w:vAlign w:val="center"/>
          </w:tcPr>
          <w:p w:rsidR="00300E13" w:rsidRPr="002239F3" w:rsidRDefault="00300E13" w:rsidP="00300E13">
            <w:pPr>
              <w:jc w:val="center"/>
              <w:rPr>
                <w:rFonts w:ascii="宋体" w:hAnsi="宋体"/>
                <w:szCs w:val="21"/>
              </w:rPr>
            </w:pPr>
            <w:r w:rsidRPr="002239F3">
              <w:rPr>
                <w:rFonts w:ascii="宋体" w:hAnsi="宋体" w:hint="eastAsia"/>
                <w:szCs w:val="21"/>
              </w:rPr>
              <w:t>备注</w:t>
            </w:r>
          </w:p>
        </w:tc>
      </w:tr>
      <w:tr w:rsidR="002239F3" w:rsidRPr="002239F3" w:rsidTr="004B63A7">
        <w:trPr>
          <w:trHeight w:val="20"/>
        </w:trPr>
        <w:tc>
          <w:tcPr>
            <w:tcW w:w="816" w:type="dxa"/>
            <w:vAlign w:val="center"/>
          </w:tcPr>
          <w:p w:rsidR="00A32062" w:rsidRPr="002239F3" w:rsidRDefault="00A32062" w:rsidP="00A32062">
            <w:pPr>
              <w:pStyle w:val="af4"/>
              <w:spacing w:line="440" w:lineRule="exact"/>
              <w:jc w:val="center"/>
              <w:rPr>
                <w:rFonts w:ascii="宋体" w:hAnsi="宋体"/>
                <w:sz w:val="21"/>
                <w:szCs w:val="21"/>
              </w:rPr>
            </w:pPr>
            <w:r w:rsidRPr="002239F3">
              <w:rPr>
                <w:rFonts w:ascii="宋体" w:hAnsi="宋体" w:hint="eastAsia"/>
                <w:sz w:val="21"/>
                <w:szCs w:val="21"/>
              </w:rPr>
              <w:t xml:space="preserve"> 1</w:t>
            </w:r>
          </w:p>
        </w:tc>
        <w:tc>
          <w:tcPr>
            <w:tcW w:w="6096" w:type="dxa"/>
          </w:tcPr>
          <w:p w:rsidR="00A32062" w:rsidRPr="002239F3" w:rsidRDefault="00A32062" w:rsidP="00A32062">
            <w:pPr>
              <w:rPr>
                <w:szCs w:val="21"/>
              </w:rPr>
            </w:pPr>
            <w:bookmarkStart w:id="7" w:name="OLE_LINK70"/>
            <w:bookmarkStart w:id="8" w:name="OLE_LINK71"/>
            <w:r w:rsidRPr="002239F3">
              <w:rPr>
                <w:rFonts w:hint="eastAsia"/>
                <w:szCs w:val="22"/>
              </w:rPr>
              <w:t>高效包衣机（防爆型）</w:t>
            </w:r>
            <w:r w:rsidRPr="002239F3">
              <w:rPr>
                <w:rFonts w:hint="eastAsia"/>
                <w:szCs w:val="22"/>
              </w:rPr>
              <w:t>1</w:t>
            </w:r>
            <w:r w:rsidRPr="002239F3">
              <w:rPr>
                <w:rFonts w:hint="eastAsia"/>
                <w:szCs w:val="22"/>
              </w:rPr>
              <w:t>套</w:t>
            </w:r>
            <w:bookmarkEnd w:id="7"/>
            <w:bookmarkEnd w:id="8"/>
            <w:r w:rsidRPr="002239F3">
              <w:rPr>
                <w:rFonts w:hint="eastAsia"/>
                <w:szCs w:val="22"/>
              </w:rPr>
              <w:t>，包含进风处理系统、排风除尘系统、薄膜包衣系统、喷液系统、上卸料装置、清洗站。</w:t>
            </w:r>
          </w:p>
        </w:tc>
        <w:tc>
          <w:tcPr>
            <w:tcW w:w="1341" w:type="dxa"/>
            <w:vAlign w:val="center"/>
          </w:tcPr>
          <w:p w:rsidR="00A32062" w:rsidRPr="002239F3" w:rsidRDefault="00A32062" w:rsidP="00A32062">
            <w:pPr>
              <w:jc w:val="center"/>
              <w:rPr>
                <w:rFonts w:ascii="宋体" w:hAnsi="宋体" w:cs="Arial"/>
                <w:lang w:val="en-GB"/>
              </w:rPr>
            </w:pPr>
            <w:r w:rsidRPr="002239F3">
              <w:rPr>
                <w:rFonts w:ascii="宋体" w:hAnsi="宋体" w:cs="Arial" w:hint="eastAsia"/>
                <w:lang w:val="en-GB"/>
              </w:rPr>
              <w:t>□</w:t>
            </w:r>
            <w:r w:rsidRPr="002239F3">
              <w:rPr>
                <w:rFonts w:cs="Arial" w:hint="eastAsia"/>
                <w:lang w:val="en-GB"/>
              </w:rPr>
              <w:t>是</w:t>
            </w:r>
            <w:r w:rsidRPr="002239F3">
              <w:rPr>
                <w:rFonts w:cs="Arial" w:hint="eastAsia"/>
                <w:lang w:val="en-GB"/>
              </w:rPr>
              <w:t xml:space="preserve"> </w:t>
            </w:r>
            <w:r w:rsidRPr="002239F3">
              <w:rPr>
                <w:rFonts w:ascii="宋体" w:hAnsi="宋体" w:cs="Arial" w:hint="eastAsia"/>
                <w:lang w:val="en-GB"/>
              </w:rPr>
              <w:t>□</w:t>
            </w:r>
            <w:r w:rsidRPr="002239F3">
              <w:rPr>
                <w:rFonts w:cs="Arial" w:hint="eastAsia"/>
                <w:lang w:val="en-GB"/>
              </w:rPr>
              <w:t>否</w:t>
            </w:r>
          </w:p>
        </w:tc>
        <w:tc>
          <w:tcPr>
            <w:tcW w:w="1069" w:type="dxa"/>
          </w:tcPr>
          <w:p w:rsidR="00A32062" w:rsidRPr="002239F3" w:rsidRDefault="00A32062" w:rsidP="00A32062">
            <w:pPr>
              <w:jc w:val="center"/>
              <w:rPr>
                <w:rFonts w:ascii="宋体" w:hAnsi="宋体" w:cs="Arial"/>
                <w:lang w:val="en-GB"/>
              </w:rPr>
            </w:pPr>
          </w:p>
        </w:tc>
      </w:tr>
      <w:tr w:rsidR="002239F3" w:rsidRPr="002239F3" w:rsidTr="00121164">
        <w:trPr>
          <w:trHeight w:val="20"/>
        </w:trPr>
        <w:tc>
          <w:tcPr>
            <w:tcW w:w="816" w:type="dxa"/>
            <w:vAlign w:val="center"/>
          </w:tcPr>
          <w:p w:rsidR="00A32062" w:rsidRPr="002239F3" w:rsidRDefault="00A32062" w:rsidP="00A32062">
            <w:pPr>
              <w:pStyle w:val="af4"/>
              <w:spacing w:line="440" w:lineRule="exact"/>
              <w:jc w:val="center"/>
              <w:rPr>
                <w:rFonts w:ascii="宋体" w:hAnsi="宋体"/>
                <w:sz w:val="21"/>
                <w:szCs w:val="21"/>
              </w:rPr>
            </w:pPr>
            <w:r w:rsidRPr="002239F3">
              <w:rPr>
                <w:rFonts w:ascii="宋体" w:hAnsi="宋体" w:hint="eastAsia"/>
                <w:sz w:val="21"/>
                <w:szCs w:val="21"/>
              </w:rPr>
              <w:t>2</w:t>
            </w:r>
          </w:p>
        </w:tc>
        <w:tc>
          <w:tcPr>
            <w:tcW w:w="6096" w:type="dxa"/>
            <w:vAlign w:val="center"/>
          </w:tcPr>
          <w:p w:rsidR="00A32062" w:rsidRPr="002239F3" w:rsidRDefault="00A32062" w:rsidP="00A32062">
            <w:pPr>
              <w:rPr>
                <w:szCs w:val="21"/>
              </w:rPr>
            </w:pPr>
            <w:r w:rsidRPr="002239F3">
              <w:rPr>
                <w:rFonts w:hint="eastAsia"/>
                <w:szCs w:val="22"/>
              </w:rPr>
              <w:t>可用于不同批量、不同片形</w:t>
            </w:r>
            <w:r w:rsidR="00E13B25" w:rsidRPr="002239F3">
              <w:rPr>
                <w:rFonts w:hint="eastAsia"/>
                <w:szCs w:val="22"/>
              </w:rPr>
              <w:t>、有效包衣量</w:t>
            </w:r>
            <w:r w:rsidRPr="002239F3">
              <w:rPr>
                <w:rFonts w:hint="eastAsia"/>
                <w:szCs w:val="22"/>
              </w:rPr>
              <w:t>50~300kg/</w:t>
            </w:r>
            <w:r w:rsidRPr="002239F3">
              <w:rPr>
                <w:rFonts w:hint="eastAsia"/>
                <w:szCs w:val="22"/>
              </w:rPr>
              <w:t>锅的</w:t>
            </w:r>
            <w:r w:rsidR="00E13B25" w:rsidRPr="002239F3">
              <w:rPr>
                <w:rFonts w:hint="eastAsia"/>
                <w:szCs w:val="22"/>
              </w:rPr>
              <w:t>异形片</w:t>
            </w:r>
            <w:r w:rsidRPr="002239F3">
              <w:rPr>
                <w:rFonts w:hint="eastAsia"/>
                <w:szCs w:val="22"/>
              </w:rPr>
              <w:t>素片的薄膜包衣使用</w:t>
            </w:r>
            <w:r w:rsidR="00E13B25" w:rsidRPr="002239F3">
              <w:rPr>
                <w:rFonts w:hint="eastAsia"/>
                <w:szCs w:val="22"/>
              </w:rPr>
              <w:t>，锅体为有孔包衣</w:t>
            </w:r>
            <w:r w:rsidRPr="002239F3">
              <w:rPr>
                <w:rFonts w:hint="eastAsia"/>
                <w:szCs w:val="22"/>
              </w:rPr>
              <w:t>。</w:t>
            </w:r>
          </w:p>
        </w:tc>
        <w:tc>
          <w:tcPr>
            <w:tcW w:w="1341" w:type="dxa"/>
            <w:vAlign w:val="center"/>
          </w:tcPr>
          <w:p w:rsidR="00A32062" w:rsidRPr="002239F3" w:rsidRDefault="00A32062" w:rsidP="00A32062">
            <w:pPr>
              <w:jc w:val="center"/>
              <w:rPr>
                <w:rFonts w:ascii="宋体" w:hAnsi="宋体" w:cs="Arial"/>
                <w:lang w:val="en-GB"/>
              </w:rPr>
            </w:pPr>
            <w:r w:rsidRPr="002239F3">
              <w:rPr>
                <w:rFonts w:ascii="宋体" w:hAnsi="宋体" w:cs="Arial" w:hint="eastAsia"/>
                <w:lang w:val="en-GB"/>
              </w:rPr>
              <w:t>□</w:t>
            </w:r>
            <w:r w:rsidRPr="002239F3">
              <w:rPr>
                <w:rFonts w:cs="Arial" w:hint="eastAsia"/>
                <w:lang w:val="en-GB"/>
              </w:rPr>
              <w:t>是</w:t>
            </w:r>
            <w:r w:rsidRPr="002239F3">
              <w:rPr>
                <w:rFonts w:cs="Arial" w:hint="eastAsia"/>
                <w:lang w:val="en-GB"/>
              </w:rPr>
              <w:t xml:space="preserve"> </w:t>
            </w:r>
            <w:r w:rsidRPr="002239F3">
              <w:rPr>
                <w:rFonts w:ascii="宋体" w:hAnsi="宋体" w:cs="Arial" w:hint="eastAsia"/>
                <w:lang w:val="en-GB"/>
              </w:rPr>
              <w:t>□</w:t>
            </w:r>
            <w:r w:rsidRPr="002239F3">
              <w:rPr>
                <w:rFonts w:cs="Arial" w:hint="eastAsia"/>
                <w:lang w:val="en-GB"/>
              </w:rPr>
              <w:t>否</w:t>
            </w:r>
          </w:p>
        </w:tc>
        <w:tc>
          <w:tcPr>
            <w:tcW w:w="1069" w:type="dxa"/>
          </w:tcPr>
          <w:p w:rsidR="00A32062" w:rsidRPr="002239F3" w:rsidRDefault="00A32062" w:rsidP="00A32062">
            <w:pPr>
              <w:jc w:val="center"/>
              <w:rPr>
                <w:rFonts w:ascii="宋体" w:hAnsi="宋体" w:cs="Arial"/>
                <w:lang w:val="en-GB"/>
              </w:rPr>
            </w:pPr>
          </w:p>
        </w:tc>
      </w:tr>
      <w:tr w:rsidR="002239F3" w:rsidRPr="002239F3" w:rsidTr="00121164">
        <w:trPr>
          <w:trHeight w:val="20"/>
        </w:trPr>
        <w:tc>
          <w:tcPr>
            <w:tcW w:w="816" w:type="dxa"/>
            <w:vAlign w:val="center"/>
          </w:tcPr>
          <w:p w:rsidR="00A32062" w:rsidRPr="002239F3" w:rsidRDefault="00A32062" w:rsidP="00A32062">
            <w:pPr>
              <w:pStyle w:val="af4"/>
              <w:spacing w:line="440" w:lineRule="exact"/>
              <w:jc w:val="center"/>
              <w:rPr>
                <w:rFonts w:ascii="宋体" w:hAnsi="宋体"/>
                <w:sz w:val="21"/>
                <w:szCs w:val="21"/>
              </w:rPr>
            </w:pPr>
            <w:r w:rsidRPr="002239F3">
              <w:rPr>
                <w:rFonts w:ascii="宋体" w:hAnsi="宋体" w:hint="eastAsia"/>
                <w:sz w:val="21"/>
                <w:szCs w:val="21"/>
              </w:rPr>
              <w:t>3</w:t>
            </w:r>
          </w:p>
        </w:tc>
        <w:tc>
          <w:tcPr>
            <w:tcW w:w="6096" w:type="dxa"/>
            <w:vAlign w:val="center"/>
          </w:tcPr>
          <w:p w:rsidR="00A32062" w:rsidRPr="002239F3" w:rsidRDefault="00A32062" w:rsidP="00A32062">
            <w:pPr>
              <w:rPr>
                <w:szCs w:val="21"/>
              </w:rPr>
            </w:pPr>
            <w:r w:rsidRPr="002239F3">
              <w:rPr>
                <w:rFonts w:hint="eastAsia"/>
                <w:szCs w:val="22"/>
              </w:rPr>
              <w:t>进风湿度达到设定值后，其湿度浮动应在±</w:t>
            </w:r>
            <w:r w:rsidRPr="002239F3">
              <w:rPr>
                <w:rFonts w:hint="eastAsia"/>
                <w:szCs w:val="22"/>
              </w:rPr>
              <w:t>3%</w:t>
            </w:r>
            <w:r w:rsidRPr="002239F3">
              <w:rPr>
                <w:rFonts w:hint="eastAsia"/>
                <w:szCs w:val="22"/>
              </w:rPr>
              <w:t>以内，超出范围能够自动报警。</w:t>
            </w:r>
          </w:p>
        </w:tc>
        <w:tc>
          <w:tcPr>
            <w:tcW w:w="1341" w:type="dxa"/>
            <w:vAlign w:val="center"/>
          </w:tcPr>
          <w:p w:rsidR="00A32062" w:rsidRPr="002239F3" w:rsidRDefault="00A32062" w:rsidP="00A32062">
            <w:pPr>
              <w:jc w:val="center"/>
              <w:rPr>
                <w:rFonts w:ascii="宋体" w:hAnsi="宋体" w:cs="Arial"/>
                <w:lang w:val="en-GB"/>
              </w:rPr>
            </w:pPr>
            <w:r w:rsidRPr="002239F3">
              <w:rPr>
                <w:rFonts w:ascii="宋体" w:hAnsi="宋体" w:cs="Arial" w:hint="eastAsia"/>
                <w:lang w:val="en-GB"/>
              </w:rPr>
              <w:t>□</w:t>
            </w:r>
            <w:r w:rsidRPr="002239F3">
              <w:rPr>
                <w:rFonts w:cs="Arial" w:hint="eastAsia"/>
                <w:lang w:val="en-GB"/>
              </w:rPr>
              <w:t>是</w:t>
            </w:r>
            <w:r w:rsidRPr="002239F3">
              <w:rPr>
                <w:rFonts w:cs="Arial" w:hint="eastAsia"/>
                <w:lang w:val="en-GB"/>
              </w:rPr>
              <w:t xml:space="preserve"> </w:t>
            </w:r>
            <w:r w:rsidRPr="002239F3">
              <w:rPr>
                <w:rFonts w:ascii="宋体" w:hAnsi="宋体" w:cs="Arial" w:hint="eastAsia"/>
                <w:lang w:val="en-GB"/>
              </w:rPr>
              <w:t>□</w:t>
            </w:r>
            <w:r w:rsidRPr="002239F3">
              <w:rPr>
                <w:rFonts w:cs="Arial" w:hint="eastAsia"/>
                <w:lang w:val="en-GB"/>
              </w:rPr>
              <w:t>否</w:t>
            </w:r>
          </w:p>
        </w:tc>
        <w:tc>
          <w:tcPr>
            <w:tcW w:w="1069" w:type="dxa"/>
          </w:tcPr>
          <w:p w:rsidR="00A32062" w:rsidRPr="002239F3" w:rsidRDefault="00A32062" w:rsidP="00A32062">
            <w:pPr>
              <w:jc w:val="center"/>
              <w:rPr>
                <w:rFonts w:ascii="宋体" w:hAnsi="宋体" w:cs="Arial"/>
                <w:lang w:val="en-GB"/>
              </w:rPr>
            </w:pPr>
          </w:p>
        </w:tc>
      </w:tr>
    </w:tbl>
    <w:p w:rsidR="008C0A7B" w:rsidRPr="002239F3" w:rsidRDefault="008C0A7B">
      <w:pPr>
        <w:pStyle w:val="36"/>
      </w:pPr>
      <w:r w:rsidRPr="002239F3">
        <w:rPr>
          <w:rFonts w:ascii="Times New Roman" w:hAnsi="Times New Roman"/>
        </w:rPr>
        <w:t>5.4</w:t>
      </w:r>
      <w:r w:rsidRPr="002239F3">
        <w:rPr>
          <w:rFonts w:hint="eastAsia"/>
        </w:rPr>
        <w:t>制造和安装要求</w:t>
      </w:r>
    </w:p>
    <w:tbl>
      <w:tblPr>
        <w:tblpPr w:leftFromText="180" w:rightFromText="180" w:vertAnchor="text" w:tblpY="1"/>
        <w:tblOverlap w:val="neve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6096"/>
        <w:gridCol w:w="1341"/>
        <w:gridCol w:w="1069"/>
      </w:tblGrid>
      <w:tr w:rsidR="002239F3" w:rsidRPr="002239F3" w:rsidTr="00300E13">
        <w:trPr>
          <w:trHeight w:val="468"/>
        </w:trPr>
        <w:tc>
          <w:tcPr>
            <w:tcW w:w="816" w:type="dxa"/>
            <w:shd w:val="clear" w:color="auto" w:fill="FFFFFF" w:themeFill="background1"/>
            <w:vAlign w:val="center"/>
          </w:tcPr>
          <w:p w:rsidR="00300E13" w:rsidRPr="002239F3" w:rsidRDefault="00300E13" w:rsidP="00C71631">
            <w:pPr>
              <w:widowControl/>
              <w:autoSpaceDE w:val="0"/>
              <w:autoSpaceDN w:val="0"/>
              <w:spacing w:line="400" w:lineRule="exact"/>
              <w:jc w:val="center"/>
              <w:rPr>
                <w:rFonts w:ascii="宋体" w:hAnsi="宋体"/>
                <w:szCs w:val="21"/>
                <w:lang w:val="en-GB"/>
              </w:rPr>
            </w:pPr>
            <w:r w:rsidRPr="002239F3">
              <w:rPr>
                <w:rFonts w:hint="eastAsia"/>
                <w:szCs w:val="21"/>
              </w:rPr>
              <w:t>序号</w:t>
            </w:r>
          </w:p>
        </w:tc>
        <w:tc>
          <w:tcPr>
            <w:tcW w:w="6096" w:type="dxa"/>
            <w:shd w:val="clear" w:color="auto" w:fill="FFFFFF" w:themeFill="background1"/>
            <w:vAlign w:val="center"/>
          </w:tcPr>
          <w:p w:rsidR="00300E13" w:rsidRPr="002239F3" w:rsidRDefault="00300E13" w:rsidP="00C71631">
            <w:pPr>
              <w:widowControl/>
              <w:spacing w:line="400" w:lineRule="exact"/>
              <w:jc w:val="center"/>
              <w:textAlignment w:val="baseline"/>
              <w:rPr>
                <w:rFonts w:ascii="宋体" w:hAnsi="宋体"/>
                <w:kern w:val="0"/>
                <w:szCs w:val="21"/>
                <w:lang w:val="da-DK"/>
              </w:rPr>
            </w:pPr>
            <w:r w:rsidRPr="002239F3">
              <w:rPr>
                <w:rFonts w:ascii="宋体" w:hAnsi="宋体" w:hint="eastAsia"/>
                <w:kern w:val="0"/>
                <w:szCs w:val="21"/>
                <w:lang w:val="da-DK"/>
              </w:rPr>
              <w:t>要      求</w:t>
            </w:r>
          </w:p>
        </w:tc>
        <w:tc>
          <w:tcPr>
            <w:tcW w:w="1341" w:type="dxa"/>
            <w:shd w:val="clear" w:color="auto" w:fill="FFFFFF" w:themeFill="background1"/>
            <w:vAlign w:val="center"/>
          </w:tcPr>
          <w:p w:rsidR="00300E13" w:rsidRPr="002239F3" w:rsidRDefault="00300E13" w:rsidP="00C71631">
            <w:pPr>
              <w:widowControl/>
              <w:spacing w:line="400" w:lineRule="exact"/>
              <w:jc w:val="center"/>
              <w:textAlignment w:val="baseline"/>
              <w:rPr>
                <w:rFonts w:ascii="宋体" w:hAnsi="宋体"/>
                <w:kern w:val="0"/>
                <w:szCs w:val="21"/>
                <w:lang w:val="en-GB"/>
              </w:rPr>
            </w:pPr>
            <w:r w:rsidRPr="002239F3">
              <w:rPr>
                <w:rFonts w:ascii="宋体" w:hAnsi="宋体" w:hint="eastAsia"/>
                <w:kern w:val="0"/>
                <w:szCs w:val="21"/>
                <w:lang w:val="en-GB"/>
              </w:rPr>
              <w:t>响应情况</w:t>
            </w:r>
          </w:p>
        </w:tc>
        <w:tc>
          <w:tcPr>
            <w:tcW w:w="1069" w:type="dxa"/>
            <w:shd w:val="clear" w:color="auto" w:fill="FFFFFF" w:themeFill="background1"/>
          </w:tcPr>
          <w:p w:rsidR="00300E13" w:rsidRPr="002239F3" w:rsidRDefault="00300E13" w:rsidP="00C71631">
            <w:pPr>
              <w:widowControl/>
              <w:spacing w:line="400" w:lineRule="exact"/>
              <w:jc w:val="center"/>
              <w:textAlignment w:val="baseline"/>
              <w:rPr>
                <w:rFonts w:ascii="宋体" w:hAnsi="宋体"/>
                <w:kern w:val="0"/>
                <w:szCs w:val="21"/>
                <w:lang w:val="en-GB"/>
              </w:rPr>
            </w:pPr>
            <w:r w:rsidRPr="002239F3">
              <w:rPr>
                <w:rFonts w:ascii="宋体" w:hAnsi="宋体" w:hint="eastAsia"/>
                <w:kern w:val="0"/>
                <w:szCs w:val="21"/>
                <w:lang w:val="en-GB"/>
              </w:rPr>
              <w:t>备注</w:t>
            </w:r>
          </w:p>
        </w:tc>
      </w:tr>
      <w:tr w:rsidR="002239F3" w:rsidRPr="002239F3" w:rsidTr="00300E13">
        <w:trPr>
          <w:trHeight w:val="468"/>
        </w:trPr>
        <w:tc>
          <w:tcPr>
            <w:tcW w:w="816" w:type="dxa"/>
            <w:vAlign w:val="center"/>
          </w:tcPr>
          <w:p w:rsidR="000261A9" w:rsidRPr="002239F3" w:rsidRDefault="000261A9" w:rsidP="000261A9">
            <w:pPr>
              <w:spacing w:line="400" w:lineRule="exact"/>
              <w:jc w:val="center"/>
              <w:rPr>
                <w:rFonts w:ascii="宋体" w:hAnsi="宋体"/>
                <w:szCs w:val="21"/>
              </w:rPr>
            </w:pPr>
            <w:r w:rsidRPr="002239F3">
              <w:rPr>
                <w:rFonts w:ascii="宋体" w:hAnsi="宋体" w:hint="eastAsia"/>
                <w:szCs w:val="21"/>
              </w:rPr>
              <w:t>1</w:t>
            </w:r>
          </w:p>
        </w:tc>
        <w:tc>
          <w:tcPr>
            <w:tcW w:w="6096" w:type="dxa"/>
            <w:vAlign w:val="center"/>
          </w:tcPr>
          <w:p w:rsidR="000261A9" w:rsidRPr="002239F3" w:rsidRDefault="00547CCC" w:rsidP="00DD3321">
            <w:pPr>
              <w:rPr>
                <w:szCs w:val="21"/>
              </w:rPr>
            </w:pPr>
            <w:r w:rsidRPr="002239F3">
              <w:rPr>
                <w:kern w:val="0"/>
                <w:szCs w:val="21"/>
              </w:rPr>
              <w:t>设备应贴有统一的设备铭牌（应注明名称、生产厂家、型号及其他重要技术参数），</w:t>
            </w:r>
            <w:r w:rsidRPr="002239F3">
              <w:rPr>
                <w:rFonts w:ascii="宋体" w:hAnsi="宋体" w:hint="eastAsia"/>
                <w:szCs w:val="21"/>
              </w:rPr>
              <w:t>设备的操作按键用中文进行标示。</w:t>
            </w:r>
          </w:p>
        </w:tc>
        <w:tc>
          <w:tcPr>
            <w:tcW w:w="1341" w:type="dxa"/>
            <w:vAlign w:val="center"/>
          </w:tcPr>
          <w:p w:rsidR="000261A9" w:rsidRPr="002239F3" w:rsidRDefault="000261A9" w:rsidP="000261A9">
            <w:pPr>
              <w:jc w:val="center"/>
              <w:rPr>
                <w:szCs w:val="21"/>
              </w:rPr>
            </w:pPr>
            <w:r w:rsidRPr="002239F3">
              <w:rPr>
                <w:rFonts w:hint="eastAsia"/>
                <w:szCs w:val="21"/>
                <w:lang w:val="en-GB"/>
              </w:rPr>
              <w:t>□是</w:t>
            </w:r>
            <w:r w:rsidRPr="002239F3">
              <w:rPr>
                <w:rFonts w:hint="eastAsia"/>
                <w:szCs w:val="21"/>
                <w:lang w:val="en-GB"/>
              </w:rPr>
              <w:t xml:space="preserve"> </w:t>
            </w:r>
            <w:r w:rsidRPr="002239F3">
              <w:rPr>
                <w:rFonts w:hint="eastAsia"/>
                <w:szCs w:val="21"/>
                <w:lang w:val="en-GB"/>
              </w:rPr>
              <w:t>□否</w:t>
            </w:r>
          </w:p>
        </w:tc>
        <w:tc>
          <w:tcPr>
            <w:tcW w:w="1069" w:type="dxa"/>
          </w:tcPr>
          <w:p w:rsidR="000261A9" w:rsidRPr="002239F3" w:rsidRDefault="000261A9" w:rsidP="000261A9">
            <w:pPr>
              <w:jc w:val="center"/>
              <w:rPr>
                <w:szCs w:val="21"/>
                <w:lang w:val="en-GB"/>
              </w:rPr>
            </w:pPr>
          </w:p>
        </w:tc>
      </w:tr>
      <w:tr w:rsidR="002239F3" w:rsidRPr="002239F3" w:rsidTr="00300E13">
        <w:trPr>
          <w:trHeight w:val="468"/>
        </w:trPr>
        <w:tc>
          <w:tcPr>
            <w:tcW w:w="816" w:type="dxa"/>
            <w:vAlign w:val="center"/>
          </w:tcPr>
          <w:p w:rsidR="000261A9" w:rsidRPr="002239F3" w:rsidRDefault="000261A9" w:rsidP="000261A9">
            <w:pPr>
              <w:spacing w:line="400" w:lineRule="exact"/>
              <w:jc w:val="center"/>
              <w:rPr>
                <w:rFonts w:ascii="宋体" w:hAnsi="宋体"/>
                <w:szCs w:val="21"/>
              </w:rPr>
            </w:pPr>
            <w:r w:rsidRPr="002239F3">
              <w:rPr>
                <w:rFonts w:ascii="宋体" w:hAnsi="宋体" w:hint="eastAsia"/>
                <w:szCs w:val="21"/>
              </w:rPr>
              <w:t>2</w:t>
            </w:r>
          </w:p>
        </w:tc>
        <w:tc>
          <w:tcPr>
            <w:tcW w:w="6096" w:type="dxa"/>
            <w:vAlign w:val="center"/>
          </w:tcPr>
          <w:p w:rsidR="000261A9" w:rsidRPr="002239F3" w:rsidRDefault="00547CCC" w:rsidP="00DD3321">
            <w:pPr>
              <w:rPr>
                <w:szCs w:val="21"/>
              </w:rPr>
            </w:pPr>
            <w:r w:rsidRPr="002239F3">
              <w:rPr>
                <w:rFonts w:ascii="宋体" w:hAnsi="宋体"/>
                <w:szCs w:val="21"/>
              </w:rPr>
              <w:t>设备表面应平整、光洁、无潜在尖角，无凹凸不平和明显划痕等缺陷。</w:t>
            </w:r>
          </w:p>
        </w:tc>
        <w:tc>
          <w:tcPr>
            <w:tcW w:w="1341" w:type="dxa"/>
            <w:vAlign w:val="center"/>
          </w:tcPr>
          <w:p w:rsidR="000261A9" w:rsidRPr="002239F3" w:rsidRDefault="000261A9" w:rsidP="000261A9">
            <w:pPr>
              <w:jc w:val="center"/>
              <w:rPr>
                <w:szCs w:val="21"/>
                <w:lang w:val="en-GB"/>
              </w:rPr>
            </w:pPr>
            <w:r w:rsidRPr="002239F3">
              <w:rPr>
                <w:rFonts w:hint="eastAsia"/>
                <w:szCs w:val="21"/>
                <w:lang w:val="en-GB"/>
              </w:rPr>
              <w:t>□是</w:t>
            </w:r>
            <w:r w:rsidRPr="002239F3">
              <w:rPr>
                <w:rFonts w:hint="eastAsia"/>
                <w:szCs w:val="21"/>
                <w:lang w:val="en-GB"/>
              </w:rPr>
              <w:t xml:space="preserve"> </w:t>
            </w:r>
            <w:r w:rsidRPr="002239F3">
              <w:rPr>
                <w:rFonts w:hint="eastAsia"/>
                <w:szCs w:val="21"/>
                <w:lang w:val="en-GB"/>
              </w:rPr>
              <w:t>□否</w:t>
            </w:r>
          </w:p>
        </w:tc>
        <w:tc>
          <w:tcPr>
            <w:tcW w:w="1069" w:type="dxa"/>
          </w:tcPr>
          <w:p w:rsidR="000261A9" w:rsidRPr="002239F3" w:rsidRDefault="000261A9" w:rsidP="000261A9">
            <w:pPr>
              <w:jc w:val="center"/>
              <w:rPr>
                <w:szCs w:val="21"/>
                <w:lang w:val="en-GB"/>
              </w:rPr>
            </w:pPr>
          </w:p>
        </w:tc>
      </w:tr>
      <w:tr w:rsidR="002239F3" w:rsidRPr="002239F3" w:rsidTr="00300E13">
        <w:trPr>
          <w:trHeight w:val="468"/>
        </w:trPr>
        <w:tc>
          <w:tcPr>
            <w:tcW w:w="816" w:type="dxa"/>
            <w:vAlign w:val="center"/>
          </w:tcPr>
          <w:p w:rsidR="000261A9" w:rsidRPr="002239F3" w:rsidRDefault="000261A9" w:rsidP="000261A9">
            <w:pPr>
              <w:spacing w:line="400" w:lineRule="exact"/>
              <w:jc w:val="center"/>
              <w:rPr>
                <w:rFonts w:ascii="宋体" w:hAnsi="宋体"/>
                <w:szCs w:val="21"/>
              </w:rPr>
            </w:pPr>
            <w:r w:rsidRPr="002239F3">
              <w:rPr>
                <w:rFonts w:ascii="宋体" w:hAnsi="宋体" w:hint="eastAsia"/>
                <w:szCs w:val="21"/>
              </w:rPr>
              <w:t>3</w:t>
            </w:r>
          </w:p>
        </w:tc>
        <w:tc>
          <w:tcPr>
            <w:tcW w:w="6096" w:type="dxa"/>
            <w:vAlign w:val="center"/>
          </w:tcPr>
          <w:p w:rsidR="000261A9" w:rsidRPr="002239F3" w:rsidRDefault="00547CCC" w:rsidP="00DD3321">
            <w:pPr>
              <w:rPr>
                <w:szCs w:val="21"/>
              </w:rPr>
            </w:pPr>
            <w:r w:rsidRPr="002239F3">
              <w:rPr>
                <w:rFonts w:ascii="宋体" w:hAnsi="宋体"/>
                <w:szCs w:val="21"/>
              </w:rPr>
              <w:t>设备相关零部件应方便拆卸，应便于清洁、检查、维护保养、维修。</w:t>
            </w:r>
          </w:p>
        </w:tc>
        <w:tc>
          <w:tcPr>
            <w:tcW w:w="1341" w:type="dxa"/>
            <w:vAlign w:val="center"/>
          </w:tcPr>
          <w:p w:rsidR="000261A9" w:rsidRPr="002239F3" w:rsidRDefault="000261A9" w:rsidP="000261A9">
            <w:pPr>
              <w:jc w:val="center"/>
              <w:rPr>
                <w:rFonts w:ascii="宋体" w:hAnsi="宋体" w:cs="Arial"/>
                <w:szCs w:val="21"/>
                <w:lang w:val="en-GB"/>
              </w:rPr>
            </w:pPr>
            <w:r w:rsidRPr="002239F3">
              <w:rPr>
                <w:rFonts w:ascii="宋体" w:hAnsi="宋体" w:cs="Arial" w:hint="eastAsia"/>
                <w:szCs w:val="21"/>
                <w:lang w:val="en-GB"/>
              </w:rPr>
              <w:t>□</w:t>
            </w:r>
            <w:r w:rsidRPr="002239F3">
              <w:rPr>
                <w:rFonts w:ascii="Calibri" w:hAnsi="Calibri" w:cs="Arial" w:hint="eastAsia"/>
                <w:szCs w:val="21"/>
                <w:lang w:val="en-GB"/>
              </w:rPr>
              <w:t>是</w:t>
            </w:r>
            <w:r w:rsidRPr="002239F3">
              <w:rPr>
                <w:rFonts w:ascii="Calibri" w:hAnsi="Calibri" w:cs="Arial" w:hint="eastAsia"/>
                <w:szCs w:val="21"/>
                <w:lang w:val="en-GB"/>
              </w:rPr>
              <w:t xml:space="preserve"> </w:t>
            </w:r>
            <w:r w:rsidRPr="002239F3">
              <w:rPr>
                <w:rFonts w:ascii="宋体" w:hAnsi="宋体" w:cs="Arial" w:hint="eastAsia"/>
                <w:szCs w:val="21"/>
                <w:lang w:val="en-GB"/>
              </w:rPr>
              <w:t>□</w:t>
            </w:r>
            <w:r w:rsidRPr="002239F3">
              <w:rPr>
                <w:rFonts w:ascii="Calibri" w:hAnsi="Calibri" w:cs="Arial" w:hint="eastAsia"/>
                <w:szCs w:val="21"/>
                <w:lang w:val="en-GB"/>
              </w:rPr>
              <w:t>否</w:t>
            </w:r>
          </w:p>
        </w:tc>
        <w:tc>
          <w:tcPr>
            <w:tcW w:w="1069" w:type="dxa"/>
          </w:tcPr>
          <w:p w:rsidR="000261A9" w:rsidRPr="002239F3" w:rsidRDefault="000261A9" w:rsidP="000261A9">
            <w:pPr>
              <w:jc w:val="center"/>
              <w:rPr>
                <w:rFonts w:ascii="宋体" w:hAnsi="宋体" w:cs="Arial"/>
                <w:szCs w:val="21"/>
                <w:lang w:val="en-GB"/>
              </w:rPr>
            </w:pPr>
          </w:p>
        </w:tc>
      </w:tr>
      <w:tr w:rsidR="002239F3" w:rsidRPr="002239F3" w:rsidTr="00300E13">
        <w:trPr>
          <w:trHeight w:val="468"/>
        </w:trPr>
        <w:tc>
          <w:tcPr>
            <w:tcW w:w="816" w:type="dxa"/>
            <w:vAlign w:val="center"/>
          </w:tcPr>
          <w:p w:rsidR="000261A9" w:rsidRPr="002239F3" w:rsidRDefault="000261A9" w:rsidP="000261A9">
            <w:pPr>
              <w:spacing w:line="400" w:lineRule="exact"/>
              <w:jc w:val="center"/>
              <w:rPr>
                <w:rFonts w:ascii="宋体" w:hAnsi="宋体"/>
                <w:szCs w:val="21"/>
              </w:rPr>
            </w:pPr>
            <w:r w:rsidRPr="002239F3">
              <w:rPr>
                <w:rFonts w:ascii="宋体" w:hAnsi="宋体" w:hint="eastAsia"/>
                <w:szCs w:val="21"/>
              </w:rPr>
              <w:t>4</w:t>
            </w:r>
          </w:p>
        </w:tc>
        <w:tc>
          <w:tcPr>
            <w:tcW w:w="6096" w:type="dxa"/>
            <w:vAlign w:val="center"/>
          </w:tcPr>
          <w:p w:rsidR="000261A9" w:rsidRPr="002239F3" w:rsidRDefault="00547CCC" w:rsidP="00DD3321">
            <w:pPr>
              <w:rPr>
                <w:szCs w:val="21"/>
              </w:rPr>
            </w:pPr>
            <w:r w:rsidRPr="002239F3">
              <w:rPr>
                <w:rFonts w:ascii="宋体" w:hAnsi="宋体"/>
                <w:szCs w:val="21"/>
              </w:rPr>
              <w:t>设备的连接电线应具有光滑表面的套管保护。</w:t>
            </w:r>
          </w:p>
        </w:tc>
        <w:tc>
          <w:tcPr>
            <w:tcW w:w="1341" w:type="dxa"/>
            <w:vAlign w:val="center"/>
          </w:tcPr>
          <w:p w:rsidR="000261A9" w:rsidRPr="002239F3" w:rsidRDefault="000261A9" w:rsidP="000261A9">
            <w:pPr>
              <w:jc w:val="center"/>
              <w:rPr>
                <w:rFonts w:ascii="宋体" w:hAnsi="宋体" w:cs="Arial"/>
                <w:lang w:val="en-GB"/>
              </w:rPr>
            </w:pPr>
            <w:r w:rsidRPr="002239F3">
              <w:rPr>
                <w:rFonts w:ascii="宋体" w:hAnsi="宋体" w:cs="Arial" w:hint="eastAsia"/>
                <w:lang w:val="en-GB"/>
              </w:rPr>
              <w:t>□</w:t>
            </w:r>
            <w:r w:rsidRPr="002239F3">
              <w:rPr>
                <w:rFonts w:cs="Arial" w:hint="eastAsia"/>
                <w:lang w:val="en-GB"/>
              </w:rPr>
              <w:t>是</w:t>
            </w:r>
            <w:r w:rsidRPr="002239F3">
              <w:rPr>
                <w:rFonts w:cs="Arial" w:hint="eastAsia"/>
                <w:lang w:val="en-GB"/>
              </w:rPr>
              <w:t xml:space="preserve"> </w:t>
            </w:r>
            <w:r w:rsidRPr="002239F3">
              <w:rPr>
                <w:rFonts w:ascii="宋体" w:hAnsi="宋体" w:cs="Arial" w:hint="eastAsia"/>
                <w:lang w:val="en-GB"/>
              </w:rPr>
              <w:t>□</w:t>
            </w:r>
            <w:r w:rsidRPr="002239F3">
              <w:rPr>
                <w:rFonts w:cs="Arial" w:hint="eastAsia"/>
                <w:lang w:val="en-GB"/>
              </w:rPr>
              <w:t>否</w:t>
            </w:r>
          </w:p>
        </w:tc>
        <w:tc>
          <w:tcPr>
            <w:tcW w:w="1069" w:type="dxa"/>
          </w:tcPr>
          <w:p w:rsidR="000261A9" w:rsidRPr="002239F3" w:rsidRDefault="000261A9" w:rsidP="000261A9">
            <w:pPr>
              <w:jc w:val="center"/>
              <w:rPr>
                <w:rFonts w:ascii="宋体" w:hAnsi="宋体" w:cs="Arial"/>
                <w:lang w:val="en-GB"/>
              </w:rPr>
            </w:pPr>
          </w:p>
        </w:tc>
      </w:tr>
      <w:tr w:rsidR="002239F3" w:rsidRPr="002239F3" w:rsidTr="00677D32">
        <w:trPr>
          <w:trHeight w:val="468"/>
        </w:trPr>
        <w:tc>
          <w:tcPr>
            <w:tcW w:w="816" w:type="dxa"/>
            <w:vAlign w:val="center"/>
          </w:tcPr>
          <w:p w:rsidR="000261A9" w:rsidRPr="002239F3" w:rsidRDefault="000261A9" w:rsidP="000261A9">
            <w:pPr>
              <w:spacing w:line="400" w:lineRule="exact"/>
              <w:jc w:val="center"/>
              <w:rPr>
                <w:rFonts w:ascii="宋体" w:hAnsi="宋体"/>
                <w:szCs w:val="21"/>
              </w:rPr>
            </w:pPr>
            <w:r w:rsidRPr="002239F3">
              <w:rPr>
                <w:rFonts w:ascii="宋体" w:hAnsi="宋体" w:hint="eastAsia"/>
                <w:szCs w:val="21"/>
              </w:rPr>
              <w:t>5</w:t>
            </w:r>
          </w:p>
        </w:tc>
        <w:tc>
          <w:tcPr>
            <w:tcW w:w="6096" w:type="dxa"/>
            <w:vAlign w:val="center"/>
          </w:tcPr>
          <w:p w:rsidR="000261A9" w:rsidRPr="002239F3" w:rsidRDefault="00547CCC" w:rsidP="00DD3321">
            <w:pPr>
              <w:rPr>
                <w:szCs w:val="21"/>
              </w:rPr>
            </w:pPr>
            <w:r w:rsidRPr="002239F3">
              <w:rPr>
                <w:rFonts w:hAnsi="Arial"/>
              </w:rPr>
              <w:t>所有的电、气等管线安装应整洁美观。</w:t>
            </w:r>
          </w:p>
        </w:tc>
        <w:tc>
          <w:tcPr>
            <w:tcW w:w="1341" w:type="dxa"/>
            <w:vAlign w:val="center"/>
          </w:tcPr>
          <w:p w:rsidR="000261A9" w:rsidRPr="002239F3" w:rsidRDefault="000261A9" w:rsidP="000261A9">
            <w:pPr>
              <w:jc w:val="center"/>
              <w:rPr>
                <w:szCs w:val="21"/>
              </w:rPr>
            </w:pPr>
            <w:r w:rsidRPr="002239F3">
              <w:rPr>
                <w:rFonts w:ascii="宋体" w:hAnsi="宋体" w:cs="Arial" w:hint="eastAsia"/>
                <w:lang w:val="en-GB"/>
              </w:rPr>
              <w:t>□</w:t>
            </w:r>
            <w:r w:rsidRPr="002239F3">
              <w:rPr>
                <w:rFonts w:cs="Arial" w:hint="eastAsia"/>
                <w:lang w:val="en-GB"/>
              </w:rPr>
              <w:t>是</w:t>
            </w:r>
            <w:r w:rsidRPr="002239F3">
              <w:rPr>
                <w:rFonts w:cs="Arial" w:hint="eastAsia"/>
                <w:lang w:val="en-GB"/>
              </w:rPr>
              <w:t xml:space="preserve"> </w:t>
            </w:r>
            <w:r w:rsidRPr="002239F3">
              <w:rPr>
                <w:rFonts w:ascii="宋体" w:hAnsi="宋体" w:cs="Arial" w:hint="eastAsia"/>
                <w:lang w:val="en-GB"/>
              </w:rPr>
              <w:t>□</w:t>
            </w:r>
            <w:r w:rsidRPr="002239F3">
              <w:rPr>
                <w:rFonts w:cs="Arial" w:hint="eastAsia"/>
                <w:lang w:val="en-GB"/>
              </w:rPr>
              <w:t>否</w:t>
            </w:r>
          </w:p>
        </w:tc>
        <w:tc>
          <w:tcPr>
            <w:tcW w:w="1069" w:type="dxa"/>
          </w:tcPr>
          <w:p w:rsidR="000261A9" w:rsidRPr="002239F3" w:rsidRDefault="000261A9" w:rsidP="000261A9">
            <w:pPr>
              <w:jc w:val="center"/>
              <w:rPr>
                <w:rFonts w:ascii="宋体" w:hAnsi="宋体" w:cs="Arial"/>
                <w:lang w:val="en-GB"/>
              </w:rPr>
            </w:pPr>
          </w:p>
        </w:tc>
      </w:tr>
      <w:tr w:rsidR="002239F3" w:rsidRPr="002239F3" w:rsidTr="00DD3321">
        <w:trPr>
          <w:trHeight w:val="468"/>
        </w:trPr>
        <w:tc>
          <w:tcPr>
            <w:tcW w:w="816" w:type="dxa"/>
            <w:vAlign w:val="center"/>
          </w:tcPr>
          <w:p w:rsidR="000261A9" w:rsidRPr="002239F3" w:rsidRDefault="000261A9" w:rsidP="000261A9">
            <w:pPr>
              <w:spacing w:line="400" w:lineRule="exact"/>
              <w:jc w:val="center"/>
              <w:rPr>
                <w:rFonts w:ascii="宋体" w:hAnsi="宋体"/>
                <w:szCs w:val="21"/>
              </w:rPr>
            </w:pPr>
            <w:r w:rsidRPr="002239F3">
              <w:rPr>
                <w:rFonts w:ascii="宋体" w:hAnsi="宋体" w:hint="eastAsia"/>
                <w:szCs w:val="21"/>
              </w:rPr>
              <w:t>6</w:t>
            </w:r>
          </w:p>
        </w:tc>
        <w:tc>
          <w:tcPr>
            <w:tcW w:w="6096" w:type="dxa"/>
            <w:vAlign w:val="center"/>
          </w:tcPr>
          <w:p w:rsidR="000261A9" w:rsidRPr="002239F3" w:rsidRDefault="00547CCC" w:rsidP="000261A9">
            <w:r w:rsidRPr="002239F3">
              <w:rPr>
                <w:rFonts w:hAnsi="Arial" w:hint="eastAsia"/>
                <w:szCs w:val="20"/>
              </w:rPr>
              <w:t>所有接触产品的金属都要使用</w:t>
            </w:r>
            <w:r w:rsidRPr="002239F3">
              <w:rPr>
                <w:rFonts w:hAnsi="Arial" w:hint="eastAsia"/>
                <w:szCs w:val="20"/>
              </w:rPr>
              <w:t>316L</w:t>
            </w:r>
            <w:r w:rsidRPr="002239F3">
              <w:rPr>
                <w:rFonts w:hAnsi="Arial" w:hint="eastAsia"/>
                <w:szCs w:val="20"/>
              </w:rPr>
              <w:t>或更好的不锈钢，并要提供材质证明。内部镜面抛光，抛光度</w:t>
            </w:r>
            <w:r w:rsidRPr="002239F3">
              <w:rPr>
                <w:rFonts w:hAnsi="Arial"/>
                <w:szCs w:val="20"/>
              </w:rPr>
              <w:t>Ra</w:t>
            </w:r>
            <w:r w:rsidRPr="002239F3">
              <w:rPr>
                <w:rFonts w:hAnsi="Arial" w:hint="eastAsia"/>
                <w:szCs w:val="20"/>
              </w:rPr>
              <w:t>&lt;</w:t>
            </w:r>
            <w:r w:rsidRPr="002239F3">
              <w:rPr>
                <w:rFonts w:hAnsi="Arial"/>
                <w:szCs w:val="20"/>
              </w:rPr>
              <w:t>0.3</w:t>
            </w:r>
            <w:r w:rsidRPr="002239F3">
              <w:rPr>
                <w:rFonts w:hAnsi="Arial"/>
                <w:szCs w:val="20"/>
              </w:rPr>
              <w:t>µ</w:t>
            </w:r>
            <w:r w:rsidRPr="002239F3">
              <w:rPr>
                <w:rFonts w:hAnsi="Arial" w:hint="eastAsia"/>
                <w:szCs w:val="20"/>
              </w:rPr>
              <w:t>m</w:t>
            </w:r>
            <w:r w:rsidRPr="002239F3">
              <w:rPr>
                <w:rFonts w:hAnsi="Arial" w:hint="eastAsia"/>
                <w:szCs w:val="20"/>
              </w:rPr>
              <w:t>；外表面为亚光处理，抛光度</w:t>
            </w:r>
            <w:r w:rsidRPr="002239F3">
              <w:rPr>
                <w:rFonts w:hAnsi="Arial"/>
                <w:szCs w:val="20"/>
              </w:rPr>
              <w:t>Ra&lt;0.</w:t>
            </w:r>
            <w:r w:rsidRPr="002239F3">
              <w:rPr>
                <w:rFonts w:hAnsi="Arial" w:hint="eastAsia"/>
                <w:szCs w:val="20"/>
              </w:rPr>
              <w:t>8</w:t>
            </w:r>
            <w:r w:rsidRPr="002239F3">
              <w:rPr>
                <w:rFonts w:hAnsi="Arial"/>
                <w:szCs w:val="20"/>
              </w:rPr>
              <w:t>µ</w:t>
            </w:r>
            <w:r w:rsidRPr="002239F3">
              <w:rPr>
                <w:rFonts w:hAnsi="Arial"/>
                <w:szCs w:val="20"/>
              </w:rPr>
              <w:t>m</w:t>
            </w:r>
            <w:r w:rsidRPr="002239F3">
              <w:rPr>
                <w:rFonts w:hAnsi="Arial" w:hint="eastAsia"/>
                <w:szCs w:val="20"/>
              </w:rPr>
              <w:t>，表面光滑、平整。提供直接</w:t>
            </w:r>
            <w:r w:rsidRPr="002239F3">
              <w:rPr>
                <w:rFonts w:hAnsi="Arial"/>
                <w:szCs w:val="20"/>
              </w:rPr>
              <w:t>面对物料的表面的至少</w:t>
            </w:r>
            <w:r w:rsidRPr="002239F3">
              <w:rPr>
                <w:rFonts w:hAnsi="Arial"/>
                <w:szCs w:val="20"/>
              </w:rPr>
              <w:t>20</w:t>
            </w:r>
            <w:r w:rsidRPr="002239F3">
              <w:rPr>
                <w:rFonts w:hAnsi="Arial"/>
                <w:szCs w:val="20"/>
              </w:rPr>
              <w:t>个点的粗糙度</w:t>
            </w:r>
            <w:r w:rsidRPr="002239F3">
              <w:rPr>
                <w:rFonts w:hAnsi="Arial" w:hint="eastAsia"/>
                <w:szCs w:val="20"/>
              </w:rPr>
              <w:t>检测报告和粗糙度仪合法校验报告。</w:t>
            </w:r>
          </w:p>
        </w:tc>
        <w:tc>
          <w:tcPr>
            <w:tcW w:w="1341" w:type="dxa"/>
            <w:vAlign w:val="center"/>
          </w:tcPr>
          <w:p w:rsidR="000261A9" w:rsidRPr="002239F3" w:rsidRDefault="000261A9" w:rsidP="000261A9">
            <w:pPr>
              <w:jc w:val="center"/>
              <w:rPr>
                <w:rFonts w:ascii="宋体" w:hAnsi="宋体" w:cs="Arial"/>
                <w:lang w:val="en-GB"/>
              </w:rPr>
            </w:pPr>
            <w:r w:rsidRPr="002239F3">
              <w:rPr>
                <w:rFonts w:hint="eastAsia"/>
                <w:szCs w:val="21"/>
                <w:lang w:val="en-GB"/>
              </w:rPr>
              <w:t>□是</w:t>
            </w:r>
            <w:r w:rsidRPr="002239F3">
              <w:rPr>
                <w:rFonts w:hint="eastAsia"/>
                <w:szCs w:val="21"/>
                <w:lang w:val="en-GB"/>
              </w:rPr>
              <w:t xml:space="preserve"> </w:t>
            </w:r>
            <w:r w:rsidRPr="002239F3">
              <w:rPr>
                <w:rFonts w:hint="eastAsia"/>
                <w:szCs w:val="21"/>
                <w:lang w:val="en-GB"/>
              </w:rPr>
              <w:t>□否</w:t>
            </w:r>
          </w:p>
        </w:tc>
        <w:tc>
          <w:tcPr>
            <w:tcW w:w="1069" w:type="dxa"/>
          </w:tcPr>
          <w:p w:rsidR="000261A9" w:rsidRPr="002239F3" w:rsidRDefault="000261A9" w:rsidP="000261A9">
            <w:pPr>
              <w:jc w:val="center"/>
              <w:rPr>
                <w:szCs w:val="21"/>
                <w:lang w:val="en-GB"/>
              </w:rPr>
            </w:pPr>
          </w:p>
        </w:tc>
      </w:tr>
      <w:tr w:rsidR="002239F3" w:rsidRPr="002239F3" w:rsidTr="00DD3321">
        <w:trPr>
          <w:trHeight w:val="468"/>
        </w:trPr>
        <w:tc>
          <w:tcPr>
            <w:tcW w:w="816" w:type="dxa"/>
            <w:vAlign w:val="center"/>
          </w:tcPr>
          <w:p w:rsidR="000261A9" w:rsidRPr="002239F3" w:rsidRDefault="000261A9" w:rsidP="000261A9">
            <w:pPr>
              <w:spacing w:line="400" w:lineRule="exact"/>
              <w:jc w:val="center"/>
              <w:rPr>
                <w:rFonts w:ascii="宋体" w:hAnsi="宋体"/>
                <w:szCs w:val="21"/>
              </w:rPr>
            </w:pPr>
            <w:r w:rsidRPr="002239F3">
              <w:rPr>
                <w:rFonts w:ascii="宋体" w:hAnsi="宋体" w:hint="eastAsia"/>
                <w:szCs w:val="21"/>
              </w:rPr>
              <w:t>7</w:t>
            </w:r>
          </w:p>
        </w:tc>
        <w:tc>
          <w:tcPr>
            <w:tcW w:w="6096" w:type="dxa"/>
            <w:vAlign w:val="center"/>
          </w:tcPr>
          <w:p w:rsidR="000261A9" w:rsidRPr="002239F3" w:rsidRDefault="00547CCC" w:rsidP="000261A9">
            <w:r w:rsidRPr="002239F3">
              <w:rPr>
                <w:rFonts w:hint="eastAsia"/>
                <w:szCs w:val="21"/>
              </w:rPr>
              <w:t>材质要求：</w:t>
            </w:r>
            <w:r w:rsidRPr="002239F3">
              <w:rPr>
                <w:rFonts w:hint="eastAsia"/>
                <w:szCs w:val="21"/>
              </w:rPr>
              <w:t>1</w:t>
            </w:r>
            <w:r w:rsidRPr="002239F3">
              <w:rPr>
                <w:rFonts w:hint="eastAsia"/>
                <w:szCs w:val="21"/>
              </w:rPr>
              <w:t>）</w:t>
            </w:r>
            <w:r w:rsidRPr="002239F3">
              <w:rPr>
                <w:rFonts w:hint="eastAsia"/>
                <w:szCs w:val="21"/>
              </w:rPr>
              <w:t xml:space="preserve"> </w:t>
            </w:r>
            <w:r w:rsidRPr="002239F3">
              <w:rPr>
                <w:szCs w:val="21"/>
              </w:rPr>
              <w:t>特殊要求的金属材料和垫圈、密封</w:t>
            </w:r>
            <w:r w:rsidRPr="002239F3">
              <w:rPr>
                <w:rFonts w:hint="eastAsia"/>
                <w:szCs w:val="21"/>
              </w:rPr>
              <w:t>条</w:t>
            </w:r>
            <w:r w:rsidRPr="002239F3">
              <w:rPr>
                <w:szCs w:val="21"/>
              </w:rPr>
              <w:t>、</w:t>
            </w:r>
            <w:r w:rsidRPr="002239F3">
              <w:rPr>
                <w:szCs w:val="21"/>
              </w:rPr>
              <w:t>O</w:t>
            </w:r>
            <w:r w:rsidRPr="002239F3">
              <w:rPr>
                <w:szCs w:val="21"/>
              </w:rPr>
              <w:t>型圈、软管等非金属材料应采用</w:t>
            </w:r>
            <w:r w:rsidRPr="002239F3">
              <w:rPr>
                <w:szCs w:val="21"/>
              </w:rPr>
              <w:t>FDA</w:t>
            </w:r>
            <w:r w:rsidRPr="002239F3">
              <w:rPr>
                <w:szCs w:val="21"/>
              </w:rPr>
              <w:t>和中国</w:t>
            </w:r>
            <w:r w:rsidRPr="002239F3">
              <w:rPr>
                <w:szCs w:val="21"/>
              </w:rPr>
              <w:t>GMP</w:t>
            </w:r>
            <w:r w:rsidRPr="002239F3">
              <w:rPr>
                <w:szCs w:val="21"/>
              </w:rPr>
              <w:t>认可的材质，所有与物料接触的材料均不得与物料发生反应；</w:t>
            </w:r>
            <w:r w:rsidRPr="002239F3">
              <w:rPr>
                <w:szCs w:val="21"/>
              </w:rPr>
              <w:t>2</w:t>
            </w:r>
            <w:r w:rsidRPr="002239F3">
              <w:rPr>
                <w:szCs w:val="21"/>
              </w:rPr>
              <w:t>）所有与物料接触的部件，均应提供材质证明或材质检测证明；</w:t>
            </w:r>
            <w:r w:rsidRPr="002239F3">
              <w:rPr>
                <w:szCs w:val="21"/>
              </w:rPr>
              <w:t>3</w:t>
            </w:r>
            <w:r w:rsidRPr="002239F3">
              <w:rPr>
                <w:szCs w:val="21"/>
              </w:rPr>
              <w:t>）其他在技术区内的铁质，钢质和铁合金的表面，马达，齿轮箱等，应该防腐蚀，不易碎，无毒，抛光等防护处理。</w:t>
            </w:r>
          </w:p>
        </w:tc>
        <w:tc>
          <w:tcPr>
            <w:tcW w:w="1341" w:type="dxa"/>
            <w:vAlign w:val="center"/>
          </w:tcPr>
          <w:p w:rsidR="000261A9" w:rsidRPr="002239F3" w:rsidRDefault="000261A9" w:rsidP="000261A9">
            <w:pPr>
              <w:jc w:val="center"/>
              <w:rPr>
                <w:szCs w:val="21"/>
                <w:lang w:val="en-GB"/>
              </w:rPr>
            </w:pPr>
            <w:r w:rsidRPr="002239F3">
              <w:rPr>
                <w:rFonts w:ascii="宋体" w:hAnsi="宋体" w:cs="Arial" w:hint="eastAsia"/>
                <w:lang w:val="en-GB"/>
              </w:rPr>
              <w:t>□</w:t>
            </w:r>
            <w:r w:rsidRPr="002239F3">
              <w:rPr>
                <w:rFonts w:cs="Arial" w:hint="eastAsia"/>
                <w:lang w:val="en-GB"/>
              </w:rPr>
              <w:t>是</w:t>
            </w:r>
            <w:r w:rsidRPr="002239F3">
              <w:rPr>
                <w:rFonts w:cs="Arial" w:hint="eastAsia"/>
                <w:lang w:val="en-GB"/>
              </w:rPr>
              <w:t xml:space="preserve"> </w:t>
            </w:r>
            <w:r w:rsidRPr="002239F3">
              <w:rPr>
                <w:rFonts w:ascii="宋体" w:hAnsi="宋体" w:cs="Arial" w:hint="eastAsia"/>
                <w:lang w:val="en-GB"/>
              </w:rPr>
              <w:t>□</w:t>
            </w:r>
            <w:r w:rsidRPr="002239F3">
              <w:rPr>
                <w:rFonts w:cs="Arial" w:hint="eastAsia"/>
                <w:lang w:val="en-GB"/>
              </w:rPr>
              <w:t>否</w:t>
            </w:r>
          </w:p>
        </w:tc>
        <w:tc>
          <w:tcPr>
            <w:tcW w:w="1069" w:type="dxa"/>
          </w:tcPr>
          <w:p w:rsidR="000261A9" w:rsidRPr="002239F3" w:rsidRDefault="000261A9" w:rsidP="000261A9">
            <w:pPr>
              <w:jc w:val="center"/>
              <w:rPr>
                <w:szCs w:val="21"/>
                <w:lang w:val="en-GB"/>
              </w:rPr>
            </w:pPr>
          </w:p>
        </w:tc>
      </w:tr>
      <w:tr w:rsidR="002239F3" w:rsidRPr="002239F3" w:rsidTr="00300E13">
        <w:trPr>
          <w:trHeight w:val="468"/>
        </w:trPr>
        <w:tc>
          <w:tcPr>
            <w:tcW w:w="816" w:type="dxa"/>
            <w:vAlign w:val="center"/>
          </w:tcPr>
          <w:p w:rsidR="000261A9" w:rsidRPr="002239F3" w:rsidRDefault="000261A9" w:rsidP="000261A9">
            <w:pPr>
              <w:spacing w:line="400" w:lineRule="exact"/>
              <w:jc w:val="center"/>
              <w:rPr>
                <w:rFonts w:ascii="宋体" w:hAnsi="宋体"/>
                <w:szCs w:val="21"/>
              </w:rPr>
            </w:pPr>
            <w:r w:rsidRPr="002239F3">
              <w:rPr>
                <w:rFonts w:ascii="宋体" w:hAnsi="宋体" w:hint="eastAsia"/>
                <w:szCs w:val="21"/>
              </w:rPr>
              <w:t>8</w:t>
            </w:r>
          </w:p>
        </w:tc>
        <w:tc>
          <w:tcPr>
            <w:tcW w:w="6096" w:type="dxa"/>
            <w:vAlign w:val="center"/>
          </w:tcPr>
          <w:p w:rsidR="000261A9" w:rsidRPr="002239F3" w:rsidRDefault="00547CCC" w:rsidP="00547CCC">
            <w:r w:rsidRPr="002239F3">
              <w:rPr>
                <w:rFonts w:ascii="宋体" w:hAnsi="宋体" w:hint="eastAsia"/>
                <w:sz w:val="22"/>
                <w:szCs w:val="21"/>
                <w:lang w:val="en-GB"/>
              </w:rPr>
              <w:t>除功能需要外，设备表面的面罩、面板等应采用</w:t>
            </w:r>
            <w:r w:rsidRPr="002239F3">
              <w:rPr>
                <w:rFonts w:ascii="宋体" w:hAnsi="宋体"/>
                <w:sz w:val="22"/>
                <w:szCs w:val="21"/>
                <w:lang w:val="en-GB"/>
              </w:rPr>
              <w:t>304</w:t>
            </w:r>
            <w:r w:rsidRPr="002239F3">
              <w:rPr>
                <w:rFonts w:ascii="宋体" w:hAnsi="宋体" w:hint="eastAsia"/>
                <w:sz w:val="22"/>
                <w:szCs w:val="21"/>
                <w:lang w:val="en-GB"/>
              </w:rPr>
              <w:t>材质；考虑到拆装、清理的方便，在满足安装稳固的条件下，尽量不采</w:t>
            </w:r>
            <w:r w:rsidRPr="002239F3">
              <w:rPr>
                <w:rFonts w:ascii="宋体" w:hAnsi="宋体" w:hint="eastAsia"/>
                <w:sz w:val="22"/>
                <w:szCs w:val="21"/>
                <w:lang w:val="en-GB"/>
              </w:rPr>
              <w:lastRenderedPageBreak/>
              <w:t>用螺钉固定；当设备表面有紧固件时应为</w:t>
            </w:r>
            <w:r w:rsidRPr="002239F3">
              <w:rPr>
                <w:rFonts w:ascii="宋体" w:hAnsi="宋体"/>
                <w:sz w:val="22"/>
                <w:szCs w:val="21"/>
                <w:lang w:val="en-GB"/>
              </w:rPr>
              <w:t>304</w:t>
            </w:r>
            <w:r w:rsidRPr="002239F3">
              <w:rPr>
                <w:rFonts w:ascii="宋体" w:hAnsi="宋体" w:hint="eastAsia"/>
                <w:sz w:val="22"/>
                <w:szCs w:val="21"/>
                <w:lang w:val="en-GB"/>
              </w:rPr>
              <w:t>材质。</w:t>
            </w:r>
          </w:p>
        </w:tc>
        <w:tc>
          <w:tcPr>
            <w:tcW w:w="1341" w:type="dxa"/>
            <w:vAlign w:val="center"/>
          </w:tcPr>
          <w:p w:rsidR="000261A9" w:rsidRPr="002239F3" w:rsidRDefault="000261A9" w:rsidP="000261A9">
            <w:pPr>
              <w:jc w:val="center"/>
              <w:rPr>
                <w:szCs w:val="21"/>
              </w:rPr>
            </w:pPr>
            <w:r w:rsidRPr="002239F3">
              <w:rPr>
                <w:rFonts w:hint="eastAsia"/>
                <w:szCs w:val="21"/>
                <w:lang w:val="en-GB"/>
              </w:rPr>
              <w:lastRenderedPageBreak/>
              <w:t>□是</w:t>
            </w:r>
            <w:r w:rsidRPr="002239F3">
              <w:rPr>
                <w:rFonts w:hint="eastAsia"/>
                <w:szCs w:val="21"/>
                <w:lang w:val="en-GB"/>
              </w:rPr>
              <w:t xml:space="preserve"> </w:t>
            </w:r>
            <w:r w:rsidRPr="002239F3">
              <w:rPr>
                <w:rFonts w:hint="eastAsia"/>
                <w:szCs w:val="21"/>
                <w:lang w:val="en-GB"/>
              </w:rPr>
              <w:t>□否</w:t>
            </w:r>
          </w:p>
        </w:tc>
        <w:tc>
          <w:tcPr>
            <w:tcW w:w="1069" w:type="dxa"/>
          </w:tcPr>
          <w:p w:rsidR="000261A9" w:rsidRPr="002239F3" w:rsidRDefault="000261A9" w:rsidP="000261A9">
            <w:pPr>
              <w:jc w:val="center"/>
              <w:rPr>
                <w:szCs w:val="21"/>
                <w:lang w:val="en-GB"/>
              </w:rPr>
            </w:pPr>
          </w:p>
        </w:tc>
      </w:tr>
      <w:tr w:rsidR="002239F3" w:rsidRPr="002239F3" w:rsidTr="00300E13">
        <w:trPr>
          <w:trHeight w:val="468"/>
        </w:trPr>
        <w:tc>
          <w:tcPr>
            <w:tcW w:w="816" w:type="dxa"/>
            <w:vAlign w:val="center"/>
          </w:tcPr>
          <w:p w:rsidR="00547CCC" w:rsidRPr="002239F3" w:rsidRDefault="006133BB" w:rsidP="000261A9">
            <w:pPr>
              <w:spacing w:line="400" w:lineRule="exact"/>
              <w:jc w:val="center"/>
              <w:rPr>
                <w:rFonts w:ascii="宋体" w:hAnsi="宋体"/>
                <w:szCs w:val="21"/>
              </w:rPr>
            </w:pPr>
            <w:r w:rsidRPr="002239F3">
              <w:rPr>
                <w:rFonts w:ascii="宋体" w:hAnsi="宋体" w:hint="eastAsia"/>
                <w:szCs w:val="21"/>
              </w:rPr>
              <w:lastRenderedPageBreak/>
              <w:t>9</w:t>
            </w:r>
          </w:p>
        </w:tc>
        <w:tc>
          <w:tcPr>
            <w:tcW w:w="6096" w:type="dxa"/>
            <w:vAlign w:val="center"/>
          </w:tcPr>
          <w:p w:rsidR="00547CCC" w:rsidRPr="002239F3" w:rsidRDefault="00547CCC" w:rsidP="000261A9">
            <w:r w:rsidRPr="002239F3">
              <w:rPr>
                <w:rFonts w:ascii="宋体" w:hAnsi="宋体" w:hint="eastAsia"/>
                <w:szCs w:val="21"/>
              </w:rPr>
              <w:t>所有与药品接触的部位均应镜面抛光，Ra＜0.3μm，所有的焊接口进行抛光处理，</w:t>
            </w:r>
            <w:r w:rsidRPr="002239F3">
              <w:rPr>
                <w:rFonts w:hint="eastAsia"/>
                <w:szCs w:val="21"/>
              </w:rPr>
              <w:t>不得有明显焊点，</w:t>
            </w:r>
            <w:r w:rsidRPr="002239F3">
              <w:rPr>
                <w:rFonts w:ascii="宋体" w:hAnsi="宋体" w:hint="eastAsia"/>
                <w:szCs w:val="21"/>
              </w:rPr>
              <w:t>Ra＜0.8μm，</w:t>
            </w:r>
            <w:r w:rsidRPr="002239F3">
              <w:rPr>
                <w:rFonts w:hint="eastAsia"/>
                <w:szCs w:val="21"/>
              </w:rPr>
              <w:t>并提供佐证材料</w:t>
            </w:r>
            <w:r w:rsidRPr="002239F3">
              <w:rPr>
                <w:szCs w:val="21"/>
              </w:rPr>
              <w:t>。</w:t>
            </w:r>
          </w:p>
        </w:tc>
        <w:tc>
          <w:tcPr>
            <w:tcW w:w="1341" w:type="dxa"/>
            <w:vAlign w:val="center"/>
          </w:tcPr>
          <w:p w:rsidR="00547CCC" w:rsidRPr="002239F3" w:rsidRDefault="00547CCC" w:rsidP="000261A9">
            <w:pPr>
              <w:jc w:val="center"/>
              <w:rPr>
                <w:szCs w:val="21"/>
                <w:lang w:val="en-GB"/>
              </w:rPr>
            </w:pPr>
          </w:p>
        </w:tc>
        <w:tc>
          <w:tcPr>
            <w:tcW w:w="1069" w:type="dxa"/>
          </w:tcPr>
          <w:p w:rsidR="00547CCC" w:rsidRPr="002239F3" w:rsidRDefault="00547CCC" w:rsidP="000261A9">
            <w:pPr>
              <w:jc w:val="center"/>
              <w:rPr>
                <w:szCs w:val="21"/>
                <w:lang w:val="en-GB"/>
              </w:rPr>
            </w:pPr>
          </w:p>
        </w:tc>
      </w:tr>
      <w:tr w:rsidR="002239F3" w:rsidRPr="002239F3" w:rsidTr="00300E13">
        <w:trPr>
          <w:trHeight w:val="468"/>
        </w:trPr>
        <w:tc>
          <w:tcPr>
            <w:tcW w:w="816" w:type="dxa"/>
            <w:vAlign w:val="center"/>
          </w:tcPr>
          <w:p w:rsidR="00547CCC" w:rsidRPr="002239F3" w:rsidRDefault="006133BB" w:rsidP="000261A9">
            <w:pPr>
              <w:spacing w:line="400" w:lineRule="exact"/>
              <w:jc w:val="center"/>
              <w:rPr>
                <w:rFonts w:ascii="宋体" w:hAnsi="宋体"/>
                <w:szCs w:val="21"/>
              </w:rPr>
            </w:pPr>
            <w:r w:rsidRPr="002239F3">
              <w:rPr>
                <w:rFonts w:ascii="宋体" w:hAnsi="宋体" w:hint="eastAsia"/>
                <w:szCs w:val="21"/>
              </w:rPr>
              <w:t>10</w:t>
            </w:r>
          </w:p>
        </w:tc>
        <w:tc>
          <w:tcPr>
            <w:tcW w:w="6096" w:type="dxa"/>
            <w:vAlign w:val="center"/>
          </w:tcPr>
          <w:p w:rsidR="00547CCC" w:rsidRPr="002239F3" w:rsidRDefault="00547CCC" w:rsidP="000261A9">
            <w:r w:rsidRPr="002239F3">
              <w:rPr>
                <w:rFonts w:ascii="宋体" w:hAnsi="宋体" w:cs="宋体"/>
                <w:kern w:val="0"/>
                <w:sz w:val="22"/>
                <w:szCs w:val="21"/>
                <w:lang w:val="en-GB"/>
              </w:rPr>
              <w:t>紧固件、连结件、传动件、密封件等零部件应采用标准件。</w:t>
            </w:r>
          </w:p>
        </w:tc>
        <w:tc>
          <w:tcPr>
            <w:tcW w:w="1341" w:type="dxa"/>
            <w:vAlign w:val="center"/>
          </w:tcPr>
          <w:p w:rsidR="00547CCC" w:rsidRPr="002239F3" w:rsidRDefault="00547CCC" w:rsidP="000261A9">
            <w:pPr>
              <w:jc w:val="center"/>
              <w:rPr>
                <w:szCs w:val="21"/>
                <w:lang w:val="en-GB"/>
              </w:rPr>
            </w:pPr>
          </w:p>
        </w:tc>
        <w:tc>
          <w:tcPr>
            <w:tcW w:w="1069" w:type="dxa"/>
          </w:tcPr>
          <w:p w:rsidR="00547CCC" w:rsidRPr="002239F3" w:rsidRDefault="00547CCC" w:rsidP="000261A9">
            <w:pPr>
              <w:jc w:val="center"/>
              <w:rPr>
                <w:szCs w:val="21"/>
                <w:lang w:val="en-GB"/>
              </w:rPr>
            </w:pPr>
          </w:p>
        </w:tc>
      </w:tr>
      <w:tr w:rsidR="002239F3" w:rsidRPr="002239F3" w:rsidTr="00300E13">
        <w:trPr>
          <w:trHeight w:val="468"/>
        </w:trPr>
        <w:tc>
          <w:tcPr>
            <w:tcW w:w="816" w:type="dxa"/>
            <w:vAlign w:val="center"/>
          </w:tcPr>
          <w:p w:rsidR="00547CCC" w:rsidRPr="002239F3" w:rsidRDefault="006133BB" w:rsidP="000261A9">
            <w:pPr>
              <w:spacing w:line="400" w:lineRule="exact"/>
              <w:jc w:val="center"/>
              <w:rPr>
                <w:rFonts w:ascii="宋体" w:hAnsi="宋体"/>
                <w:szCs w:val="21"/>
              </w:rPr>
            </w:pPr>
            <w:r w:rsidRPr="002239F3">
              <w:rPr>
                <w:rFonts w:ascii="宋体" w:hAnsi="宋体" w:hint="eastAsia"/>
                <w:szCs w:val="21"/>
              </w:rPr>
              <w:t>11</w:t>
            </w:r>
          </w:p>
        </w:tc>
        <w:tc>
          <w:tcPr>
            <w:tcW w:w="6096" w:type="dxa"/>
            <w:vAlign w:val="center"/>
          </w:tcPr>
          <w:p w:rsidR="00547CCC" w:rsidRPr="002239F3" w:rsidRDefault="00547CCC" w:rsidP="000261A9">
            <w:r w:rsidRPr="002239F3">
              <w:rPr>
                <w:rFonts w:ascii="宋体" w:hAnsi="宋体" w:cs="宋体"/>
                <w:kern w:val="0"/>
                <w:sz w:val="22"/>
                <w:szCs w:val="21"/>
                <w:lang w:val="en-GB"/>
              </w:rPr>
              <w:t>除标准件外，其它所有机加工零件和外购部件均需标印编码。</w:t>
            </w:r>
          </w:p>
        </w:tc>
        <w:tc>
          <w:tcPr>
            <w:tcW w:w="1341" w:type="dxa"/>
            <w:vAlign w:val="center"/>
          </w:tcPr>
          <w:p w:rsidR="00547CCC" w:rsidRPr="002239F3" w:rsidRDefault="00547CCC" w:rsidP="000261A9">
            <w:pPr>
              <w:jc w:val="center"/>
              <w:rPr>
                <w:szCs w:val="21"/>
                <w:lang w:val="en-GB"/>
              </w:rPr>
            </w:pPr>
          </w:p>
        </w:tc>
        <w:tc>
          <w:tcPr>
            <w:tcW w:w="1069" w:type="dxa"/>
          </w:tcPr>
          <w:p w:rsidR="00547CCC" w:rsidRPr="002239F3" w:rsidRDefault="00547CCC" w:rsidP="000261A9">
            <w:pPr>
              <w:jc w:val="center"/>
              <w:rPr>
                <w:szCs w:val="21"/>
                <w:lang w:val="en-GB"/>
              </w:rPr>
            </w:pPr>
          </w:p>
        </w:tc>
      </w:tr>
      <w:tr w:rsidR="002239F3" w:rsidRPr="002239F3" w:rsidTr="00300E13">
        <w:trPr>
          <w:trHeight w:val="468"/>
        </w:trPr>
        <w:tc>
          <w:tcPr>
            <w:tcW w:w="816" w:type="dxa"/>
            <w:vAlign w:val="center"/>
          </w:tcPr>
          <w:p w:rsidR="00547CCC" w:rsidRPr="002239F3" w:rsidRDefault="006133BB" w:rsidP="000261A9">
            <w:pPr>
              <w:spacing w:line="400" w:lineRule="exact"/>
              <w:jc w:val="center"/>
              <w:rPr>
                <w:rFonts w:ascii="宋体" w:hAnsi="宋体"/>
                <w:szCs w:val="21"/>
              </w:rPr>
            </w:pPr>
            <w:r w:rsidRPr="002239F3">
              <w:rPr>
                <w:rFonts w:ascii="宋体" w:hAnsi="宋体" w:hint="eastAsia"/>
                <w:szCs w:val="21"/>
              </w:rPr>
              <w:t>12</w:t>
            </w:r>
          </w:p>
        </w:tc>
        <w:tc>
          <w:tcPr>
            <w:tcW w:w="6096" w:type="dxa"/>
            <w:vAlign w:val="center"/>
          </w:tcPr>
          <w:p w:rsidR="00547CCC" w:rsidRPr="002239F3" w:rsidRDefault="00547CCC" w:rsidP="000261A9">
            <w:pPr>
              <w:rPr>
                <w:b/>
              </w:rPr>
            </w:pPr>
            <w:r w:rsidRPr="002239F3">
              <w:t>模具拆装，有定位装置、拆装方便。</w:t>
            </w:r>
          </w:p>
        </w:tc>
        <w:tc>
          <w:tcPr>
            <w:tcW w:w="1341" w:type="dxa"/>
            <w:vAlign w:val="center"/>
          </w:tcPr>
          <w:p w:rsidR="00547CCC" w:rsidRPr="002239F3" w:rsidRDefault="00547CCC" w:rsidP="000261A9">
            <w:pPr>
              <w:jc w:val="center"/>
              <w:rPr>
                <w:szCs w:val="21"/>
                <w:lang w:val="en-GB"/>
              </w:rPr>
            </w:pPr>
          </w:p>
        </w:tc>
        <w:tc>
          <w:tcPr>
            <w:tcW w:w="1069" w:type="dxa"/>
          </w:tcPr>
          <w:p w:rsidR="00547CCC" w:rsidRPr="002239F3" w:rsidRDefault="00547CCC" w:rsidP="000261A9">
            <w:pPr>
              <w:jc w:val="center"/>
              <w:rPr>
                <w:szCs w:val="21"/>
                <w:lang w:val="en-GB"/>
              </w:rPr>
            </w:pPr>
          </w:p>
        </w:tc>
      </w:tr>
      <w:tr w:rsidR="002239F3" w:rsidRPr="002239F3" w:rsidTr="00300E13">
        <w:trPr>
          <w:trHeight w:val="468"/>
        </w:trPr>
        <w:tc>
          <w:tcPr>
            <w:tcW w:w="816" w:type="dxa"/>
            <w:vAlign w:val="center"/>
          </w:tcPr>
          <w:p w:rsidR="00547CCC" w:rsidRPr="002239F3" w:rsidRDefault="006133BB" w:rsidP="000261A9">
            <w:pPr>
              <w:spacing w:line="400" w:lineRule="exact"/>
              <w:jc w:val="center"/>
              <w:rPr>
                <w:rFonts w:ascii="宋体" w:hAnsi="宋体"/>
                <w:szCs w:val="21"/>
              </w:rPr>
            </w:pPr>
            <w:r w:rsidRPr="002239F3">
              <w:rPr>
                <w:rFonts w:ascii="宋体" w:hAnsi="宋体" w:hint="eastAsia"/>
                <w:szCs w:val="21"/>
              </w:rPr>
              <w:t>13</w:t>
            </w:r>
          </w:p>
        </w:tc>
        <w:tc>
          <w:tcPr>
            <w:tcW w:w="6096" w:type="dxa"/>
            <w:vAlign w:val="center"/>
          </w:tcPr>
          <w:p w:rsidR="00547CCC" w:rsidRPr="002239F3" w:rsidRDefault="00547CCC" w:rsidP="000261A9">
            <w:r w:rsidRPr="002239F3">
              <w:rPr>
                <w:rFonts w:ascii="宋体" w:hAnsi="宋体" w:hint="eastAsia"/>
                <w:szCs w:val="21"/>
              </w:rPr>
              <w:t>设备结构合理，传动区密封装置应能保证物料与传动部件不产生污染等。</w:t>
            </w:r>
          </w:p>
        </w:tc>
        <w:tc>
          <w:tcPr>
            <w:tcW w:w="1341" w:type="dxa"/>
            <w:vAlign w:val="center"/>
          </w:tcPr>
          <w:p w:rsidR="00547CCC" w:rsidRPr="002239F3" w:rsidRDefault="00547CCC" w:rsidP="000261A9">
            <w:pPr>
              <w:jc w:val="center"/>
              <w:rPr>
                <w:szCs w:val="21"/>
                <w:lang w:val="en-GB"/>
              </w:rPr>
            </w:pPr>
          </w:p>
        </w:tc>
        <w:tc>
          <w:tcPr>
            <w:tcW w:w="1069" w:type="dxa"/>
          </w:tcPr>
          <w:p w:rsidR="00547CCC" w:rsidRPr="002239F3" w:rsidRDefault="00547CCC" w:rsidP="000261A9">
            <w:pPr>
              <w:jc w:val="center"/>
              <w:rPr>
                <w:szCs w:val="21"/>
                <w:lang w:val="en-GB"/>
              </w:rPr>
            </w:pPr>
          </w:p>
        </w:tc>
      </w:tr>
      <w:tr w:rsidR="002239F3" w:rsidRPr="002239F3" w:rsidTr="00300E13">
        <w:trPr>
          <w:trHeight w:val="468"/>
        </w:trPr>
        <w:tc>
          <w:tcPr>
            <w:tcW w:w="816" w:type="dxa"/>
            <w:vAlign w:val="center"/>
          </w:tcPr>
          <w:p w:rsidR="00547CCC" w:rsidRPr="002239F3" w:rsidRDefault="006133BB" w:rsidP="000261A9">
            <w:pPr>
              <w:spacing w:line="400" w:lineRule="exact"/>
              <w:jc w:val="center"/>
              <w:rPr>
                <w:rFonts w:ascii="宋体" w:hAnsi="宋体"/>
                <w:szCs w:val="21"/>
              </w:rPr>
            </w:pPr>
            <w:r w:rsidRPr="002239F3">
              <w:rPr>
                <w:rFonts w:ascii="宋体" w:hAnsi="宋体" w:hint="eastAsia"/>
                <w:szCs w:val="21"/>
              </w:rPr>
              <w:t>14</w:t>
            </w:r>
          </w:p>
        </w:tc>
        <w:tc>
          <w:tcPr>
            <w:tcW w:w="6096" w:type="dxa"/>
            <w:vAlign w:val="center"/>
          </w:tcPr>
          <w:p w:rsidR="00547CCC" w:rsidRPr="002239F3" w:rsidRDefault="00547CCC" w:rsidP="000261A9">
            <w:r w:rsidRPr="002239F3">
              <w:rPr>
                <w:rFonts w:ascii="宋体" w:hAnsi="宋体" w:hint="eastAsia"/>
                <w:szCs w:val="21"/>
              </w:rPr>
              <w:t>风筒采用圆风筒、快开联接形式，且圆滑无锐利棱角，易清洁，并设置防倒流装置，</w:t>
            </w:r>
            <w:r w:rsidRPr="002239F3">
              <w:rPr>
                <w:rFonts w:ascii="宋体" w:hAnsi="宋体" w:hint="eastAsia"/>
              </w:rPr>
              <w:t>保温材料为非纤维，用不锈钢304或更好的覆层完全覆盖。</w:t>
            </w:r>
          </w:p>
        </w:tc>
        <w:tc>
          <w:tcPr>
            <w:tcW w:w="1341" w:type="dxa"/>
            <w:vAlign w:val="center"/>
          </w:tcPr>
          <w:p w:rsidR="00547CCC" w:rsidRPr="002239F3" w:rsidRDefault="00547CCC" w:rsidP="000261A9">
            <w:pPr>
              <w:jc w:val="center"/>
              <w:rPr>
                <w:szCs w:val="21"/>
                <w:lang w:val="en-GB"/>
              </w:rPr>
            </w:pPr>
          </w:p>
        </w:tc>
        <w:tc>
          <w:tcPr>
            <w:tcW w:w="1069" w:type="dxa"/>
          </w:tcPr>
          <w:p w:rsidR="00547CCC" w:rsidRPr="002239F3" w:rsidRDefault="00547CCC" w:rsidP="000261A9">
            <w:pPr>
              <w:jc w:val="center"/>
              <w:rPr>
                <w:szCs w:val="21"/>
                <w:lang w:val="en-GB"/>
              </w:rPr>
            </w:pPr>
          </w:p>
        </w:tc>
      </w:tr>
    </w:tbl>
    <w:p w:rsidR="008C0A7B" w:rsidRPr="002239F3" w:rsidRDefault="008C0A7B">
      <w:pPr>
        <w:pStyle w:val="36"/>
      </w:pPr>
      <w:r w:rsidRPr="002239F3">
        <w:rPr>
          <w:rFonts w:ascii="Times New Roman" w:hAnsi="Times New Roman"/>
        </w:rPr>
        <w:t>5.5</w:t>
      </w:r>
      <w:r w:rsidRPr="002239F3">
        <w:rPr>
          <w:rFonts w:hint="eastAsia"/>
        </w:rPr>
        <w:t>控制与保护功能要求</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6096"/>
        <w:gridCol w:w="1341"/>
        <w:gridCol w:w="1069"/>
      </w:tblGrid>
      <w:tr w:rsidR="002239F3" w:rsidRPr="002239F3" w:rsidTr="00300E13">
        <w:trPr>
          <w:trHeight w:val="468"/>
        </w:trPr>
        <w:tc>
          <w:tcPr>
            <w:tcW w:w="816" w:type="dxa"/>
            <w:shd w:val="clear" w:color="auto" w:fill="FFFFFF" w:themeFill="background1"/>
            <w:vAlign w:val="center"/>
          </w:tcPr>
          <w:p w:rsidR="00300E13" w:rsidRPr="002239F3" w:rsidRDefault="00300E13" w:rsidP="00677D32">
            <w:pPr>
              <w:widowControl/>
              <w:autoSpaceDE w:val="0"/>
              <w:autoSpaceDN w:val="0"/>
              <w:spacing w:line="400" w:lineRule="exact"/>
              <w:jc w:val="center"/>
              <w:rPr>
                <w:rFonts w:ascii="宋体" w:hAnsi="宋体"/>
                <w:szCs w:val="21"/>
                <w:lang w:val="en-GB"/>
              </w:rPr>
            </w:pPr>
            <w:r w:rsidRPr="002239F3">
              <w:rPr>
                <w:rFonts w:hint="eastAsia"/>
                <w:szCs w:val="21"/>
              </w:rPr>
              <w:t>序号</w:t>
            </w:r>
          </w:p>
        </w:tc>
        <w:tc>
          <w:tcPr>
            <w:tcW w:w="6096" w:type="dxa"/>
            <w:shd w:val="clear" w:color="auto" w:fill="FFFFFF" w:themeFill="background1"/>
            <w:vAlign w:val="center"/>
          </w:tcPr>
          <w:p w:rsidR="00300E13" w:rsidRPr="002239F3" w:rsidRDefault="00300E13" w:rsidP="00677D32">
            <w:pPr>
              <w:widowControl/>
              <w:spacing w:line="400" w:lineRule="exact"/>
              <w:jc w:val="center"/>
              <w:textAlignment w:val="baseline"/>
              <w:rPr>
                <w:rFonts w:ascii="宋体" w:hAnsi="宋体"/>
                <w:kern w:val="0"/>
                <w:szCs w:val="21"/>
                <w:lang w:val="da-DK"/>
              </w:rPr>
            </w:pPr>
            <w:r w:rsidRPr="002239F3">
              <w:rPr>
                <w:rFonts w:ascii="宋体" w:hAnsi="宋体" w:hint="eastAsia"/>
                <w:kern w:val="0"/>
                <w:szCs w:val="21"/>
                <w:lang w:val="da-DK"/>
              </w:rPr>
              <w:t>要      求</w:t>
            </w:r>
          </w:p>
        </w:tc>
        <w:tc>
          <w:tcPr>
            <w:tcW w:w="1341" w:type="dxa"/>
            <w:shd w:val="clear" w:color="auto" w:fill="FFFFFF" w:themeFill="background1"/>
            <w:vAlign w:val="center"/>
          </w:tcPr>
          <w:p w:rsidR="00300E13" w:rsidRPr="002239F3" w:rsidRDefault="00300E13" w:rsidP="00677D32">
            <w:pPr>
              <w:widowControl/>
              <w:spacing w:line="400" w:lineRule="exact"/>
              <w:jc w:val="center"/>
              <w:textAlignment w:val="baseline"/>
              <w:rPr>
                <w:rFonts w:ascii="宋体" w:hAnsi="宋体"/>
                <w:kern w:val="0"/>
                <w:szCs w:val="21"/>
                <w:lang w:val="en-GB"/>
              </w:rPr>
            </w:pPr>
            <w:r w:rsidRPr="002239F3">
              <w:rPr>
                <w:rFonts w:ascii="宋体" w:hAnsi="宋体" w:hint="eastAsia"/>
                <w:kern w:val="0"/>
                <w:szCs w:val="21"/>
                <w:lang w:val="en-GB"/>
              </w:rPr>
              <w:t>响应情况</w:t>
            </w:r>
          </w:p>
        </w:tc>
        <w:tc>
          <w:tcPr>
            <w:tcW w:w="1069" w:type="dxa"/>
            <w:shd w:val="clear" w:color="auto" w:fill="FFFFFF" w:themeFill="background1"/>
          </w:tcPr>
          <w:p w:rsidR="00300E13" w:rsidRPr="002239F3" w:rsidRDefault="00300E13" w:rsidP="00677D32">
            <w:pPr>
              <w:widowControl/>
              <w:spacing w:line="400" w:lineRule="exact"/>
              <w:jc w:val="center"/>
              <w:textAlignment w:val="baseline"/>
              <w:rPr>
                <w:rFonts w:ascii="宋体" w:hAnsi="宋体"/>
                <w:kern w:val="0"/>
                <w:szCs w:val="21"/>
                <w:lang w:val="en-GB"/>
              </w:rPr>
            </w:pPr>
            <w:r w:rsidRPr="002239F3">
              <w:rPr>
                <w:rFonts w:ascii="宋体" w:hAnsi="宋体" w:hint="eastAsia"/>
                <w:kern w:val="0"/>
                <w:szCs w:val="21"/>
                <w:lang w:val="en-GB"/>
              </w:rPr>
              <w:t>备注</w:t>
            </w:r>
          </w:p>
        </w:tc>
      </w:tr>
      <w:tr w:rsidR="002239F3" w:rsidRPr="002239F3" w:rsidTr="00300E13">
        <w:trPr>
          <w:trHeight w:val="468"/>
        </w:trPr>
        <w:tc>
          <w:tcPr>
            <w:tcW w:w="816" w:type="dxa"/>
            <w:shd w:val="clear" w:color="auto" w:fill="FFFFFF" w:themeFill="background1"/>
            <w:vAlign w:val="center"/>
          </w:tcPr>
          <w:p w:rsidR="00380FF6" w:rsidRPr="002239F3" w:rsidRDefault="00380FF6" w:rsidP="00380FF6">
            <w:pPr>
              <w:widowControl/>
              <w:autoSpaceDE w:val="0"/>
              <w:autoSpaceDN w:val="0"/>
              <w:spacing w:line="400" w:lineRule="exact"/>
              <w:jc w:val="center"/>
              <w:rPr>
                <w:rFonts w:ascii="宋体" w:hAnsi="宋体"/>
                <w:kern w:val="0"/>
                <w:szCs w:val="21"/>
                <w:lang w:val="da-DK"/>
              </w:rPr>
            </w:pPr>
            <w:r w:rsidRPr="002239F3">
              <w:rPr>
                <w:rFonts w:ascii="宋体" w:hAnsi="宋体" w:hint="eastAsia"/>
                <w:kern w:val="0"/>
                <w:szCs w:val="21"/>
                <w:lang w:val="da-DK"/>
              </w:rPr>
              <w:t>1</w:t>
            </w:r>
          </w:p>
        </w:tc>
        <w:tc>
          <w:tcPr>
            <w:tcW w:w="6096" w:type="dxa"/>
            <w:shd w:val="clear" w:color="auto" w:fill="FFFFFF" w:themeFill="background1"/>
            <w:vAlign w:val="center"/>
          </w:tcPr>
          <w:p w:rsidR="005F433E" w:rsidRPr="002239F3" w:rsidRDefault="005F433E" w:rsidP="005F433E">
            <w:pPr>
              <w:jc w:val="left"/>
              <w:rPr>
                <w:rFonts w:hAnsi="宋体"/>
                <w:szCs w:val="21"/>
              </w:rPr>
            </w:pPr>
            <w:r w:rsidRPr="002239F3">
              <w:rPr>
                <w:rFonts w:hAnsi="宋体" w:hint="eastAsia"/>
                <w:szCs w:val="21"/>
              </w:rPr>
              <w:t>设备具有</w:t>
            </w:r>
            <w:r w:rsidRPr="002239F3">
              <w:rPr>
                <w:rFonts w:hAnsi="宋体" w:hint="eastAsia"/>
                <w:szCs w:val="21"/>
              </w:rPr>
              <w:t>4</w:t>
            </w:r>
            <w:r w:rsidRPr="002239F3">
              <w:rPr>
                <w:rFonts w:hAnsi="宋体" w:hint="eastAsia"/>
                <w:szCs w:val="21"/>
              </w:rPr>
              <w:t>级以上密码保护的权限等级。每个等级拥有相应的可设置安全权限，用于修改参数及使用屏幕数据。进入各个等级的权限人员由系统管理员设置。提供至少</w:t>
            </w:r>
            <w:r w:rsidRPr="002239F3">
              <w:rPr>
                <w:rFonts w:hAnsi="宋体" w:hint="eastAsia"/>
                <w:szCs w:val="21"/>
              </w:rPr>
              <w:t>4</w:t>
            </w:r>
            <w:r w:rsidRPr="002239F3">
              <w:rPr>
                <w:rFonts w:hAnsi="宋体" w:hint="eastAsia"/>
                <w:szCs w:val="21"/>
              </w:rPr>
              <w:t>种不同受限的通行级别：</w:t>
            </w:r>
          </w:p>
          <w:p w:rsidR="005F433E" w:rsidRPr="002239F3" w:rsidRDefault="005F433E" w:rsidP="005F433E">
            <w:pPr>
              <w:jc w:val="left"/>
              <w:rPr>
                <w:rFonts w:hAnsi="宋体"/>
                <w:szCs w:val="21"/>
              </w:rPr>
            </w:pPr>
            <w:r w:rsidRPr="002239F3">
              <w:rPr>
                <w:rFonts w:hAnsi="宋体" w:hint="eastAsia"/>
                <w:szCs w:val="21"/>
              </w:rPr>
              <w:t>操作员：为设操作员提供相应权限，以便对设备进行各项常规操作。</w:t>
            </w:r>
          </w:p>
          <w:p w:rsidR="005F433E" w:rsidRPr="002239F3" w:rsidRDefault="005F433E" w:rsidP="005F433E">
            <w:pPr>
              <w:rPr>
                <w:rFonts w:hAnsi="宋体"/>
                <w:szCs w:val="21"/>
              </w:rPr>
            </w:pPr>
            <w:r w:rsidRPr="002239F3">
              <w:rPr>
                <w:rFonts w:hAnsi="宋体" w:hint="eastAsia"/>
                <w:szCs w:val="21"/>
              </w:rPr>
              <w:t>主管：为设主管提供相应权限，以便对设备进行各项常规操作，并输入配方及运行参数更改；</w:t>
            </w:r>
          </w:p>
          <w:p w:rsidR="005F433E" w:rsidRPr="002239F3" w:rsidRDefault="005F433E" w:rsidP="005F433E">
            <w:pPr>
              <w:jc w:val="left"/>
              <w:rPr>
                <w:rFonts w:hAnsi="宋体"/>
                <w:szCs w:val="21"/>
              </w:rPr>
            </w:pPr>
            <w:r w:rsidRPr="002239F3">
              <w:rPr>
                <w:rFonts w:hAnsi="宋体" w:hint="eastAsia"/>
                <w:szCs w:val="21"/>
              </w:rPr>
              <w:t>工程师</w:t>
            </w:r>
            <w:r w:rsidRPr="002239F3">
              <w:rPr>
                <w:rFonts w:hAnsi="宋体" w:hint="eastAsia"/>
                <w:szCs w:val="21"/>
              </w:rPr>
              <w:t>/</w:t>
            </w:r>
            <w:r w:rsidRPr="002239F3">
              <w:rPr>
                <w:rFonts w:hAnsi="宋体" w:hint="eastAsia"/>
                <w:szCs w:val="21"/>
              </w:rPr>
              <w:t>维修人员：除操作员等级相关权限外，还包括重要运行参数设置；</w:t>
            </w:r>
          </w:p>
          <w:p w:rsidR="00380FF6" w:rsidRPr="002239F3" w:rsidRDefault="005F433E" w:rsidP="005F433E">
            <w:pPr>
              <w:rPr>
                <w:rFonts w:ascii="宋体" w:hAnsi="宋体" w:cs="宋体"/>
                <w:szCs w:val="21"/>
              </w:rPr>
            </w:pPr>
            <w:r w:rsidRPr="002239F3">
              <w:rPr>
                <w:rFonts w:hAnsi="宋体" w:hint="eastAsia"/>
                <w:szCs w:val="21"/>
              </w:rPr>
              <w:t>系统管理员：除操作员及工程师等相关权限外，还包括系统安全参数的使用权</w:t>
            </w:r>
          </w:p>
        </w:tc>
        <w:tc>
          <w:tcPr>
            <w:tcW w:w="1341" w:type="dxa"/>
            <w:shd w:val="clear" w:color="auto" w:fill="FFFFFF" w:themeFill="background1"/>
            <w:vAlign w:val="center"/>
          </w:tcPr>
          <w:p w:rsidR="00380FF6" w:rsidRPr="002239F3" w:rsidRDefault="00380FF6" w:rsidP="00380FF6">
            <w:pPr>
              <w:widowControl/>
              <w:spacing w:line="400" w:lineRule="exact"/>
              <w:jc w:val="center"/>
              <w:textAlignment w:val="baseline"/>
              <w:rPr>
                <w:rFonts w:ascii="宋体" w:hAnsi="宋体"/>
                <w:kern w:val="0"/>
                <w:szCs w:val="21"/>
                <w:lang w:val="en-GB"/>
              </w:rPr>
            </w:pPr>
            <w:r w:rsidRPr="002239F3">
              <w:rPr>
                <w:rFonts w:ascii="宋体" w:hAnsi="宋体" w:hint="eastAsia"/>
                <w:szCs w:val="21"/>
                <w:lang w:val="en-GB"/>
              </w:rPr>
              <w:t>□是 □否</w:t>
            </w:r>
          </w:p>
        </w:tc>
        <w:tc>
          <w:tcPr>
            <w:tcW w:w="1069" w:type="dxa"/>
            <w:shd w:val="clear" w:color="auto" w:fill="FFFFFF" w:themeFill="background1"/>
          </w:tcPr>
          <w:p w:rsidR="00380FF6" w:rsidRPr="002239F3" w:rsidRDefault="00380FF6" w:rsidP="00380FF6">
            <w:pPr>
              <w:widowControl/>
              <w:spacing w:line="400" w:lineRule="exact"/>
              <w:jc w:val="center"/>
              <w:textAlignment w:val="baseline"/>
              <w:rPr>
                <w:rFonts w:ascii="宋体" w:hAnsi="宋体"/>
                <w:szCs w:val="21"/>
                <w:lang w:val="en-GB"/>
              </w:rPr>
            </w:pPr>
          </w:p>
        </w:tc>
      </w:tr>
      <w:tr w:rsidR="002239F3" w:rsidRPr="002239F3" w:rsidTr="00300E13">
        <w:trPr>
          <w:trHeight w:val="468"/>
        </w:trPr>
        <w:tc>
          <w:tcPr>
            <w:tcW w:w="816" w:type="dxa"/>
            <w:shd w:val="clear" w:color="auto" w:fill="FFFFFF" w:themeFill="background1"/>
            <w:vAlign w:val="center"/>
          </w:tcPr>
          <w:p w:rsidR="00380FF6" w:rsidRPr="002239F3" w:rsidRDefault="0074312A" w:rsidP="00380FF6">
            <w:pPr>
              <w:widowControl/>
              <w:autoSpaceDE w:val="0"/>
              <w:autoSpaceDN w:val="0"/>
              <w:spacing w:line="400" w:lineRule="exact"/>
              <w:jc w:val="center"/>
              <w:rPr>
                <w:rFonts w:ascii="宋体" w:hAnsi="宋体"/>
                <w:kern w:val="0"/>
                <w:szCs w:val="21"/>
                <w:lang w:val="da-DK"/>
              </w:rPr>
            </w:pPr>
            <w:r w:rsidRPr="002239F3">
              <w:rPr>
                <w:rFonts w:ascii="宋体" w:hAnsi="宋体" w:hint="eastAsia"/>
                <w:kern w:val="0"/>
                <w:szCs w:val="21"/>
                <w:lang w:val="da-DK"/>
              </w:rPr>
              <w:t>2</w:t>
            </w:r>
          </w:p>
        </w:tc>
        <w:tc>
          <w:tcPr>
            <w:tcW w:w="6096" w:type="dxa"/>
            <w:shd w:val="clear" w:color="auto" w:fill="FFFFFF" w:themeFill="background1"/>
            <w:vAlign w:val="center"/>
          </w:tcPr>
          <w:p w:rsidR="00380FF6" w:rsidRPr="002239F3" w:rsidRDefault="00547CCC" w:rsidP="00547CCC">
            <w:pPr>
              <w:rPr>
                <w:szCs w:val="21"/>
              </w:rPr>
            </w:pPr>
            <w:r w:rsidRPr="002239F3">
              <w:rPr>
                <w:rFonts w:hint="eastAsia"/>
                <w:szCs w:val="21"/>
              </w:rPr>
              <w:t>采用高品质</w:t>
            </w:r>
            <w:r w:rsidRPr="002239F3">
              <w:rPr>
                <w:rFonts w:hint="eastAsia"/>
                <w:szCs w:val="21"/>
                <w:lang w:val="da-DK"/>
              </w:rPr>
              <w:t>PLC</w:t>
            </w:r>
            <w:r w:rsidRPr="002239F3">
              <w:rPr>
                <w:rFonts w:hint="eastAsia"/>
                <w:szCs w:val="21"/>
              </w:rPr>
              <w:t>或工业</w:t>
            </w:r>
            <w:r w:rsidRPr="002239F3">
              <w:rPr>
                <w:rFonts w:hint="eastAsia"/>
                <w:szCs w:val="21"/>
                <w:lang w:val="da-DK"/>
              </w:rPr>
              <w:t>PC</w:t>
            </w:r>
            <w:r w:rsidRPr="002239F3">
              <w:rPr>
                <w:rFonts w:hint="eastAsia"/>
                <w:szCs w:val="21"/>
                <w:lang w:val="da-DK"/>
              </w:rPr>
              <w:t>（</w:t>
            </w:r>
            <w:r w:rsidRPr="002239F3">
              <w:rPr>
                <w:rFonts w:hint="eastAsia"/>
                <w:szCs w:val="21"/>
              </w:rPr>
              <w:t>如</w:t>
            </w:r>
            <w:r w:rsidRPr="002239F3">
              <w:rPr>
                <w:rFonts w:hint="eastAsia"/>
                <w:szCs w:val="21"/>
                <w:lang w:val="da-DK"/>
              </w:rPr>
              <w:t>Siemens</w:t>
            </w:r>
            <w:r w:rsidRPr="002239F3">
              <w:rPr>
                <w:rFonts w:hint="eastAsia"/>
                <w:szCs w:val="21"/>
              </w:rPr>
              <w:t>或同等品牌</w:t>
            </w:r>
            <w:r w:rsidRPr="002239F3">
              <w:rPr>
                <w:rFonts w:hint="eastAsia"/>
                <w:szCs w:val="21"/>
                <w:lang w:val="da-DK"/>
              </w:rPr>
              <w:t>）</w:t>
            </w:r>
            <w:r w:rsidRPr="002239F3">
              <w:rPr>
                <w:rFonts w:hint="eastAsia"/>
                <w:szCs w:val="21"/>
              </w:rPr>
              <w:t>、触摸屏</w:t>
            </w:r>
            <w:r w:rsidRPr="002239F3">
              <w:rPr>
                <w:rFonts w:hint="eastAsia"/>
                <w:szCs w:val="21"/>
                <w:lang w:val="da-DK"/>
              </w:rPr>
              <w:t>（</w:t>
            </w:r>
            <w:r w:rsidRPr="002239F3">
              <w:rPr>
                <w:rFonts w:hint="eastAsia"/>
                <w:szCs w:val="21"/>
              </w:rPr>
              <w:t>如</w:t>
            </w:r>
            <w:r w:rsidRPr="002239F3">
              <w:rPr>
                <w:rFonts w:hint="eastAsia"/>
                <w:szCs w:val="21"/>
                <w:lang w:val="da-DK"/>
              </w:rPr>
              <w:t>Siemens</w:t>
            </w:r>
            <w:r w:rsidRPr="002239F3">
              <w:rPr>
                <w:rFonts w:hint="eastAsia"/>
                <w:szCs w:val="21"/>
              </w:rPr>
              <w:t>或同等品牌</w:t>
            </w:r>
            <w:r w:rsidRPr="002239F3">
              <w:rPr>
                <w:rFonts w:hint="eastAsia"/>
                <w:szCs w:val="21"/>
                <w:lang w:val="da-DK"/>
              </w:rPr>
              <w:t>）</w:t>
            </w:r>
            <w:r w:rsidRPr="002239F3">
              <w:rPr>
                <w:rFonts w:hint="eastAsia"/>
                <w:szCs w:val="21"/>
              </w:rPr>
              <w:t>、交流接触器</w:t>
            </w:r>
            <w:r w:rsidRPr="002239F3">
              <w:rPr>
                <w:rFonts w:hint="eastAsia"/>
                <w:szCs w:val="21"/>
                <w:lang w:val="da-DK"/>
              </w:rPr>
              <w:t>（</w:t>
            </w:r>
            <w:r w:rsidRPr="002239F3">
              <w:rPr>
                <w:rFonts w:hint="eastAsia"/>
                <w:szCs w:val="21"/>
              </w:rPr>
              <w:t>如法国</w:t>
            </w:r>
            <w:r w:rsidRPr="002239F3">
              <w:rPr>
                <w:rFonts w:hint="eastAsia"/>
                <w:szCs w:val="21"/>
                <w:lang w:val="da-DK"/>
              </w:rPr>
              <w:t>Schneider</w:t>
            </w:r>
            <w:r w:rsidRPr="002239F3">
              <w:rPr>
                <w:rFonts w:hint="eastAsia"/>
                <w:szCs w:val="21"/>
              </w:rPr>
              <w:t>或同等品牌</w:t>
            </w:r>
            <w:r w:rsidRPr="002239F3">
              <w:rPr>
                <w:rFonts w:hint="eastAsia"/>
                <w:szCs w:val="21"/>
                <w:lang w:val="da-DK"/>
              </w:rPr>
              <w:t>）</w:t>
            </w:r>
            <w:r w:rsidRPr="002239F3">
              <w:rPr>
                <w:rFonts w:hint="eastAsia"/>
                <w:szCs w:val="21"/>
              </w:rPr>
              <w:t>、变频器</w:t>
            </w:r>
            <w:r w:rsidRPr="002239F3">
              <w:rPr>
                <w:rFonts w:hint="eastAsia"/>
                <w:szCs w:val="21"/>
                <w:lang w:val="da-DK"/>
              </w:rPr>
              <w:t>（</w:t>
            </w:r>
            <w:r w:rsidRPr="002239F3">
              <w:rPr>
                <w:rFonts w:hint="eastAsia"/>
                <w:szCs w:val="21"/>
              </w:rPr>
              <w:t>首选</w:t>
            </w:r>
            <w:r w:rsidRPr="002239F3">
              <w:rPr>
                <w:rFonts w:hint="eastAsia"/>
                <w:szCs w:val="21"/>
                <w:lang w:val="da-DK"/>
              </w:rPr>
              <w:t>ABB</w:t>
            </w:r>
            <w:r w:rsidRPr="002239F3">
              <w:rPr>
                <w:rFonts w:hint="eastAsia"/>
                <w:szCs w:val="21"/>
                <w:lang w:val="da-DK"/>
              </w:rPr>
              <w:t>）</w:t>
            </w:r>
            <w:r w:rsidRPr="002239F3">
              <w:rPr>
                <w:rFonts w:hint="eastAsia"/>
                <w:szCs w:val="21"/>
              </w:rPr>
              <w:t>。关键部件如电机、电器元件采用国内外知名品牌产品。关键部件包括：</w:t>
            </w:r>
            <w:r w:rsidRPr="002239F3">
              <w:rPr>
                <w:rFonts w:hint="eastAsia"/>
                <w:szCs w:val="21"/>
              </w:rPr>
              <w:t>PLC</w:t>
            </w:r>
            <w:r w:rsidRPr="002239F3">
              <w:rPr>
                <w:rFonts w:hint="eastAsia"/>
                <w:szCs w:val="21"/>
              </w:rPr>
              <w:t>或工业电脑系统、触摸屏、主电机、电气元件等。并提供正规的产地报告或说明书。</w:t>
            </w:r>
          </w:p>
        </w:tc>
        <w:tc>
          <w:tcPr>
            <w:tcW w:w="1341" w:type="dxa"/>
            <w:shd w:val="clear" w:color="auto" w:fill="FFFFFF" w:themeFill="background1"/>
            <w:vAlign w:val="center"/>
          </w:tcPr>
          <w:p w:rsidR="00380FF6" w:rsidRPr="002239F3" w:rsidRDefault="0074312A" w:rsidP="00380FF6">
            <w:pPr>
              <w:widowControl/>
              <w:spacing w:line="400" w:lineRule="exact"/>
              <w:jc w:val="center"/>
              <w:textAlignment w:val="baseline"/>
              <w:rPr>
                <w:rFonts w:ascii="宋体" w:hAnsi="宋体"/>
                <w:szCs w:val="21"/>
                <w:lang w:val="en-GB"/>
              </w:rPr>
            </w:pPr>
            <w:r w:rsidRPr="002239F3">
              <w:rPr>
                <w:rFonts w:ascii="宋体" w:hAnsi="宋体" w:hint="eastAsia"/>
                <w:szCs w:val="21"/>
                <w:lang w:val="en-GB"/>
              </w:rPr>
              <w:t>□是 □否</w:t>
            </w:r>
          </w:p>
        </w:tc>
        <w:tc>
          <w:tcPr>
            <w:tcW w:w="1069" w:type="dxa"/>
            <w:shd w:val="clear" w:color="auto" w:fill="FFFFFF" w:themeFill="background1"/>
          </w:tcPr>
          <w:p w:rsidR="00380FF6" w:rsidRPr="002239F3" w:rsidRDefault="00380FF6" w:rsidP="00380FF6">
            <w:pPr>
              <w:widowControl/>
              <w:spacing w:line="400" w:lineRule="exact"/>
              <w:jc w:val="center"/>
              <w:textAlignment w:val="baseline"/>
              <w:rPr>
                <w:rFonts w:ascii="宋体" w:hAnsi="宋体"/>
                <w:szCs w:val="21"/>
                <w:lang w:val="en-GB"/>
              </w:rPr>
            </w:pPr>
          </w:p>
        </w:tc>
      </w:tr>
      <w:tr w:rsidR="002239F3" w:rsidRPr="002239F3" w:rsidTr="00300E13">
        <w:trPr>
          <w:trHeight w:val="468"/>
        </w:trPr>
        <w:tc>
          <w:tcPr>
            <w:tcW w:w="816" w:type="dxa"/>
            <w:shd w:val="clear" w:color="auto" w:fill="FFFFFF" w:themeFill="background1"/>
            <w:vAlign w:val="center"/>
          </w:tcPr>
          <w:p w:rsidR="000261A9" w:rsidRPr="002239F3" w:rsidRDefault="000261A9" w:rsidP="000261A9">
            <w:pPr>
              <w:widowControl/>
              <w:autoSpaceDE w:val="0"/>
              <w:autoSpaceDN w:val="0"/>
              <w:spacing w:line="400" w:lineRule="exact"/>
              <w:jc w:val="center"/>
              <w:rPr>
                <w:rFonts w:ascii="宋体" w:hAnsi="宋体"/>
                <w:kern w:val="0"/>
                <w:szCs w:val="21"/>
                <w:lang w:val="da-DK"/>
              </w:rPr>
            </w:pPr>
            <w:r w:rsidRPr="002239F3">
              <w:rPr>
                <w:rFonts w:ascii="宋体" w:hAnsi="宋体" w:hint="eastAsia"/>
                <w:kern w:val="0"/>
                <w:szCs w:val="21"/>
                <w:lang w:val="da-DK"/>
              </w:rPr>
              <w:t>3</w:t>
            </w:r>
          </w:p>
        </w:tc>
        <w:tc>
          <w:tcPr>
            <w:tcW w:w="6096" w:type="dxa"/>
            <w:shd w:val="clear" w:color="auto" w:fill="FFFFFF" w:themeFill="background1"/>
            <w:vAlign w:val="center"/>
          </w:tcPr>
          <w:p w:rsidR="000261A9" w:rsidRPr="002239F3" w:rsidRDefault="00547CCC" w:rsidP="000261A9">
            <w:r w:rsidRPr="002239F3">
              <w:rPr>
                <w:rFonts w:ascii="宋体" w:hAnsi="宋体"/>
                <w:sz w:val="22"/>
                <w:szCs w:val="21"/>
                <w:lang w:val="en-GB"/>
              </w:rPr>
              <w:t>采用PLC或工业PC控制，</w:t>
            </w:r>
            <w:r w:rsidRPr="002239F3">
              <w:rPr>
                <w:rFonts w:ascii="宋体" w:hAnsi="宋体" w:hint="eastAsia"/>
                <w:sz w:val="22"/>
                <w:szCs w:val="21"/>
                <w:lang w:val="en-GB"/>
              </w:rPr>
              <w:t>有中文显示，所有工艺参数可以设定、显示、传输、记录和存储，</w:t>
            </w:r>
            <w:r w:rsidRPr="002239F3">
              <w:rPr>
                <w:rFonts w:ascii="宋体" w:hAnsi="宋体"/>
                <w:sz w:val="22"/>
                <w:szCs w:val="21"/>
                <w:lang w:val="en-GB"/>
              </w:rPr>
              <w:t>设备能自动</w:t>
            </w:r>
            <w:r w:rsidRPr="002239F3">
              <w:rPr>
                <w:rFonts w:ascii="宋体" w:hAnsi="宋体" w:hint="eastAsia"/>
                <w:sz w:val="22"/>
                <w:szCs w:val="21"/>
                <w:lang w:val="en-GB"/>
              </w:rPr>
              <w:t>打印批报告。具备网络系统接口，预留输入/输出端口。</w:t>
            </w:r>
          </w:p>
        </w:tc>
        <w:tc>
          <w:tcPr>
            <w:tcW w:w="1341" w:type="dxa"/>
            <w:shd w:val="clear" w:color="auto" w:fill="FFFFFF" w:themeFill="background1"/>
            <w:vAlign w:val="center"/>
          </w:tcPr>
          <w:p w:rsidR="000261A9" w:rsidRPr="002239F3" w:rsidRDefault="000261A9" w:rsidP="000261A9">
            <w:pPr>
              <w:widowControl/>
              <w:spacing w:line="400" w:lineRule="exact"/>
              <w:jc w:val="center"/>
              <w:textAlignment w:val="baseline"/>
              <w:rPr>
                <w:rFonts w:ascii="宋体" w:hAnsi="宋体"/>
                <w:szCs w:val="21"/>
                <w:lang w:val="en-GB"/>
              </w:rPr>
            </w:pPr>
            <w:r w:rsidRPr="002239F3">
              <w:rPr>
                <w:rFonts w:ascii="宋体" w:hAnsi="宋体" w:hint="eastAsia"/>
                <w:szCs w:val="21"/>
                <w:lang w:val="en-GB"/>
              </w:rPr>
              <w:t>□是 □否</w:t>
            </w:r>
          </w:p>
        </w:tc>
        <w:tc>
          <w:tcPr>
            <w:tcW w:w="1069" w:type="dxa"/>
            <w:shd w:val="clear" w:color="auto" w:fill="FFFFFF" w:themeFill="background1"/>
          </w:tcPr>
          <w:p w:rsidR="000261A9" w:rsidRPr="002239F3" w:rsidRDefault="000261A9" w:rsidP="000261A9">
            <w:pPr>
              <w:widowControl/>
              <w:spacing w:line="400" w:lineRule="exact"/>
              <w:jc w:val="center"/>
              <w:textAlignment w:val="baseline"/>
              <w:rPr>
                <w:rFonts w:ascii="宋体" w:hAnsi="宋体"/>
                <w:szCs w:val="21"/>
                <w:lang w:val="en-GB"/>
              </w:rPr>
            </w:pPr>
          </w:p>
        </w:tc>
      </w:tr>
      <w:tr w:rsidR="002239F3" w:rsidRPr="002239F3" w:rsidTr="00300E13">
        <w:trPr>
          <w:trHeight w:val="468"/>
        </w:trPr>
        <w:tc>
          <w:tcPr>
            <w:tcW w:w="816" w:type="dxa"/>
            <w:shd w:val="clear" w:color="auto" w:fill="FFFFFF" w:themeFill="background1"/>
            <w:vAlign w:val="center"/>
          </w:tcPr>
          <w:p w:rsidR="00547CCC" w:rsidRPr="002239F3" w:rsidRDefault="006133BB" w:rsidP="000261A9">
            <w:pPr>
              <w:widowControl/>
              <w:autoSpaceDE w:val="0"/>
              <w:autoSpaceDN w:val="0"/>
              <w:spacing w:line="400" w:lineRule="exact"/>
              <w:jc w:val="center"/>
              <w:rPr>
                <w:rFonts w:ascii="宋体" w:hAnsi="宋体"/>
                <w:kern w:val="0"/>
                <w:szCs w:val="21"/>
                <w:lang w:val="da-DK"/>
              </w:rPr>
            </w:pPr>
            <w:r w:rsidRPr="002239F3">
              <w:rPr>
                <w:rFonts w:ascii="宋体" w:hAnsi="宋体" w:hint="eastAsia"/>
                <w:kern w:val="0"/>
                <w:szCs w:val="21"/>
                <w:lang w:val="da-DK"/>
              </w:rPr>
              <w:t>4</w:t>
            </w:r>
          </w:p>
        </w:tc>
        <w:tc>
          <w:tcPr>
            <w:tcW w:w="6096" w:type="dxa"/>
            <w:shd w:val="clear" w:color="auto" w:fill="FFFFFF" w:themeFill="background1"/>
            <w:vAlign w:val="center"/>
          </w:tcPr>
          <w:p w:rsidR="00547CCC" w:rsidRPr="002239F3" w:rsidRDefault="00547CCC" w:rsidP="000261A9">
            <w:pPr>
              <w:rPr>
                <w:rFonts w:ascii="宋体" w:hAnsi="宋体"/>
                <w:sz w:val="22"/>
                <w:szCs w:val="21"/>
                <w:lang w:val="en-GB"/>
              </w:rPr>
            </w:pPr>
            <w:r w:rsidRPr="002239F3">
              <w:rPr>
                <w:rFonts w:ascii="宋体" w:hAnsi="宋体"/>
                <w:sz w:val="22"/>
                <w:szCs w:val="21"/>
                <w:lang w:val="en-GB"/>
              </w:rPr>
              <w:t>PLC</w:t>
            </w:r>
            <w:r w:rsidRPr="002239F3">
              <w:rPr>
                <w:rFonts w:ascii="宋体" w:hAnsi="宋体" w:hint="eastAsia"/>
                <w:sz w:val="22"/>
                <w:szCs w:val="21"/>
                <w:lang w:val="en-GB"/>
              </w:rPr>
              <w:t>预留</w:t>
            </w:r>
            <w:r w:rsidRPr="002239F3">
              <w:rPr>
                <w:rFonts w:ascii="宋体" w:hAnsi="宋体"/>
                <w:sz w:val="22"/>
                <w:szCs w:val="21"/>
                <w:lang w:val="en-GB"/>
              </w:rPr>
              <w:t>10%</w:t>
            </w:r>
            <w:r w:rsidRPr="002239F3">
              <w:rPr>
                <w:rFonts w:ascii="宋体" w:hAnsi="宋体" w:hint="eastAsia"/>
                <w:sz w:val="22"/>
                <w:szCs w:val="21"/>
                <w:lang w:val="en-GB"/>
              </w:rPr>
              <w:t>的内存，便于程序升级。</w:t>
            </w:r>
            <w:r w:rsidRPr="002239F3">
              <w:rPr>
                <w:rFonts w:ascii="宋体" w:hAnsi="宋体"/>
                <w:sz w:val="22"/>
                <w:szCs w:val="21"/>
                <w:lang w:val="en-GB"/>
              </w:rPr>
              <w:t>PLC</w:t>
            </w:r>
            <w:r w:rsidRPr="002239F3">
              <w:rPr>
                <w:rFonts w:ascii="宋体" w:hAnsi="宋体" w:hint="eastAsia"/>
                <w:sz w:val="22"/>
                <w:szCs w:val="21"/>
                <w:lang w:val="en-GB"/>
              </w:rPr>
              <w:t>可以允许编程，可以维护度量功能。</w:t>
            </w:r>
            <w:r w:rsidRPr="002239F3">
              <w:rPr>
                <w:rFonts w:ascii="宋体" w:hAnsi="宋体"/>
                <w:sz w:val="22"/>
                <w:szCs w:val="21"/>
                <w:lang w:val="en-GB"/>
              </w:rPr>
              <w:t>PLC</w:t>
            </w:r>
            <w:r w:rsidRPr="002239F3">
              <w:rPr>
                <w:rFonts w:ascii="宋体" w:hAnsi="宋体" w:hint="eastAsia"/>
                <w:sz w:val="22"/>
                <w:szCs w:val="21"/>
                <w:lang w:val="en-GB"/>
              </w:rPr>
              <w:t>可以不断更新。</w:t>
            </w:r>
          </w:p>
        </w:tc>
        <w:tc>
          <w:tcPr>
            <w:tcW w:w="1341" w:type="dxa"/>
            <w:shd w:val="clear" w:color="auto" w:fill="FFFFFF" w:themeFill="background1"/>
            <w:vAlign w:val="center"/>
          </w:tcPr>
          <w:p w:rsidR="00547CCC" w:rsidRPr="002239F3" w:rsidRDefault="00547CCC" w:rsidP="000261A9">
            <w:pPr>
              <w:widowControl/>
              <w:spacing w:line="400" w:lineRule="exact"/>
              <w:jc w:val="center"/>
              <w:textAlignment w:val="baseline"/>
              <w:rPr>
                <w:rFonts w:ascii="宋体" w:hAnsi="宋体"/>
                <w:szCs w:val="21"/>
                <w:lang w:val="en-GB"/>
              </w:rPr>
            </w:pPr>
          </w:p>
        </w:tc>
        <w:tc>
          <w:tcPr>
            <w:tcW w:w="1069" w:type="dxa"/>
            <w:shd w:val="clear" w:color="auto" w:fill="FFFFFF" w:themeFill="background1"/>
          </w:tcPr>
          <w:p w:rsidR="00547CCC" w:rsidRPr="002239F3" w:rsidRDefault="00547CCC" w:rsidP="000261A9">
            <w:pPr>
              <w:widowControl/>
              <w:spacing w:line="400" w:lineRule="exact"/>
              <w:jc w:val="center"/>
              <w:textAlignment w:val="baseline"/>
              <w:rPr>
                <w:rFonts w:ascii="宋体" w:hAnsi="宋体"/>
                <w:szCs w:val="21"/>
                <w:lang w:val="en-GB"/>
              </w:rPr>
            </w:pPr>
          </w:p>
        </w:tc>
      </w:tr>
      <w:tr w:rsidR="002239F3" w:rsidRPr="002239F3" w:rsidTr="00300E13">
        <w:trPr>
          <w:trHeight w:val="468"/>
        </w:trPr>
        <w:tc>
          <w:tcPr>
            <w:tcW w:w="816" w:type="dxa"/>
            <w:shd w:val="clear" w:color="auto" w:fill="FFFFFF" w:themeFill="background1"/>
            <w:vAlign w:val="center"/>
          </w:tcPr>
          <w:p w:rsidR="00547CCC" w:rsidRPr="002239F3" w:rsidRDefault="006133BB" w:rsidP="000261A9">
            <w:pPr>
              <w:widowControl/>
              <w:autoSpaceDE w:val="0"/>
              <w:autoSpaceDN w:val="0"/>
              <w:spacing w:line="400" w:lineRule="exact"/>
              <w:jc w:val="center"/>
              <w:rPr>
                <w:rFonts w:ascii="宋体" w:hAnsi="宋体"/>
                <w:kern w:val="0"/>
                <w:szCs w:val="21"/>
                <w:lang w:val="da-DK"/>
              </w:rPr>
            </w:pPr>
            <w:r w:rsidRPr="002239F3">
              <w:rPr>
                <w:rFonts w:ascii="宋体" w:hAnsi="宋体" w:hint="eastAsia"/>
                <w:kern w:val="0"/>
                <w:szCs w:val="21"/>
                <w:lang w:val="da-DK"/>
              </w:rPr>
              <w:t>5</w:t>
            </w:r>
          </w:p>
        </w:tc>
        <w:tc>
          <w:tcPr>
            <w:tcW w:w="6096" w:type="dxa"/>
            <w:shd w:val="clear" w:color="auto" w:fill="FFFFFF" w:themeFill="background1"/>
            <w:vAlign w:val="center"/>
          </w:tcPr>
          <w:p w:rsidR="00547CCC" w:rsidRPr="002239F3" w:rsidRDefault="00547CCC" w:rsidP="000261A9">
            <w:pPr>
              <w:rPr>
                <w:rFonts w:ascii="宋体" w:hAnsi="宋体"/>
                <w:sz w:val="22"/>
                <w:szCs w:val="21"/>
                <w:lang w:val="en-GB"/>
              </w:rPr>
            </w:pPr>
            <w:r w:rsidRPr="002239F3">
              <w:rPr>
                <w:rFonts w:ascii="宋体" w:hAnsi="宋体" w:hint="eastAsia"/>
                <w:sz w:val="22"/>
                <w:szCs w:val="21"/>
                <w:lang w:val="en-GB"/>
              </w:rPr>
              <w:t>控制柜：1）</w:t>
            </w:r>
            <w:r w:rsidRPr="002239F3">
              <w:rPr>
                <w:rFonts w:ascii="宋体" w:hAnsi="宋体"/>
                <w:sz w:val="22"/>
                <w:szCs w:val="21"/>
                <w:lang w:val="en-GB"/>
              </w:rPr>
              <w:t>防尘、防水、并有散热功能保证控制柜内温度</w:t>
            </w:r>
            <w:r w:rsidRPr="002239F3">
              <w:rPr>
                <w:rFonts w:ascii="宋体" w:hAnsi="宋体" w:hint="eastAsia"/>
                <w:sz w:val="22"/>
                <w:szCs w:val="21"/>
                <w:lang w:val="en-GB"/>
              </w:rPr>
              <w:t>正常</w:t>
            </w:r>
            <w:r w:rsidRPr="002239F3">
              <w:rPr>
                <w:rFonts w:ascii="宋体" w:hAnsi="宋体"/>
                <w:sz w:val="22"/>
                <w:szCs w:val="21"/>
                <w:lang w:val="en-GB"/>
              </w:rPr>
              <w:t>；2）紧急停机按钮，可以让操作者在正常的操作位置触摸到。当按下该键时，系统应能够立即停机，当复位该键时，设备应进入待机状态；3）具有声光报警装置；4）</w:t>
            </w:r>
            <w:bookmarkStart w:id="9" w:name="OLE_LINK80"/>
            <w:bookmarkStart w:id="10" w:name="OLE_LINK81"/>
            <w:r w:rsidRPr="002239F3">
              <w:rPr>
                <w:rFonts w:ascii="宋体" w:hAnsi="宋体" w:hint="eastAsia"/>
                <w:sz w:val="22"/>
                <w:szCs w:val="21"/>
                <w:lang w:val="en-GB"/>
              </w:rPr>
              <w:t>控制柜应该能防止被污染，并易于清洁；</w:t>
            </w:r>
            <w:bookmarkEnd w:id="9"/>
            <w:bookmarkEnd w:id="10"/>
            <w:r w:rsidRPr="002239F3">
              <w:rPr>
                <w:rFonts w:ascii="宋体" w:hAnsi="宋体" w:hint="eastAsia"/>
                <w:sz w:val="22"/>
                <w:szCs w:val="21"/>
                <w:lang w:val="en-GB"/>
              </w:rPr>
              <w:t xml:space="preserve"> 5）控制柜应有安全锁，主电源开关具备挂牌上锁功能；6）</w:t>
            </w:r>
            <w:r w:rsidRPr="002239F3">
              <w:rPr>
                <w:rFonts w:ascii="宋体" w:hAnsi="宋体"/>
                <w:sz w:val="22"/>
                <w:szCs w:val="21"/>
                <w:lang w:val="en-GB"/>
              </w:rPr>
              <w:t>预留扩展空间。</w:t>
            </w:r>
          </w:p>
        </w:tc>
        <w:tc>
          <w:tcPr>
            <w:tcW w:w="1341" w:type="dxa"/>
            <w:shd w:val="clear" w:color="auto" w:fill="FFFFFF" w:themeFill="background1"/>
            <w:vAlign w:val="center"/>
          </w:tcPr>
          <w:p w:rsidR="00547CCC" w:rsidRPr="002239F3" w:rsidRDefault="00547CCC" w:rsidP="000261A9">
            <w:pPr>
              <w:widowControl/>
              <w:spacing w:line="400" w:lineRule="exact"/>
              <w:jc w:val="center"/>
              <w:textAlignment w:val="baseline"/>
              <w:rPr>
                <w:rFonts w:ascii="宋体" w:hAnsi="宋体"/>
                <w:szCs w:val="21"/>
                <w:lang w:val="en-GB"/>
              </w:rPr>
            </w:pPr>
          </w:p>
        </w:tc>
        <w:tc>
          <w:tcPr>
            <w:tcW w:w="1069" w:type="dxa"/>
            <w:shd w:val="clear" w:color="auto" w:fill="FFFFFF" w:themeFill="background1"/>
          </w:tcPr>
          <w:p w:rsidR="00547CCC" w:rsidRPr="002239F3" w:rsidRDefault="00547CCC" w:rsidP="000261A9">
            <w:pPr>
              <w:widowControl/>
              <w:spacing w:line="400" w:lineRule="exact"/>
              <w:jc w:val="center"/>
              <w:textAlignment w:val="baseline"/>
              <w:rPr>
                <w:rFonts w:ascii="宋体" w:hAnsi="宋体"/>
                <w:szCs w:val="21"/>
                <w:lang w:val="en-GB"/>
              </w:rPr>
            </w:pPr>
          </w:p>
        </w:tc>
      </w:tr>
      <w:tr w:rsidR="002239F3" w:rsidRPr="002239F3" w:rsidTr="00300E13">
        <w:trPr>
          <w:trHeight w:val="468"/>
        </w:trPr>
        <w:tc>
          <w:tcPr>
            <w:tcW w:w="816" w:type="dxa"/>
            <w:shd w:val="clear" w:color="auto" w:fill="FFFFFF" w:themeFill="background1"/>
            <w:vAlign w:val="center"/>
          </w:tcPr>
          <w:p w:rsidR="00547CCC" w:rsidRPr="002239F3" w:rsidRDefault="006133BB" w:rsidP="000261A9">
            <w:pPr>
              <w:widowControl/>
              <w:autoSpaceDE w:val="0"/>
              <w:autoSpaceDN w:val="0"/>
              <w:spacing w:line="400" w:lineRule="exact"/>
              <w:jc w:val="center"/>
              <w:rPr>
                <w:rFonts w:ascii="宋体" w:hAnsi="宋体"/>
                <w:kern w:val="0"/>
                <w:szCs w:val="21"/>
                <w:lang w:val="da-DK"/>
              </w:rPr>
            </w:pPr>
            <w:r w:rsidRPr="002239F3">
              <w:rPr>
                <w:rFonts w:ascii="宋体" w:hAnsi="宋体" w:hint="eastAsia"/>
                <w:kern w:val="0"/>
                <w:szCs w:val="21"/>
                <w:lang w:val="da-DK"/>
              </w:rPr>
              <w:t>6</w:t>
            </w:r>
          </w:p>
        </w:tc>
        <w:tc>
          <w:tcPr>
            <w:tcW w:w="6096" w:type="dxa"/>
            <w:shd w:val="clear" w:color="auto" w:fill="FFFFFF" w:themeFill="background1"/>
            <w:vAlign w:val="center"/>
          </w:tcPr>
          <w:p w:rsidR="00547CCC" w:rsidRPr="002239F3" w:rsidRDefault="00547CCC" w:rsidP="000261A9">
            <w:pPr>
              <w:rPr>
                <w:rFonts w:ascii="宋体" w:hAnsi="宋体"/>
                <w:sz w:val="22"/>
                <w:szCs w:val="21"/>
                <w:lang w:val="en-GB"/>
              </w:rPr>
            </w:pPr>
            <w:r w:rsidRPr="002239F3">
              <w:rPr>
                <w:rFonts w:ascii="宋体" w:hAnsi="宋体" w:hint="eastAsia"/>
                <w:sz w:val="22"/>
                <w:szCs w:val="21"/>
                <w:lang w:val="en-GB"/>
              </w:rPr>
              <w:t>需要配置主要参数的数据采集和储存追溯系统，包括但不限于以下功能：1）</w:t>
            </w:r>
            <w:r w:rsidRPr="002239F3">
              <w:rPr>
                <w:rFonts w:ascii="宋体" w:hAnsi="宋体"/>
                <w:sz w:val="22"/>
                <w:szCs w:val="21"/>
                <w:lang w:val="en-GB"/>
              </w:rPr>
              <w:t>能够追溯所有检测参数的历史数据；2）能够追</w:t>
            </w:r>
            <w:r w:rsidRPr="002239F3">
              <w:rPr>
                <w:rFonts w:ascii="宋体" w:hAnsi="宋体"/>
                <w:sz w:val="22"/>
                <w:szCs w:val="21"/>
                <w:lang w:val="en-GB"/>
              </w:rPr>
              <w:lastRenderedPageBreak/>
              <w:t>溯所有报警事件；3）所有历史数据存储时间：触摸屏不少于一个月，PC不少于一年。</w:t>
            </w:r>
          </w:p>
        </w:tc>
        <w:tc>
          <w:tcPr>
            <w:tcW w:w="1341" w:type="dxa"/>
            <w:shd w:val="clear" w:color="auto" w:fill="FFFFFF" w:themeFill="background1"/>
            <w:vAlign w:val="center"/>
          </w:tcPr>
          <w:p w:rsidR="00547CCC" w:rsidRPr="002239F3" w:rsidRDefault="00547CCC" w:rsidP="000261A9">
            <w:pPr>
              <w:widowControl/>
              <w:spacing w:line="400" w:lineRule="exact"/>
              <w:jc w:val="center"/>
              <w:textAlignment w:val="baseline"/>
              <w:rPr>
                <w:rFonts w:ascii="宋体" w:hAnsi="宋体"/>
                <w:szCs w:val="21"/>
                <w:lang w:val="en-GB"/>
              </w:rPr>
            </w:pPr>
          </w:p>
        </w:tc>
        <w:tc>
          <w:tcPr>
            <w:tcW w:w="1069" w:type="dxa"/>
            <w:shd w:val="clear" w:color="auto" w:fill="FFFFFF" w:themeFill="background1"/>
          </w:tcPr>
          <w:p w:rsidR="00547CCC" w:rsidRPr="002239F3" w:rsidRDefault="00547CCC" w:rsidP="000261A9">
            <w:pPr>
              <w:widowControl/>
              <w:spacing w:line="400" w:lineRule="exact"/>
              <w:jc w:val="center"/>
              <w:textAlignment w:val="baseline"/>
              <w:rPr>
                <w:rFonts w:ascii="宋体" w:hAnsi="宋体"/>
                <w:szCs w:val="21"/>
                <w:lang w:val="en-GB"/>
              </w:rPr>
            </w:pPr>
          </w:p>
        </w:tc>
      </w:tr>
      <w:tr w:rsidR="002239F3" w:rsidRPr="002239F3" w:rsidTr="00300E13">
        <w:trPr>
          <w:trHeight w:val="468"/>
        </w:trPr>
        <w:tc>
          <w:tcPr>
            <w:tcW w:w="816" w:type="dxa"/>
            <w:shd w:val="clear" w:color="auto" w:fill="FFFFFF" w:themeFill="background1"/>
            <w:vAlign w:val="center"/>
          </w:tcPr>
          <w:p w:rsidR="00A32062" w:rsidRPr="002239F3" w:rsidRDefault="006133BB" w:rsidP="000261A9">
            <w:pPr>
              <w:widowControl/>
              <w:autoSpaceDE w:val="0"/>
              <w:autoSpaceDN w:val="0"/>
              <w:spacing w:line="400" w:lineRule="exact"/>
              <w:jc w:val="center"/>
              <w:rPr>
                <w:rFonts w:ascii="宋体" w:hAnsi="宋体"/>
                <w:kern w:val="0"/>
                <w:szCs w:val="21"/>
                <w:lang w:val="da-DK"/>
              </w:rPr>
            </w:pPr>
            <w:r w:rsidRPr="002239F3">
              <w:rPr>
                <w:rFonts w:ascii="宋体" w:hAnsi="宋体" w:hint="eastAsia"/>
                <w:kern w:val="0"/>
                <w:szCs w:val="21"/>
                <w:lang w:val="da-DK"/>
              </w:rPr>
              <w:lastRenderedPageBreak/>
              <w:t>7</w:t>
            </w:r>
          </w:p>
        </w:tc>
        <w:tc>
          <w:tcPr>
            <w:tcW w:w="6096" w:type="dxa"/>
            <w:shd w:val="clear" w:color="auto" w:fill="FFFFFF" w:themeFill="background1"/>
            <w:vAlign w:val="center"/>
          </w:tcPr>
          <w:p w:rsidR="00A32062" w:rsidRPr="002239F3" w:rsidRDefault="00A32062" w:rsidP="000261A9">
            <w:pPr>
              <w:rPr>
                <w:rFonts w:ascii="宋体" w:hAnsi="宋体"/>
                <w:sz w:val="22"/>
                <w:szCs w:val="21"/>
                <w:lang w:val="en-GB"/>
              </w:rPr>
            </w:pPr>
            <w:r w:rsidRPr="002239F3">
              <w:rPr>
                <w:rFonts w:ascii="宋体" w:hAnsi="宋体"/>
                <w:sz w:val="22"/>
                <w:szCs w:val="21"/>
                <w:lang w:val="en-GB"/>
              </w:rPr>
              <w:t>触摸屏画面</w:t>
            </w:r>
            <w:bookmarkStart w:id="11" w:name="OLE_LINK261"/>
            <w:bookmarkStart w:id="12" w:name="OLE_LINK262"/>
            <w:r w:rsidRPr="002239F3">
              <w:rPr>
                <w:rFonts w:ascii="宋体" w:hAnsi="宋体"/>
                <w:sz w:val="22"/>
                <w:szCs w:val="21"/>
                <w:lang w:val="en-GB"/>
              </w:rPr>
              <w:t>包括不限于以下需求</w:t>
            </w:r>
            <w:bookmarkEnd w:id="11"/>
            <w:bookmarkEnd w:id="12"/>
            <w:r w:rsidRPr="002239F3">
              <w:rPr>
                <w:rFonts w:ascii="宋体" w:hAnsi="宋体"/>
                <w:sz w:val="22"/>
                <w:szCs w:val="21"/>
                <w:lang w:val="en-GB"/>
              </w:rPr>
              <w:t>：1）界面具有中文和</w:t>
            </w:r>
            <w:r w:rsidRPr="002239F3">
              <w:rPr>
                <w:rFonts w:ascii="宋体" w:hAnsi="宋体" w:hint="eastAsia"/>
                <w:sz w:val="22"/>
                <w:szCs w:val="21"/>
                <w:lang w:val="en-GB"/>
              </w:rPr>
              <w:t>中</w:t>
            </w:r>
            <w:r w:rsidRPr="002239F3">
              <w:rPr>
                <w:rFonts w:ascii="宋体" w:hAnsi="宋体"/>
                <w:sz w:val="22"/>
                <w:szCs w:val="21"/>
                <w:lang w:val="en-GB"/>
              </w:rPr>
              <w:t>英文切换功能；2）画面能够显示工艺P&amp;ID，及关键工艺参数；3）所有工艺控制设置参数能够在画面上直接更改，工艺控制设置参数有权限管理；4）所有报警能够在报警画面显示。</w:t>
            </w:r>
          </w:p>
        </w:tc>
        <w:tc>
          <w:tcPr>
            <w:tcW w:w="1341" w:type="dxa"/>
            <w:shd w:val="clear" w:color="auto" w:fill="FFFFFF" w:themeFill="background1"/>
            <w:vAlign w:val="center"/>
          </w:tcPr>
          <w:p w:rsidR="00A32062" w:rsidRPr="002239F3" w:rsidRDefault="00A32062" w:rsidP="000261A9">
            <w:pPr>
              <w:widowControl/>
              <w:spacing w:line="400" w:lineRule="exact"/>
              <w:jc w:val="center"/>
              <w:textAlignment w:val="baseline"/>
              <w:rPr>
                <w:rFonts w:ascii="宋体" w:hAnsi="宋体"/>
                <w:szCs w:val="21"/>
                <w:lang w:val="en-GB"/>
              </w:rPr>
            </w:pPr>
          </w:p>
        </w:tc>
        <w:tc>
          <w:tcPr>
            <w:tcW w:w="1069" w:type="dxa"/>
            <w:shd w:val="clear" w:color="auto" w:fill="FFFFFF" w:themeFill="background1"/>
          </w:tcPr>
          <w:p w:rsidR="00A32062" w:rsidRPr="002239F3" w:rsidRDefault="00A32062" w:rsidP="000261A9">
            <w:pPr>
              <w:widowControl/>
              <w:spacing w:line="400" w:lineRule="exact"/>
              <w:jc w:val="center"/>
              <w:textAlignment w:val="baseline"/>
              <w:rPr>
                <w:rFonts w:ascii="宋体" w:hAnsi="宋体"/>
                <w:szCs w:val="21"/>
                <w:lang w:val="en-GB"/>
              </w:rPr>
            </w:pPr>
          </w:p>
        </w:tc>
      </w:tr>
      <w:tr w:rsidR="002239F3" w:rsidRPr="002239F3" w:rsidTr="00300E13">
        <w:trPr>
          <w:trHeight w:val="468"/>
        </w:trPr>
        <w:tc>
          <w:tcPr>
            <w:tcW w:w="816" w:type="dxa"/>
            <w:shd w:val="clear" w:color="auto" w:fill="FFFFFF" w:themeFill="background1"/>
            <w:vAlign w:val="center"/>
          </w:tcPr>
          <w:p w:rsidR="00A32062" w:rsidRPr="002239F3" w:rsidRDefault="006133BB" w:rsidP="000261A9">
            <w:pPr>
              <w:widowControl/>
              <w:autoSpaceDE w:val="0"/>
              <w:autoSpaceDN w:val="0"/>
              <w:spacing w:line="400" w:lineRule="exact"/>
              <w:jc w:val="center"/>
              <w:rPr>
                <w:rFonts w:ascii="宋体" w:hAnsi="宋体"/>
                <w:kern w:val="0"/>
                <w:szCs w:val="21"/>
                <w:lang w:val="da-DK"/>
              </w:rPr>
            </w:pPr>
            <w:r w:rsidRPr="002239F3">
              <w:rPr>
                <w:rFonts w:ascii="宋体" w:hAnsi="宋体" w:hint="eastAsia"/>
                <w:kern w:val="0"/>
                <w:szCs w:val="21"/>
                <w:lang w:val="da-DK"/>
              </w:rPr>
              <w:t>8</w:t>
            </w:r>
          </w:p>
        </w:tc>
        <w:tc>
          <w:tcPr>
            <w:tcW w:w="6096" w:type="dxa"/>
            <w:shd w:val="clear" w:color="auto" w:fill="FFFFFF" w:themeFill="background1"/>
            <w:vAlign w:val="center"/>
          </w:tcPr>
          <w:p w:rsidR="00A32062" w:rsidRPr="002239F3" w:rsidRDefault="00A32062" w:rsidP="000261A9">
            <w:pPr>
              <w:rPr>
                <w:rFonts w:ascii="宋体" w:hAnsi="宋体"/>
                <w:sz w:val="22"/>
                <w:szCs w:val="21"/>
                <w:lang w:val="en-GB"/>
              </w:rPr>
            </w:pPr>
            <w:r w:rsidRPr="002239F3">
              <w:rPr>
                <w:rFonts w:ascii="宋体" w:hAnsi="宋体"/>
                <w:sz w:val="22"/>
                <w:szCs w:val="21"/>
                <w:lang w:val="en-GB"/>
              </w:rPr>
              <w:t>系统应具有诊断功能以设别和阐述故障，显示导致设备停机的故障。</w:t>
            </w:r>
          </w:p>
        </w:tc>
        <w:tc>
          <w:tcPr>
            <w:tcW w:w="1341" w:type="dxa"/>
            <w:shd w:val="clear" w:color="auto" w:fill="FFFFFF" w:themeFill="background1"/>
            <w:vAlign w:val="center"/>
          </w:tcPr>
          <w:p w:rsidR="00A32062" w:rsidRPr="002239F3" w:rsidRDefault="00A32062" w:rsidP="000261A9">
            <w:pPr>
              <w:widowControl/>
              <w:spacing w:line="400" w:lineRule="exact"/>
              <w:jc w:val="center"/>
              <w:textAlignment w:val="baseline"/>
              <w:rPr>
                <w:rFonts w:ascii="宋体" w:hAnsi="宋体"/>
                <w:szCs w:val="21"/>
                <w:lang w:val="en-GB"/>
              </w:rPr>
            </w:pPr>
          </w:p>
        </w:tc>
        <w:tc>
          <w:tcPr>
            <w:tcW w:w="1069" w:type="dxa"/>
            <w:shd w:val="clear" w:color="auto" w:fill="FFFFFF" w:themeFill="background1"/>
          </w:tcPr>
          <w:p w:rsidR="00A32062" w:rsidRPr="002239F3" w:rsidRDefault="00A32062" w:rsidP="000261A9">
            <w:pPr>
              <w:widowControl/>
              <w:spacing w:line="400" w:lineRule="exact"/>
              <w:jc w:val="center"/>
              <w:textAlignment w:val="baseline"/>
              <w:rPr>
                <w:rFonts w:ascii="宋体" w:hAnsi="宋体"/>
                <w:szCs w:val="21"/>
                <w:lang w:val="en-GB"/>
              </w:rPr>
            </w:pPr>
          </w:p>
        </w:tc>
      </w:tr>
      <w:tr w:rsidR="002239F3" w:rsidRPr="002239F3" w:rsidTr="00300E13">
        <w:trPr>
          <w:trHeight w:val="468"/>
        </w:trPr>
        <w:tc>
          <w:tcPr>
            <w:tcW w:w="816" w:type="dxa"/>
            <w:shd w:val="clear" w:color="auto" w:fill="FFFFFF" w:themeFill="background1"/>
            <w:vAlign w:val="center"/>
          </w:tcPr>
          <w:p w:rsidR="00A32062" w:rsidRPr="002239F3" w:rsidRDefault="006133BB" w:rsidP="000261A9">
            <w:pPr>
              <w:widowControl/>
              <w:autoSpaceDE w:val="0"/>
              <w:autoSpaceDN w:val="0"/>
              <w:spacing w:line="400" w:lineRule="exact"/>
              <w:jc w:val="center"/>
              <w:rPr>
                <w:rFonts w:ascii="宋体" w:hAnsi="宋体"/>
                <w:kern w:val="0"/>
                <w:szCs w:val="21"/>
                <w:lang w:val="da-DK"/>
              </w:rPr>
            </w:pPr>
            <w:r w:rsidRPr="002239F3">
              <w:rPr>
                <w:rFonts w:ascii="宋体" w:hAnsi="宋体" w:hint="eastAsia"/>
                <w:kern w:val="0"/>
                <w:szCs w:val="21"/>
                <w:lang w:val="da-DK"/>
              </w:rPr>
              <w:t>9</w:t>
            </w:r>
          </w:p>
        </w:tc>
        <w:tc>
          <w:tcPr>
            <w:tcW w:w="6096" w:type="dxa"/>
            <w:shd w:val="clear" w:color="auto" w:fill="FFFFFF" w:themeFill="background1"/>
            <w:vAlign w:val="center"/>
          </w:tcPr>
          <w:p w:rsidR="00A32062" w:rsidRPr="002239F3" w:rsidRDefault="00A32062" w:rsidP="000261A9">
            <w:pPr>
              <w:rPr>
                <w:rFonts w:ascii="宋体" w:hAnsi="宋体"/>
                <w:sz w:val="22"/>
                <w:szCs w:val="21"/>
                <w:lang w:val="en-GB"/>
              </w:rPr>
            </w:pPr>
            <w:r w:rsidRPr="002239F3">
              <w:rPr>
                <w:rFonts w:ascii="宋体" w:hAnsi="宋体"/>
                <w:sz w:val="22"/>
                <w:szCs w:val="21"/>
                <w:lang w:val="en-GB"/>
              </w:rPr>
              <w:t>断电时，机器</w:t>
            </w:r>
            <w:r w:rsidRPr="002239F3">
              <w:rPr>
                <w:rFonts w:ascii="宋体" w:hAnsi="宋体" w:hint="eastAsia"/>
                <w:sz w:val="22"/>
                <w:szCs w:val="21"/>
                <w:lang w:val="en-GB"/>
              </w:rPr>
              <w:t>立即</w:t>
            </w:r>
            <w:r w:rsidRPr="002239F3">
              <w:rPr>
                <w:rFonts w:ascii="宋体" w:hAnsi="宋体"/>
                <w:sz w:val="22"/>
                <w:szCs w:val="21"/>
                <w:lang w:val="en-GB"/>
              </w:rPr>
              <w:t>停稳，以保护操作工、设备和产品。恢复供电后设备不能自动开机，必须人工启动。</w:t>
            </w:r>
            <w:r w:rsidRPr="002239F3">
              <w:rPr>
                <w:rFonts w:ascii="宋体" w:hAnsi="宋体" w:hint="eastAsia"/>
                <w:sz w:val="22"/>
                <w:szCs w:val="21"/>
                <w:lang w:val="en-GB"/>
              </w:rPr>
              <w:t>断电后保障PLC数据不丢失，保证程序完整。</w:t>
            </w:r>
          </w:p>
        </w:tc>
        <w:tc>
          <w:tcPr>
            <w:tcW w:w="1341" w:type="dxa"/>
            <w:shd w:val="clear" w:color="auto" w:fill="FFFFFF" w:themeFill="background1"/>
            <w:vAlign w:val="center"/>
          </w:tcPr>
          <w:p w:rsidR="00A32062" w:rsidRPr="002239F3" w:rsidRDefault="00A32062" w:rsidP="000261A9">
            <w:pPr>
              <w:widowControl/>
              <w:spacing w:line="400" w:lineRule="exact"/>
              <w:jc w:val="center"/>
              <w:textAlignment w:val="baseline"/>
              <w:rPr>
                <w:rFonts w:ascii="宋体" w:hAnsi="宋体"/>
                <w:szCs w:val="21"/>
                <w:lang w:val="en-GB"/>
              </w:rPr>
            </w:pPr>
          </w:p>
        </w:tc>
        <w:tc>
          <w:tcPr>
            <w:tcW w:w="1069" w:type="dxa"/>
            <w:shd w:val="clear" w:color="auto" w:fill="FFFFFF" w:themeFill="background1"/>
          </w:tcPr>
          <w:p w:rsidR="00A32062" w:rsidRPr="002239F3" w:rsidRDefault="00A32062" w:rsidP="000261A9">
            <w:pPr>
              <w:widowControl/>
              <w:spacing w:line="400" w:lineRule="exact"/>
              <w:jc w:val="center"/>
              <w:textAlignment w:val="baseline"/>
              <w:rPr>
                <w:rFonts w:ascii="宋体" w:hAnsi="宋体"/>
                <w:szCs w:val="21"/>
                <w:lang w:val="en-GB"/>
              </w:rPr>
            </w:pPr>
          </w:p>
        </w:tc>
      </w:tr>
      <w:tr w:rsidR="002239F3" w:rsidRPr="002239F3" w:rsidTr="00300E13">
        <w:trPr>
          <w:trHeight w:val="468"/>
        </w:trPr>
        <w:tc>
          <w:tcPr>
            <w:tcW w:w="816" w:type="dxa"/>
            <w:shd w:val="clear" w:color="auto" w:fill="FFFFFF" w:themeFill="background1"/>
            <w:vAlign w:val="center"/>
          </w:tcPr>
          <w:p w:rsidR="00A32062" w:rsidRPr="002239F3" w:rsidRDefault="006133BB" w:rsidP="000261A9">
            <w:pPr>
              <w:widowControl/>
              <w:autoSpaceDE w:val="0"/>
              <w:autoSpaceDN w:val="0"/>
              <w:spacing w:line="400" w:lineRule="exact"/>
              <w:jc w:val="center"/>
              <w:rPr>
                <w:rFonts w:ascii="宋体" w:hAnsi="宋体"/>
                <w:kern w:val="0"/>
                <w:szCs w:val="21"/>
                <w:lang w:val="da-DK"/>
              </w:rPr>
            </w:pPr>
            <w:r w:rsidRPr="002239F3">
              <w:rPr>
                <w:rFonts w:ascii="宋体" w:hAnsi="宋体" w:hint="eastAsia"/>
                <w:kern w:val="0"/>
                <w:szCs w:val="21"/>
                <w:lang w:val="da-DK"/>
              </w:rPr>
              <w:t>10</w:t>
            </w:r>
          </w:p>
        </w:tc>
        <w:tc>
          <w:tcPr>
            <w:tcW w:w="6096" w:type="dxa"/>
            <w:shd w:val="clear" w:color="auto" w:fill="FFFFFF" w:themeFill="background1"/>
            <w:vAlign w:val="center"/>
          </w:tcPr>
          <w:p w:rsidR="00A32062" w:rsidRPr="002239F3" w:rsidRDefault="00A32062" w:rsidP="000261A9">
            <w:pPr>
              <w:rPr>
                <w:rFonts w:ascii="宋体" w:hAnsi="宋体"/>
                <w:sz w:val="22"/>
                <w:szCs w:val="21"/>
                <w:lang w:val="en-GB"/>
              </w:rPr>
            </w:pPr>
            <w:r w:rsidRPr="002239F3">
              <w:rPr>
                <w:rFonts w:ascii="宋体" w:hAnsi="宋体" w:hint="eastAsia"/>
                <w:sz w:val="22"/>
                <w:szCs w:val="21"/>
                <w:lang w:val="en-GB"/>
              </w:rPr>
              <w:t>系统的自我保护功能：1）</w:t>
            </w:r>
            <w:r w:rsidRPr="002239F3">
              <w:rPr>
                <w:rFonts w:ascii="宋体" w:hAnsi="宋体"/>
                <w:sz w:val="22"/>
                <w:szCs w:val="21"/>
                <w:lang w:val="en-GB"/>
              </w:rPr>
              <w:t>系统遇到断电等故障，在电源恢复后，系统断电前的所有工艺过程数据不能丢失；2）具有一定程度的容错能力，即当某些模块发生故障后，不影响整个系统的有效工作。</w:t>
            </w:r>
          </w:p>
        </w:tc>
        <w:tc>
          <w:tcPr>
            <w:tcW w:w="1341" w:type="dxa"/>
            <w:shd w:val="clear" w:color="auto" w:fill="FFFFFF" w:themeFill="background1"/>
            <w:vAlign w:val="center"/>
          </w:tcPr>
          <w:p w:rsidR="00A32062" w:rsidRPr="002239F3" w:rsidRDefault="00A32062" w:rsidP="000261A9">
            <w:pPr>
              <w:widowControl/>
              <w:spacing w:line="400" w:lineRule="exact"/>
              <w:jc w:val="center"/>
              <w:textAlignment w:val="baseline"/>
              <w:rPr>
                <w:rFonts w:ascii="宋体" w:hAnsi="宋体"/>
                <w:szCs w:val="21"/>
                <w:lang w:val="en-GB"/>
              </w:rPr>
            </w:pPr>
          </w:p>
        </w:tc>
        <w:tc>
          <w:tcPr>
            <w:tcW w:w="1069" w:type="dxa"/>
            <w:shd w:val="clear" w:color="auto" w:fill="FFFFFF" w:themeFill="background1"/>
          </w:tcPr>
          <w:p w:rsidR="00A32062" w:rsidRPr="002239F3" w:rsidRDefault="00A32062" w:rsidP="000261A9">
            <w:pPr>
              <w:widowControl/>
              <w:spacing w:line="400" w:lineRule="exact"/>
              <w:jc w:val="center"/>
              <w:textAlignment w:val="baseline"/>
              <w:rPr>
                <w:rFonts w:ascii="宋体" w:hAnsi="宋体"/>
                <w:szCs w:val="21"/>
                <w:lang w:val="en-GB"/>
              </w:rPr>
            </w:pPr>
          </w:p>
        </w:tc>
      </w:tr>
      <w:tr w:rsidR="002239F3" w:rsidRPr="002239F3" w:rsidTr="00300E13">
        <w:trPr>
          <w:trHeight w:val="468"/>
        </w:trPr>
        <w:tc>
          <w:tcPr>
            <w:tcW w:w="816" w:type="dxa"/>
            <w:shd w:val="clear" w:color="auto" w:fill="FFFFFF" w:themeFill="background1"/>
            <w:vAlign w:val="center"/>
          </w:tcPr>
          <w:p w:rsidR="00A32062" w:rsidRPr="002239F3" w:rsidRDefault="00A32062" w:rsidP="000261A9">
            <w:pPr>
              <w:widowControl/>
              <w:autoSpaceDE w:val="0"/>
              <w:autoSpaceDN w:val="0"/>
              <w:spacing w:line="400" w:lineRule="exact"/>
              <w:jc w:val="center"/>
              <w:rPr>
                <w:rFonts w:ascii="宋体" w:hAnsi="宋体"/>
                <w:kern w:val="0"/>
                <w:szCs w:val="21"/>
                <w:lang w:val="da-DK"/>
              </w:rPr>
            </w:pPr>
            <w:r w:rsidRPr="002239F3">
              <w:rPr>
                <w:rFonts w:ascii="宋体" w:hAnsi="宋体" w:hint="eastAsia"/>
                <w:kern w:val="0"/>
                <w:szCs w:val="21"/>
                <w:lang w:val="da-DK"/>
              </w:rPr>
              <w:t xml:space="preserve"> </w:t>
            </w:r>
            <w:r w:rsidR="006133BB" w:rsidRPr="002239F3">
              <w:rPr>
                <w:rFonts w:ascii="宋体" w:hAnsi="宋体" w:hint="eastAsia"/>
                <w:kern w:val="0"/>
                <w:szCs w:val="21"/>
                <w:lang w:val="da-DK"/>
              </w:rPr>
              <w:t>11</w:t>
            </w:r>
          </w:p>
        </w:tc>
        <w:tc>
          <w:tcPr>
            <w:tcW w:w="6096" w:type="dxa"/>
            <w:shd w:val="clear" w:color="auto" w:fill="FFFFFF" w:themeFill="background1"/>
            <w:vAlign w:val="center"/>
          </w:tcPr>
          <w:p w:rsidR="00A32062" w:rsidRPr="002239F3" w:rsidRDefault="00A32062" w:rsidP="000261A9">
            <w:pPr>
              <w:rPr>
                <w:rFonts w:ascii="宋体" w:hAnsi="宋体"/>
                <w:sz w:val="22"/>
                <w:szCs w:val="21"/>
                <w:lang w:val="en-GB"/>
              </w:rPr>
            </w:pPr>
            <w:r w:rsidRPr="002239F3">
              <w:rPr>
                <w:szCs w:val="21"/>
              </w:rPr>
              <w:t>外部进线到控制柜或接线箱内必须接到接线端子</w:t>
            </w:r>
            <w:r w:rsidRPr="002239F3">
              <w:rPr>
                <w:rFonts w:hint="eastAsia"/>
                <w:szCs w:val="21"/>
              </w:rPr>
              <w:t>。</w:t>
            </w:r>
          </w:p>
        </w:tc>
        <w:tc>
          <w:tcPr>
            <w:tcW w:w="1341" w:type="dxa"/>
            <w:shd w:val="clear" w:color="auto" w:fill="FFFFFF" w:themeFill="background1"/>
            <w:vAlign w:val="center"/>
          </w:tcPr>
          <w:p w:rsidR="00A32062" w:rsidRPr="002239F3" w:rsidRDefault="00A32062" w:rsidP="000261A9">
            <w:pPr>
              <w:widowControl/>
              <w:spacing w:line="400" w:lineRule="exact"/>
              <w:jc w:val="center"/>
              <w:textAlignment w:val="baseline"/>
              <w:rPr>
                <w:rFonts w:ascii="宋体" w:hAnsi="宋体"/>
                <w:szCs w:val="21"/>
                <w:lang w:val="en-GB"/>
              </w:rPr>
            </w:pPr>
          </w:p>
        </w:tc>
        <w:tc>
          <w:tcPr>
            <w:tcW w:w="1069" w:type="dxa"/>
            <w:shd w:val="clear" w:color="auto" w:fill="FFFFFF" w:themeFill="background1"/>
          </w:tcPr>
          <w:p w:rsidR="00A32062" w:rsidRPr="002239F3" w:rsidRDefault="00A32062" w:rsidP="000261A9">
            <w:pPr>
              <w:widowControl/>
              <w:spacing w:line="400" w:lineRule="exact"/>
              <w:jc w:val="center"/>
              <w:textAlignment w:val="baseline"/>
              <w:rPr>
                <w:rFonts w:ascii="宋体" w:hAnsi="宋体"/>
                <w:szCs w:val="21"/>
                <w:lang w:val="en-GB"/>
              </w:rPr>
            </w:pPr>
          </w:p>
        </w:tc>
      </w:tr>
      <w:tr w:rsidR="002239F3" w:rsidRPr="002239F3" w:rsidTr="00300E13">
        <w:trPr>
          <w:trHeight w:val="468"/>
        </w:trPr>
        <w:tc>
          <w:tcPr>
            <w:tcW w:w="816" w:type="dxa"/>
            <w:shd w:val="clear" w:color="auto" w:fill="FFFFFF" w:themeFill="background1"/>
            <w:vAlign w:val="center"/>
          </w:tcPr>
          <w:p w:rsidR="00A32062" w:rsidRPr="002239F3" w:rsidRDefault="006133BB" w:rsidP="000261A9">
            <w:pPr>
              <w:widowControl/>
              <w:autoSpaceDE w:val="0"/>
              <w:autoSpaceDN w:val="0"/>
              <w:spacing w:line="400" w:lineRule="exact"/>
              <w:jc w:val="center"/>
              <w:rPr>
                <w:rFonts w:ascii="宋体" w:hAnsi="宋体"/>
                <w:kern w:val="0"/>
                <w:szCs w:val="21"/>
                <w:lang w:val="da-DK"/>
              </w:rPr>
            </w:pPr>
            <w:r w:rsidRPr="002239F3">
              <w:rPr>
                <w:rFonts w:ascii="宋体" w:hAnsi="宋体" w:hint="eastAsia"/>
                <w:kern w:val="0"/>
                <w:szCs w:val="21"/>
                <w:lang w:val="da-DK"/>
              </w:rPr>
              <w:t>12</w:t>
            </w:r>
          </w:p>
        </w:tc>
        <w:tc>
          <w:tcPr>
            <w:tcW w:w="6096" w:type="dxa"/>
            <w:shd w:val="clear" w:color="auto" w:fill="FFFFFF" w:themeFill="background1"/>
            <w:vAlign w:val="center"/>
          </w:tcPr>
          <w:p w:rsidR="00A32062" w:rsidRPr="002239F3" w:rsidRDefault="00A32062" w:rsidP="000261A9">
            <w:pPr>
              <w:rPr>
                <w:szCs w:val="21"/>
              </w:rPr>
            </w:pPr>
            <w:r w:rsidRPr="002239F3">
              <w:rPr>
                <w:rFonts w:hint="eastAsia"/>
                <w:szCs w:val="21"/>
              </w:rPr>
              <w:t>低压接线（</w:t>
            </w:r>
            <w:r w:rsidRPr="002239F3">
              <w:rPr>
                <w:rFonts w:hint="eastAsia"/>
                <w:szCs w:val="21"/>
              </w:rPr>
              <w:t>24VDC</w:t>
            </w:r>
            <w:r w:rsidRPr="002239F3">
              <w:rPr>
                <w:rFonts w:hint="eastAsia"/>
                <w:szCs w:val="21"/>
              </w:rPr>
              <w:t>和通讯</w:t>
            </w:r>
            <w:r w:rsidRPr="002239F3">
              <w:rPr>
                <w:rFonts w:hint="eastAsia"/>
                <w:szCs w:val="21"/>
              </w:rPr>
              <w:t>/</w:t>
            </w:r>
            <w:r w:rsidRPr="002239F3">
              <w:rPr>
                <w:rFonts w:hint="eastAsia"/>
                <w:szCs w:val="21"/>
              </w:rPr>
              <w:t>信号线路）应与控制盒中的控制电压和较高的电压隔离开。</w:t>
            </w:r>
          </w:p>
        </w:tc>
        <w:tc>
          <w:tcPr>
            <w:tcW w:w="1341" w:type="dxa"/>
            <w:shd w:val="clear" w:color="auto" w:fill="FFFFFF" w:themeFill="background1"/>
            <w:vAlign w:val="center"/>
          </w:tcPr>
          <w:p w:rsidR="00A32062" w:rsidRPr="002239F3" w:rsidRDefault="00A32062" w:rsidP="000261A9">
            <w:pPr>
              <w:widowControl/>
              <w:spacing w:line="400" w:lineRule="exact"/>
              <w:jc w:val="center"/>
              <w:textAlignment w:val="baseline"/>
              <w:rPr>
                <w:rFonts w:ascii="宋体" w:hAnsi="宋体"/>
                <w:szCs w:val="21"/>
                <w:lang w:val="en-GB"/>
              </w:rPr>
            </w:pPr>
          </w:p>
        </w:tc>
        <w:tc>
          <w:tcPr>
            <w:tcW w:w="1069" w:type="dxa"/>
            <w:shd w:val="clear" w:color="auto" w:fill="FFFFFF" w:themeFill="background1"/>
          </w:tcPr>
          <w:p w:rsidR="00A32062" w:rsidRPr="002239F3" w:rsidRDefault="00A32062" w:rsidP="000261A9">
            <w:pPr>
              <w:widowControl/>
              <w:spacing w:line="400" w:lineRule="exact"/>
              <w:jc w:val="center"/>
              <w:textAlignment w:val="baseline"/>
              <w:rPr>
                <w:rFonts w:ascii="宋体" w:hAnsi="宋体"/>
                <w:szCs w:val="21"/>
                <w:lang w:val="en-GB"/>
              </w:rPr>
            </w:pPr>
          </w:p>
        </w:tc>
      </w:tr>
      <w:tr w:rsidR="002239F3" w:rsidRPr="002239F3" w:rsidTr="00300E13">
        <w:trPr>
          <w:trHeight w:val="468"/>
        </w:trPr>
        <w:tc>
          <w:tcPr>
            <w:tcW w:w="816" w:type="dxa"/>
            <w:shd w:val="clear" w:color="auto" w:fill="FFFFFF" w:themeFill="background1"/>
            <w:vAlign w:val="center"/>
          </w:tcPr>
          <w:p w:rsidR="00A32062" w:rsidRPr="002239F3" w:rsidRDefault="006133BB" w:rsidP="000261A9">
            <w:pPr>
              <w:widowControl/>
              <w:autoSpaceDE w:val="0"/>
              <w:autoSpaceDN w:val="0"/>
              <w:spacing w:line="400" w:lineRule="exact"/>
              <w:jc w:val="center"/>
              <w:rPr>
                <w:rFonts w:ascii="宋体" w:hAnsi="宋体"/>
                <w:kern w:val="0"/>
                <w:szCs w:val="21"/>
                <w:lang w:val="da-DK"/>
              </w:rPr>
            </w:pPr>
            <w:r w:rsidRPr="002239F3">
              <w:rPr>
                <w:rFonts w:ascii="宋体" w:hAnsi="宋体" w:hint="eastAsia"/>
                <w:kern w:val="0"/>
                <w:szCs w:val="21"/>
                <w:lang w:val="da-DK"/>
              </w:rPr>
              <w:t>13</w:t>
            </w:r>
          </w:p>
        </w:tc>
        <w:tc>
          <w:tcPr>
            <w:tcW w:w="6096" w:type="dxa"/>
            <w:shd w:val="clear" w:color="auto" w:fill="FFFFFF" w:themeFill="background1"/>
            <w:vAlign w:val="center"/>
          </w:tcPr>
          <w:p w:rsidR="00A32062" w:rsidRPr="002239F3" w:rsidRDefault="00A32062" w:rsidP="000261A9">
            <w:pPr>
              <w:rPr>
                <w:szCs w:val="21"/>
              </w:rPr>
            </w:pPr>
            <w:r w:rsidRPr="002239F3">
              <w:rPr>
                <w:szCs w:val="21"/>
              </w:rPr>
              <w:t>强电线路接点均应有保护套或其他保护措施，避免人直接触摸而触电。</w:t>
            </w:r>
          </w:p>
        </w:tc>
        <w:tc>
          <w:tcPr>
            <w:tcW w:w="1341" w:type="dxa"/>
            <w:shd w:val="clear" w:color="auto" w:fill="FFFFFF" w:themeFill="background1"/>
            <w:vAlign w:val="center"/>
          </w:tcPr>
          <w:p w:rsidR="00A32062" w:rsidRPr="002239F3" w:rsidRDefault="00A32062" w:rsidP="000261A9">
            <w:pPr>
              <w:widowControl/>
              <w:spacing w:line="400" w:lineRule="exact"/>
              <w:jc w:val="center"/>
              <w:textAlignment w:val="baseline"/>
              <w:rPr>
                <w:rFonts w:ascii="宋体" w:hAnsi="宋体"/>
                <w:szCs w:val="21"/>
                <w:lang w:val="en-GB"/>
              </w:rPr>
            </w:pPr>
          </w:p>
        </w:tc>
        <w:tc>
          <w:tcPr>
            <w:tcW w:w="1069" w:type="dxa"/>
            <w:shd w:val="clear" w:color="auto" w:fill="FFFFFF" w:themeFill="background1"/>
          </w:tcPr>
          <w:p w:rsidR="00A32062" w:rsidRPr="002239F3" w:rsidRDefault="00A32062" w:rsidP="000261A9">
            <w:pPr>
              <w:widowControl/>
              <w:spacing w:line="400" w:lineRule="exact"/>
              <w:jc w:val="center"/>
              <w:textAlignment w:val="baseline"/>
              <w:rPr>
                <w:rFonts w:ascii="宋体" w:hAnsi="宋体"/>
                <w:szCs w:val="21"/>
                <w:lang w:val="en-GB"/>
              </w:rPr>
            </w:pPr>
          </w:p>
        </w:tc>
      </w:tr>
      <w:tr w:rsidR="002239F3" w:rsidRPr="002239F3" w:rsidTr="00300E13">
        <w:trPr>
          <w:trHeight w:val="468"/>
        </w:trPr>
        <w:tc>
          <w:tcPr>
            <w:tcW w:w="816" w:type="dxa"/>
            <w:shd w:val="clear" w:color="auto" w:fill="FFFFFF" w:themeFill="background1"/>
            <w:vAlign w:val="center"/>
          </w:tcPr>
          <w:p w:rsidR="00A32062" w:rsidRPr="002239F3" w:rsidRDefault="006133BB" w:rsidP="000261A9">
            <w:pPr>
              <w:widowControl/>
              <w:autoSpaceDE w:val="0"/>
              <w:autoSpaceDN w:val="0"/>
              <w:spacing w:line="400" w:lineRule="exact"/>
              <w:jc w:val="center"/>
              <w:rPr>
                <w:rFonts w:ascii="宋体" w:hAnsi="宋体"/>
                <w:kern w:val="0"/>
                <w:szCs w:val="21"/>
                <w:lang w:val="da-DK"/>
              </w:rPr>
            </w:pPr>
            <w:r w:rsidRPr="002239F3">
              <w:rPr>
                <w:rFonts w:ascii="宋体" w:hAnsi="宋体" w:hint="eastAsia"/>
                <w:kern w:val="0"/>
                <w:szCs w:val="21"/>
                <w:lang w:val="da-DK"/>
              </w:rPr>
              <w:t>14</w:t>
            </w:r>
          </w:p>
        </w:tc>
        <w:tc>
          <w:tcPr>
            <w:tcW w:w="6096" w:type="dxa"/>
            <w:shd w:val="clear" w:color="auto" w:fill="FFFFFF" w:themeFill="background1"/>
            <w:vAlign w:val="center"/>
          </w:tcPr>
          <w:p w:rsidR="00A32062" w:rsidRPr="002239F3" w:rsidRDefault="00A32062" w:rsidP="000261A9">
            <w:pPr>
              <w:rPr>
                <w:szCs w:val="21"/>
              </w:rPr>
            </w:pPr>
            <w:r w:rsidRPr="002239F3">
              <w:rPr>
                <w:rFonts w:hint="eastAsia"/>
                <w:szCs w:val="21"/>
              </w:rPr>
              <w:t>所有电缆终端应相应标号，并有连接线路图。</w:t>
            </w:r>
          </w:p>
        </w:tc>
        <w:tc>
          <w:tcPr>
            <w:tcW w:w="1341" w:type="dxa"/>
            <w:shd w:val="clear" w:color="auto" w:fill="FFFFFF" w:themeFill="background1"/>
            <w:vAlign w:val="center"/>
          </w:tcPr>
          <w:p w:rsidR="00A32062" w:rsidRPr="002239F3" w:rsidRDefault="00A32062" w:rsidP="000261A9">
            <w:pPr>
              <w:widowControl/>
              <w:spacing w:line="400" w:lineRule="exact"/>
              <w:jc w:val="center"/>
              <w:textAlignment w:val="baseline"/>
              <w:rPr>
                <w:rFonts w:ascii="宋体" w:hAnsi="宋体"/>
                <w:szCs w:val="21"/>
                <w:lang w:val="en-GB"/>
              </w:rPr>
            </w:pPr>
          </w:p>
        </w:tc>
        <w:tc>
          <w:tcPr>
            <w:tcW w:w="1069" w:type="dxa"/>
            <w:shd w:val="clear" w:color="auto" w:fill="FFFFFF" w:themeFill="background1"/>
          </w:tcPr>
          <w:p w:rsidR="00A32062" w:rsidRPr="002239F3" w:rsidRDefault="00A32062" w:rsidP="000261A9">
            <w:pPr>
              <w:widowControl/>
              <w:spacing w:line="400" w:lineRule="exact"/>
              <w:jc w:val="center"/>
              <w:textAlignment w:val="baseline"/>
              <w:rPr>
                <w:rFonts w:ascii="宋体" w:hAnsi="宋体"/>
                <w:szCs w:val="21"/>
                <w:lang w:val="en-GB"/>
              </w:rPr>
            </w:pPr>
          </w:p>
        </w:tc>
      </w:tr>
      <w:tr w:rsidR="002239F3" w:rsidRPr="002239F3" w:rsidTr="00300E13">
        <w:trPr>
          <w:trHeight w:val="468"/>
        </w:trPr>
        <w:tc>
          <w:tcPr>
            <w:tcW w:w="816" w:type="dxa"/>
            <w:shd w:val="clear" w:color="auto" w:fill="FFFFFF" w:themeFill="background1"/>
            <w:vAlign w:val="center"/>
          </w:tcPr>
          <w:p w:rsidR="00A32062" w:rsidRPr="002239F3" w:rsidRDefault="006133BB" w:rsidP="000261A9">
            <w:pPr>
              <w:widowControl/>
              <w:autoSpaceDE w:val="0"/>
              <w:autoSpaceDN w:val="0"/>
              <w:spacing w:line="400" w:lineRule="exact"/>
              <w:jc w:val="center"/>
              <w:rPr>
                <w:rFonts w:ascii="宋体" w:hAnsi="宋体"/>
                <w:kern w:val="0"/>
                <w:szCs w:val="21"/>
                <w:lang w:val="da-DK"/>
              </w:rPr>
            </w:pPr>
            <w:r w:rsidRPr="002239F3">
              <w:rPr>
                <w:rFonts w:ascii="宋体" w:hAnsi="宋体" w:hint="eastAsia"/>
                <w:kern w:val="0"/>
                <w:szCs w:val="21"/>
                <w:lang w:val="da-DK"/>
              </w:rPr>
              <w:t>15</w:t>
            </w:r>
          </w:p>
        </w:tc>
        <w:tc>
          <w:tcPr>
            <w:tcW w:w="6096" w:type="dxa"/>
            <w:shd w:val="clear" w:color="auto" w:fill="FFFFFF" w:themeFill="background1"/>
            <w:vAlign w:val="center"/>
          </w:tcPr>
          <w:p w:rsidR="00A32062" w:rsidRPr="002239F3" w:rsidRDefault="00A32062" w:rsidP="000261A9">
            <w:pPr>
              <w:rPr>
                <w:szCs w:val="21"/>
              </w:rPr>
            </w:pPr>
            <w:r w:rsidRPr="002239F3">
              <w:rPr>
                <w:rFonts w:hint="eastAsia"/>
                <w:szCs w:val="21"/>
              </w:rPr>
              <w:t>配备可支持</w:t>
            </w:r>
            <w:r w:rsidRPr="002239F3">
              <w:rPr>
                <w:rFonts w:hint="eastAsia"/>
                <w:szCs w:val="21"/>
              </w:rPr>
              <w:t>30min</w:t>
            </w:r>
            <w:r w:rsidRPr="002239F3">
              <w:rPr>
                <w:rFonts w:hint="eastAsia"/>
                <w:szCs w:val="21"/>
              </w:rPr>
              <w:t>的</w:t>
            </w:r>
            <w:r w:rsidRPr="002239F3">
              <w:rPr>
                <w:szCs w:val="21"/>
              </w:rPr>
              <w:t>UPS</w:t>
            </w:r>
            <w:r w:rsidRPr="002239F3">
              <w:rPr>
                <w:rFonts w:hint="eastAsia"/>
                <w:szCs w:val="21"/>
              </w:rPr>
              <w:t>组件，安装在单独的电器柜中。设备突然断电时</w:t>
            </w:r>
            <w:r w:rsidRPr="002239F3">
              <w:rPr>
                <w:szCs w:val="21"/>
              </w:rPr>
              <w:t>UPS</w:t>
            </w:r>
            <w:r w:rsidRPr="002239F3">
              <w:rPr>
                <w:rFonts w:hint="eastAsia"/>
                <w:szCs w:val="21"/>
              </w:rPr>
              <w:t>启动，防止数据的丢失。</w:t>
            </w:r>
            <w:r w:rsidRPr="002239F3">
              <w:rPr>
                <w:rFonts w:hint="eastAsia"/>
                <w:szCs w:val="21"/>
              </w:rPr>
              <w:t>UPS</w:t>
            </w:r>
            <w:r w:rsidRPr="002239F3">
              <w:rPr>
                <w:rFonts w:hint="eastAsia"/>
                <w:szCs w:val="21"/>
              </w:rPr>
              <w:t>与</w:t>
            </w:r>
            <w:r w:rsidRPr="002239F3">
              <w:rPr>
                <w:rFonts w:hint="eastAsia"/>
                <w:szCs w:val="21"/>
              </w:rPr>
              <w:t>PLC</w:t>
            </w:r>
            <w:r w:rsidRPr="002239F3">
              <w:rPr>
                <w:rFonts w:hint="eastAsia"/>
                <w:szCs w:val="21"/>
              </w:rPr>
              <w:t>进行通讯，</w:t>
            </w:r>
            <w:r w:rsidRPr="002239F3">
              <w:rPr>
                <w:rFonts w:hint="eastAsia"/>
                <w:szCs w:val="21"/>
              </w:rPr>
              <w:t>UPS</w:t>
            </w:r>
            <w:r w:rsidRPr="002239F3">
              <w:rPr>
                <w:rFonts w:hint="eastAsia"/>
                <w:szCs w:val="21"/>
              </w:rPr>
              <w:t>电源缺失，</w:t>
            </w:r>
            <w:r w:rsidRPr="002239F3">
              <w:rPr>
                <w:rFonts w:hint="eastAsia"/>
                <w:szCs w:val="21"/>
              </w:rPr>
              <w:t>UPS</w:t>
            </w:r>
            <w:r w:rsidRPr="002239F3">
              <w:rPr>
                <w:rFonts w:hint="eastAsia"/>
                <w:szCs w:val="21"/>
              </w:rPr>
              <w:t>调用时，系统均有记录。</w:t>
            </w:r>
          </w:p>
        </w:tc>
        <w:tc>
          <w:tcPr>
            <w:tcW w:w="1341" w:type="dxa"/>
            <w:shd w:val="clear" w:color="auto" w:fill="FFFFFF" w:themeFill="background1"/>
            <w:vAlign w:val="center"/>
          </w:tcPr>
          <w:p w:rsidR="00A32062" w:rsidRPr="002239F3" w:rsidRDefault="00A32062" w:rsidP="000261A9">
            <w:pPr>
              <w:widowControl/>
              <w:spacing w:line="400" w:lineRule="exact"/>
              <w:jc w:val="center"/>
              <w:textAlignment w:val="baseline"/>
              <w:rPr>
                <w:rFonts w:ascii="宋体" w:hAnsi="宋体"/>
                <w:szCs w:val="21"/>
                <w:lang w:val="en-GB"/>
              </w:rPr>
            </w:pPr>
          </w:p>
        </w:tc>
        <w:tc>
          <w:tcPr>
            <w:tcW w:w="1069" w:type="dxa"/>
            <w:shd w:val="clear" w:color="auto" w:fill="FFFFFF" w:themeFill="background1"/>
          </w:tcPr>
          <w:p w:rsidR="00A32062" w:rsidRPr="002239F3" w:rsidRDefault="00A32062" w:rsidP="000261A9">
            <w:pPr>
              <w:widowControl/>
              <w:spacing w:line="400" w:lineRule="exact"/>
              <w:jc w:val="center"/>
              <w:textAlignment w:val="baseline"/>
              <w:rPr>
                <w:rFonts w:ascii="宋体" w:hAnsi="宋体"/>
                <w:szCs w:val="21"/>
                <w:lang w:val="en-GB"/>
              </w:rPr>
            </w:pPr>
          </w:p>
        </w:tc>
      </w:tr>
      <w:tr w:rsidR="002239F3" w:rsidRPr="002239F3" w:rsidTr="00300E13">
        <w:trPr>
          <w:trHeight w:val="468"/>
        </w:trPr>
        <w:tc>
          <w:tcPr>
            <w:tcW w:w="816" w:type="dxa"/>
            <w:shd w:val="clear" w:color="auto" w:fill="FFFFFF" w:themeFill="background1"/>
            <w:vAlign w:val="center"/>
          </w:tcPr>
          <w:p w:rsidR="00A32062" w:rsidRPr="002239F3" w:rsidRDefault="006133BB" w:rsidP="000261A9">
            <w:pPr>
              <w:widowControl/>
              <w:autoSpaceDE w:val="0"/>
              <w:autoSpaceDN w:val="0"/>
              <w:spacing w:line="400" w:lineRule="exact"/>
              <w:jc w:val="center"/>
              <w:rPr>
                <w:rFonts w:ascii="宋体" w:hAnsi="宋体"/>
                <w:kern w:val="0"/>
                <w:szCs w:val="21"/>
                <w:lang w:val="da-DK"/>
              </w:rPr>
            </w:pPr>
            <w:r w:rsidRPr="002239F3">
              <w:rPr>
                <w:rFonts w:ascii="宋体" w:hAnsi="宋体" w:hint="eastAsia"/>
                <w:kern w:val="0"/>
                <w:szCs w:val="21"/>
                <w:lang w:val="da-DK"/>
              </w:rPr>
              <w:t>16</w:t>
            </w:r>
          </w:p>
        </w:tc>
        <w:tc>
          <w:tcPr>
            <w:tcW w:w="6096" w:type="dxa"/>
            <w:shd w:val="clear" w:color="auto" w:fill="FFFFFF" w:themeFill="background1"/>
            <w:vAlign w:val="center"/>
          </w:tcPr>
          <w:p w:rsidR="00A32062" w:rsidRPr="002239F3" w:rsidRDefault="00A32062" w:rsidP="000261A9">
            <w:pPr>
              <w:rPr>
                <w:szCs w:val="21"/>
              </w:rPr>
            </w:pPr>
            <w:r w:rsidRPr="002239F3">
              <w:rPr>
                <w:szCs w:val="21"/>
              </w:rPr>
              <w:t>所有的线路应</w:t>
            </w:r>
            <w:r w:rsidRPr="002239F3">
              <w:rPr>
                <w:rFonts w:hint="eastAsia"/>
                <w:szCs w:val="21"/>
              </w:rPr>
              <w:t>采用密闭线槽配线。</w:t>
            </w:r>
          </w:p>
        </w:tc>
        <w:tc>
          <w:tcPr>
            <w:tcW w:w="1341" w:type="dxa"/>
            <w:shd w:val="clear" w:color="auto" w:fill="FFFFFF" w:themeFill="background1"/>
            <w:vAlign w:val="center"/>
          </w:tcPr>
          <w:p w:rsidR="00A32062" w:rsidRPr="002239F3" w:rsidRDefault="00A32062" w:rsidP="000261A9">
            <w:pPr>
              <w:widowControl/>
              <w:spacing w:line="400" w:lineRule="exact"/>
              <w:jc w:val="center"/>
              <w:textAlignment w:val="baseline"/>
              <w:rPr>
                <w:rFonts w:ascii="宋体" w:hAnsi="宋体"/>
                <w:szCs w:val="21"/>
                <w:lang w:val="en-GB"/>
              </w:rPr>
            </w:pPr>
          </w:p>
        </w:tc>
        <w:tc>
          <w:tcPr>
            <w:tcW w:w="1069" w:type="dxa"/>
            <w:shd w:val="clear" w:color="auto" w:fill="FFFFFF" w:themeFill="background1"/>
          </w:tcPr>
          <w:p w:rsidR="00A32062" w:rsidRPr="002239F3" w:rsidRDefault="00A32062" w:rsidP="000261A9">
            <w:pPr>
              <w:widowControl/>
              <w:spacing w:line="400" w:lineRule="exact"/>
              <w:jc w:val="center"/>
              <w:textAlignment w:val="baseline"/>
              <w:rPr>
                <w:rFonts w:ascii="宋体" w:hAnsi="宋体"/>
                <w:szCs w:val="21"/>
                <w:lang w:val="en-GB"/>
              </w:rPr>
            </w:pPr>
          </w:p>
        </w:tc>
      </w:tr>
      <w:tr w:rsidR="002239F3" w:rsidRPr="002239F3" w:rsidTr="00300E13">
        <w:trPr>
          <w:trHeight w:val="468"/>
        </w:trPr>
        <w:tc>
          <w:tcPr>
            <w:tcW w:w="816" w:type="dxa"/>
            <w:shd w:val="clear" w:color="auto" w:fill="FFFFFF" w:themeFill="background1"/>
            <w:vAlign w:val="center"/>
          </w:tcPr>
          <w:p w:rsidR="00A32062" w:rsidRPr="002239F3" w:rsidRDefault="006133BB" w:rsidP="000261A9">
            <w:pPr>
              <w:widowControl/>
              <w:autoSpaceDE w:val="0"/>
              <w:autoSpaceDN w:val="0"/>
              <w:spacing w:line="400" w:lineRule="exact"/>
              <w:jc w:val="center"/>
              <w:rPr>
                <w:rFonts w:ascii="宋体" w:hAnsi="宋体"/>
                <w:kern w:val="0"/>
                <w:szCs w:val="21"/>
                <w:lang w:val="da-DK"/>
              </w:rPr>
            </w:pPr>
            <w:r w:rsidRPr="002239F3">
              <w:rPr>
                <w:rFonts w:ascii="宋体" w:hAnsi="宋体" w:hint="eastAsia"/>
                <w:kern w:val="0"/>
                <w:szCs w:val="21"/>
                <w:lang w:val="da-DK"/>
              </w:rPr>
              <w:t>17</w:t>
            </w:r>
          </w:p>
        </w:tc>
        <w:tc>
          <w:tcPr>
            <w:tcW w:w="6096" w:type="dxa"/>
            <w:shd w:val="clear" w:color="auto" w:fill="FFFFFF" w:themeFill="background1"/>
            <w:vAlign w:val="center"/>
          </w:tcPr>
          <w:p w:rsidR="00A32062" w:rsidRPr="002239F3" w:rsidRDefault="00A32062" w:rsidP="00A32062">
            <w:pPr>
              <w:rPr>
                <w:rFonts w:ascii="宋体" w:hAnsi="宋体"/>
                <w:sz w:val="22"/>
                <w:szCs w:val="21"/>
                <w:lang w:val="en-GB"/>
              </w:rPr>
            </w:pPr>
            <w:r w:rsidRPr="002239F3">
              <w:rPr>
                <w:rFonts w:ascii="宋体" w:hAnsi="宋体"/>
                <w:sz w:val="22"/>
                <w:szCs w:val="21"/>
                <w:lang w:val="en-GB"/>
              </w:rPr>
              <w:t>具有各种历史</w:t>
            </w:r>
            <w:r w:rsidRPr="002239F3">
              <w:rPr>
                <w:rFonts w:ascii="宋体" w:hAnsi="宋体" w:hint="eastAsia"/>
                <w:sz w:val="22"/>
                <w:szCs w:val="21"/>
                <w:lang w:val="en-GB"/>
              </w:rPr>
              <w:t>数据</w:t>
            </w:r>
            <w:r w:rsidRPr="002239F3">
              <w:rPr>
                <w:rFonts w:ascii="宋体" w:hAnsi="宋体"/>
                <w:sz w:val="22"/>
                <w:szCs w:val="21"/>
                <w:lang w:val="en-GB"/>
              </w:rPr>
              <w:t>、报警事件、报告的</w:t>
            </w:r>
            <w:r w:rsidRPr="002239F3">
              <w:rPr>
                <w:rFonts w:ascii="宋体" w:hAnsi="宋体" w:hint="eastAsia"/>
                <w:sz w:val="22"/>
                <w:szCs w:val="21"/>
                <w:lang w:val="en-GB"/>
              </w:rPr>
              <w:t>USB导出</w:t>
            </w:r>
            <w:r w:rsidRPr="002239F3">
              <w:rPr>
                <w:rFonts w:ascii="宋体" w:hAnsi="宋体"/>
                <w:sz w:val="22"/>
                <w:szCs w:val="21"/>
                <w:lang w:val="en-GB"/>
              </w:rPr>
              <w:t>功能。</w:t>
            </w:r>
          </w:p>
        </w:tc>
        <w:tc>
          <w:tcPr>
            <w:tcW w:w="1341" w:type="dxa"/>
            <w:shd w:val="clear" w:color="auto" w:fill="FFFFFF" w:themeFill="background1"/>
            <w:vAlign w:val="center"/>
          </w:tcPr>
          <w:p w:rsidR="00A32062" w:rsidRPr="002239F3" w:rsidRDefault="00A32062" w:rsidP="000261A9">
            <w:pPr>
              <w:widowControl/>
              <w:spacing w:line="400" w:lineRule="exact"/>
              <w:jc w:val="center"/>
              <w:textAlignment w:val="baseline"/>
              <w:rPr>
                <w:rFonts w:ascii="宋体" w:hAnsi="宋体"/>
                <w:szCs w:val="21"/>
                <w:lang w:val="en-GB"/>
              </w:rPr>
            </w:pPr>
          </w:p>
        </w:tc>
        <w:tc>
          <w:tcPr>
            <w:tcW w:w="1069" w:type="dxa"/>
            <w:shd w:val="clear" w:color="auto" w:fill="FFFFFF" w:themeFill="background1"/>
          </w:tcPr>
          <w:p w:rsidR="00A32062" w:rsidRPr="002239F3" w:rsidRDefault="00A32062" w:rsidP="000261A9">
            <w:pPr>
              <w:widowControl/>
              <w:spacing w:line="400" w:lineRule="exact"/>
              <w:jc w:val="center"/>
              <w:textAlignment w:val="baseline"/>
              <w:rPr>
                <w:rFonts w:ascii="宋体" w:hAnsi="宋体"/>
                <w:szCs w:val="21"/>
                <w:lang w:val="en-GB"/>
              </w:rPr>
            </w:pPr>
          </w:p>
        </w:tc>
      </w:tr>
      <w:tr w:rsidR="002239F3" w:rsidRPr="002239F3" w:rsidTr="00300E13">
        <w:trPr>
          <w:trHeight w:val="468"/>
        </w:trPr>
        <w:tc>
          <w:tcPr>
            <w:tcW w:w="816" w:type="dxa"/>
            <w:shd w:val="clear" w:color="auto" w:fill="FFFFFF" w:themeFill="background1"/>
            <w:vAlign w:val="center"/>
          </w:tcPr>
          <w:p w:rsidR="00A32062" w:rsidRPr="002239F3" w:rsidRDefault="006133BB" w:rsidP="000261A9">
            <w:pPr>
              <w:widowControl/>
              <w:autoSpaceDE w:val="0"/>
              <w:autoSpaceDN w:val="0"/>
              <w:spacing w:line="400" w:lineRule="exact"/>
              <w:jc w:val="center"/>
              <w:rPr>
                <w:rFonts w:ascii="宋体" w:hAnsi="宋体"/>
                <w:kern w:val="0"/>
                <w:szCs w:val="21"/>
                <w:lang w:val="da-DK"/>
              </w:rPr>
            </w:pPr>
            <w:r w:rsidRPr="002239F3">
              <w:rPr>
                <w:rFonts w:ascii="宋体" w:hAnsi="宋体" w:hint="eastAsia"/>
                <w:kern w:val="0"/>
                <w:szCs w:val="21"/>
                <w:lang w:val="da-DK"/>
              </w:rPr>
              <w:t>18</w:t>
            </w:r>
          </w:p>
        </w:tc>
        <w:tc>
          <w:tcPr>
            <w:tcW w:w="6096" w:type="dxa"/>
            <w:shd w:val="clear" w:color="auto" w:fill="FFFFFF" w:themeFill="background1"/>
            <w:vAlign w:val="center"/>
          </w:tcPr>
          <w:p w:rsidR="00A32062" w:rsidRPr="002239F3" w:rsidRDefault="00A32062" w:rsidP="00A32062">
            <w:pPr>
              <w:rPr>
                <w:rFonts w:ascii="宋体" w:hAnsi="宋体"/>
                <w:sz w:val="22"/>
                <w:szCs w:val="21"/>
                <w:lang w:val="en-GB"/>
              </w:rPr>
            </w:pPr>
            <w:r w:rsidRPr="002239F3">
              <w:rPr>
                <w:rFonts w:ascii="宋体" w:hAnsi="宋体"/>
                <w:sz w:val="22"/>
                <w:szCs w:val="21"/>
                <w:lang w:val="en-GB"/>
              </w:rPr>
              <w:t>系统应有配方功能，配方存贮数量在40个及以上。</w:t>
            </w:r>
          </w:p>
        </w:tc>
        <w:tc>
          <w:tcPr>
            <w:tcW w:w="1341" w:type="dxa"/>
            <w:shd w:val="clear" w:color="auto" w:fill="FFFFFF" w:themeFill="background1"/>
            <w:vAlign w:val="center"/>
          </w:tcPr>
          <w:p w:rsidR="00A32062" w:rsidRPr="002239F3" w:rsidRDefault="00A32062" w:rsidP="000261A9">
            <w:pPr>
              <w:widowControl/>
              <w:spacing w:line="400" w:lineRule="exact"/>
              <w:jc w:val="center"/>
              <w:textAlignment w:val="baseline"/>
              <w:rPr>
                <w:rFonts w:ascii="宋体" w:hAnsi="宋体"/>
                <w:szCs w:val="21"/>
                <w:lang w:val="en-GB"/>
              </w:rPr>
            </w:pPr>
          </w:p>
        </w:tc>
        <w:tc>
          <w:tcPr>
            <w:tcW w:w="1069" w:type="dxa"/>
            <w:shd w:val="clear" w:color="auto" w:fill="FFFFFF" w:themeFill="background1"/>
          </w:tcPr>
          <w:p w:rsidR="00A32062" w:rsidRPr="002239F3" w:rsidRDefault="00A32062" w:rsidP="000261A9">
            <w:pPr>
              <w:widowControl/>
              <w:spacing w:line="400" w:lineRule="exact"/>
              <w:jc w:val="center"/>
              <w:textAlignment w:val="baseline"/>
              <w:rPr>
                <w:rFonts w:ascii="宋体" w:hAnsi="宋体"/>
                <w:szCs w:val="21"/>
                <w:lang w:val="en-GB"/>
              </w:rPr>
            </w:pPr>
          </w:p>
        </w:tc>
      </w:tr>
      <w:tr w:rsidR="002239F3" w:rsidRPr="002239F3" w:rsidTr="00300E13">
        <w:trPr>
          <w:trHeight w:val="468"/>
        </w:trPr>
        <w:tc>
          <w:tcPr>
            <w:tcW w:w="816" w:type="dxa"/>
            <w:shd w:val="clear" w:color="auto" w:fill="FFFFFF" w:themeFill="background1"/>
            <w:vAlign w:val="center"/>
          </w:tcPr>
          <w:p w:rsidR="00A32062" w:rsidRPr="002239F3" w:rsidRDefault="006133BB" w:rsidP="000261A9">
            <w:pPr>
              <w:widowControl/>
              <w:autoSpaceDE w:val="0"/>
              <w:autoSpaceDN w:val="0"/>
              <w:spacing w:line="400" w:lineRule="exact"/>
              <w:jc w:val="center"/>
              <w:rPr>
                <w:rFonts w:ascii="宋体" w:hAnsi="宋体"/>
                <w:kern w:val="0"/>
                <w:szCs w:val="21"/>
                <w:lang w:val="da-DK"/>
              </w:rPr>
            </w:pPr>
            <w:r w:rsidRPr="002239F3">
              <w:rPr>
                <w:rFonts w:ascii="宋体" w:hAnsi="宋体" w:hint="eastAsia"/>
                <w:kern w:val="0"/>
                <w:szCs w:val="21"/>
                <w:lang w:val="da-DK"/>
              </w:rPr>
              <w:t>19</w:t>
            </w:r>
          </w:p>
        </w:tc>
        <w:tc>
          <w:tcPr>
            <w:tcW w:w="6096" w:type="dxa"/>
            <w:shd w:val="clear" w:color="auto" w:fill="FFFFFF" w:themeFill="background1"/>
            <w:vAlign w:val="center"/>
          </w:tcPr>
          <w:p w:rsidR="00A32062" w:rsidRPr="002239F3" w:rsidRDefault="00A32062" w:rsidP="00A32062">
            <w:pPr>
              <w:spacing w:line="400" w:lineRule="exact"/>
              <w:rPr>
                <w:rFonts w:ascii="宋体" w:hAnsi="宋体"/>
                <w:sz w:val="22"/>
                <w:szCs w:val="21"/>
                <w:lang w:val="en-GB"/>
              </w:rPr>
            </w:pPr>
            <w:r w:rsidRPr="002239F3">
              <w:rPr>
                <w:rFonts w:ascii="宋体" w:hAnsi="宋体" w:hint="eastAsia"/>
                <w:sz w:val="22"/>
                <w:szCs w:val="21"/>
                <w:lang w:val="en-GB"/>
              </w:rPr>
              <w:t>在设备调试合格后，提供最终版的控制系统软件的备份件。</w:t>
            </w:r>
          </w:p>
        </w:tc>
        <w:tc>
          <w:tcPr>
            <w:tcW w:w="1341" w:type="dxa"/>
            <w:shd w:val="clear" w:color="auto" w:fill="FFFFFF" w:themeFill="background1"/>
            <w:vAlign w:val="center"/>
          </w:tcPr>
          <w:p w:rsidR="00A32062" w:rsidRPr="002239F3" w:rsidRDefault="00A32062" w:rsidP="000261A9">
            <w:pPr>
              <w:widowControl/>
              <w:spacing w:line="400" w:lineRule="exact"/>
              <w:jc w:val="center"/>
              <w:textAlignment w:val="baseline"/>
              <w:rPr>
                <w:rFonts w:ascii="宋体" w:hAnsi="宋体"/>
                <w:szCs w:val="21"/>
                <w:lang w:val="en-GB"/>
              </w:rPr>
            </w:pPr>
          </w:p>
        </w:tc>
        <w:tc>
          <w:tcPr>
            <w:tcW w:w="1069" w:type="dxa"/>
            <w:shd w:val="clear" w:color="auto" w:fill="FFFFFF" w:themeFill="background1"/>
          </w:tcPr>
          <w:p w:rsidR="00A32062" w:rsidRPr="002239F3" w:rsidRDefault="00A32062" w:rsidP="000261A9">
            <w:pPr>
              <w:widowControl/>
              <w:spacing w:line="400" w:lineRule="exact"/>
              <w:jc w:val="center"/>
              <w:textAlignment w:val="baseline"/>
              <w:rPr>
                <w:rFonts w:ascii="宋体" w:hAnsi="宋体"/>
                <w:szCs w:val="21"/>
                <w:lang w:val="en-GB"/>
              </w:rPr>
            </w:pPr>
          </w:p>
        </w:tc>
      </w:tr>
      <w:tr w:rsidR="002239F3" w:rsidRPr="002239F3" w:rsidTr="00300E13">
        <w:trPr>
          <w:trHeight w:val="468"/>
        </w:trPr>
        <w:tc>
          <w:tcPr>
            <w:tcW w:w="816" w:type="dxa"/>
            <w:shd w:val="clear" w:color="auto" w:fill="FFFFFF" w:themeFill="background1"/>
            <w:vAlign w:val="center"/>
          </w:tcPr>
          <w:p w:rsidR="00A32062" w:rsidRPr="002239F3" w:rsidRDefault="006133BB" w:rsidP="000261A9">
            <w:pPr>
              <w:widowControl/>
              <w:autoSpaceDE w:val="0"/>
              <w:autoSpaceDN w:val="0"/>
              <w:spacing w:line="400" w:lineRule="exact"/>
              <w:jc w:val="center"/>
              <w:rPr>
                <w:rFonts w:ascii="宋体" w:hAnsi="宋体"/>
                <w:kern w:val="0"/>
                <w:szCs w:val="21"/>
                <w:lang w:val="da-DK"/>
              </w:rPr>
            </w:pPr>
            <w:r w:rsidRPr="002239F3">
              <w:rPr>
                <w:rFonts w:ascii="宋体" w:hAnsi="宋体" w:hint="eastAsia"/>
                <w:kern w:val="0"/>
                <w:szCs w:val="21"/>
                <w:lang w:val="da-DK"/>
              </w:rPr>
              <w:t>20</w:t>
            </w:r>
          </w:p>
        </w:tc>
        <w:tc>
          <w:tcPr>
            <w:tcW w:w="6096" w:type="dxa"/>
            <w:shd w:val="clear" w:color="auto" w:fill="FFFFFF" w:themeFill="background1"/>
            <w:vAlign w:val="center"/>
          </w:tcPr>
          <w:p w:rsidR="00A32062" w:rsidRPr="002239F3" w:rsidRDefault="00A32062" w:rsidP="00A32062">
            <w:pPr>
              <w:spacing w:line="400" w:lineRule="exact"/>
              <w:rPr>
                <w:rFonts w:ascii="宋体" w:hAnsi="宋体"/>
                <w:sz w:val="22"/>
                <w:szCs w:val="21"/>
                <w:lang w:val="en-GB"/>
              </w:rPr>
            </w:pPr>
            <w:r w:rsidRPr="002239F3">
              <w:rPr>
                <w:rFonts w:ascii="宋体" w:hAnsi="宋体" w:hint="eastAsia"/>
                <w:sz w:val="22"/>
                <w:szCs w:val="21"/>
                <w:lang w:val="en-GB"/>
              </w:rPr>
              <w:t>除尘器可在主机操作面板上进行操作。</w:t>
            </w:r>
          </w:p>
        </w:tc>
        <w:tc>
          <w:tcPr>
            <w:tcW w:w="1341" w:type="dxa"/>
            <w:shd w:val="clear" w:color="auto" w:fill="FFFFFF" w:themeFill="background1"/>
            <w:vAlign w:val="center"/>
          </w:tcPr>
          <w:p w:rsidR="00A32062" w:rsidRPr="002239F3" w:rsidRDefault="00A32062" w:rsidP="000261A9">
            <w:pPr>
              <w:widowControl/>
              <w:spacing w:line="400" w:lineRule="exact"/>
              <w:jc w:val="center"/>
              <w:textAlignment w:val="baseline"/>
              <w:rPr>
                <w:rFonts w:ascii="宋体" w:hAnsi="宋体"/>
                <w:szCs w:val="21"/>
                <w:lang w:val="en-GB"/>
              </w:rPr>
            </w:pPr>
          </w:p>
        </w:tc>
        <w:tc>
          <w:tcPr>
            <w:tcW w:w="1069" w:type="dxa"/>
            <w:shd w:val="clear" w:color="auto" w:fill="FFFFFF" w:themeFill="background1"/>
          </w:tcPr>
          <w:p w:rsidR="00A32062" w:rsidRPr="002239F3" w:rsidRDefault="00A32062" w:rsidP="000261A9">
            <w:pPr>
              <w:widowControl/>
              <w:spacing w:line="400" w:lineRule="exact"/>
              <w:jc w:val="center"/>
              <w:textAlignment w:val="baseline"/>
              <w:rPr>
                <w:rFonts w:ascii="宋体" w:hAnsi="宋体"/>
                <w:szCs w:val="21"/>
                <w:lang w:val="en-GB"/>
              </w:rPr>
            </w:pPr>
          </w:p>
        </w:tc>
      </w:tr>
    </w:tbl>
    <w:p w:rsidR="008C0A7B" w:rsidRPr="002239F3" w:rsidRDefault="008C0A7B">
      <w:pPr>
        <w:pStyle w:val="36"/>
      </w:pPr>
      <w:r w:rsidRPr="002239F3">
        <w:rPr>
          <w:rFonts w:ascii="Times New Roman" w:hAnsi="Times New Roman"/>
        </w:rPr>
        <w:t>5.6</w:t>
      </w:r>
      <w:r w:rsidRPr="002239F3">
        <w:rPr>
          <w:rFonts w:hint="eastAsia"/>
        </w:rPr>
        <w:t>安全要求</w:t>
      </w:r>
    </w:p>
    <w:tbl>
      <w:tblPr>
        <w:tblpPr w:leftFromText="180" w:rightFromText="180" w:vertAnchor="text" w:tblpY="1"/>
        <w:tblOverlap w:val="neve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6096"/>
        <w:gridCol w:w="1341"/>
        <w:gridCol w:w="1069"/>
      </w:tblGrid>
      <w:tr w:rsidR="002239F3" w:rsidRPr="002239F3" w:rsidTr="00385F56">
        <w:trPr>
          <w:cantSplit/>
          <w:trHeight w:val="460"/>
          <w:tblHeader/>
        </w:trPr>
        <w:tc>
          <w:tcPr>
            <w:tcW w:w="8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00E13" w:rsidRPr="002239F3" w:rsidRDefault="00300E13" w:rsidP="00385F56">
            <w:pPr>
              <w:spacing w:line="400" w:lineRule="exact"/>
              <w:jc w:val="center"/>
              <w:rPr>
                <w:rFonts w:ascii="宋体" w:hAnsi="宋体"/>
                <w:szCs w:val="21"/>
              </w:rPr>
            </w:pPr>
            <w:r w:rsidRPr="002239F3">
              <w:rPr>
                <w:rFonts w:hint="eastAsia"/>
                <w:szCs w:val="21"/>
              </w:rPr>
              <w:t>序号</w:t>
            </w:r>
          </w:p>
        </w:tc>
        <w:tc>
          <w:tcPr>
            <w:tcW w:w="60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00E13" w:rsidRPr="002239F3" w:rsidRDefault="00300E13" w:rsidP="00385F56">
            <w:pPr>
              <w:spacing w:line="400" w:lineRule="exact"/>
              <w:jc w:val="center"/>
              <w:rPr>
                <w:rFonts w:ascii="宋体" w:hAnsi="宋体"/>
                <w:szCs w:val="21"/>
              </w:rPr>
            </w:pPr>
            <w:r w:rsidRPr="002239F3">
              <w:rPr>
                <w:rFonts w:ascii="宋体" w:hAnsi="宋体" w:hint="eastAsia"/>
                <w:szCs w:val="21"/>
              </w:rPr>
              <w:t>要求内容</w:t>
            </w:r>
          </w:p>
        </w:tc>
        <w:tc>
          <w:tcPr>
            <w:tcW w:w="13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00E13" w:rsidRPr="002239F3" w:rsidRDefault="00300E13" w:rsidP="00385F56">
            <w:pPr>
              <w:spacing w:line="400" w:lineRule="exact"/>
              <w:jc w:val="center"/>
              <w:rPr>
                <w:rFonts w:ascii="宋体" w:hAnsi="宋体"/>
                <w:szCs w:val="21"/>
              </w:rPr>
            </w:pPr>
            <w:r w:rsidRPr="002239F3">
              <w:rPr>
                <w:rFonts w:ascii="宋体" w:hAnsi="宋体" w:hint="eastAsia"/>
                <w:szCs w:val="21"/>
              </w:rPr>
              <w:t>是否满足</w:t>
            </w:r>
          </w:p>
        </w:tc>
        <w:tc>
          <w:tcPr>
            <w:tcW w:w="1069" w:type="dxa"/>
            <w:tcBorders>
              <w:top w:val="single" w:sz="4" w:space="0" w:color="auto"/>
              <w:left w:val="single" w:sz="4" w:space="0" w:color="auto"/>
              <w:bottom w:val="single" w:sz="4" w:space="0" w:color="auto"/>
              <w:right w:val="single" w:sz="4" w:space="0" w:color="auto"/>
            </w:tcBorders>
            <w:shd w:val="clear" w:color="auto" w:fill="FFFFFF" w:themeFill="background1"/>
          </w:tcPr>
          <w:p w:rsidR="00300E13" w:rsidRPr="002239F3" w:rsidRDefault="00300E13" w:rsidP="00385F56">
            <w:pPr>
              <w:spacing w:line="400" w:lineRule="exact"/>
              <w:jc w:val="center"/>
              <w:rPr>
                <w:rFonts w:ascii="宋体" w:hAnsi="宋体"/>
                <w:szCs w:val="21"/>
              </w:rPr>
            </w:pPr>
            <w:r w:rsidRPr="002239F3">
              <w:rPr>
                <w:rFonts w:ascii="宋体" w:hAnsi="宋体" w:hint="eastAsia"/>
                <w:szCs w:val="21"/>
              </w:rPr>
              <w:t>备注</w:t>
            </w:r>
          </w:p>
        </w:tc>
      </w:tr>
      <w:tr w:rsidR="002239F3" w:rsidRPr="002239F3" w:rsidTr="00385F56">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385F56" w:rsidRPr="002239F3" w:rsidRDefault="00385F56" w:rsidP="00385F56">
            <w:pPr>
              <w:pStyle w:val="Text"/>
              <w:spacing w:before="0"/>
              <w:jc w:val="center"/>
              <w:rPr>
                <w:rFonts w:ascii="宋体" w:hAnsi="宋体"/>
                <w:kern w:val="2"/>
                <w:szCs w:val="21"/>
                <w:lang w:eastAsia="zh-CN"/>
              </w:rPr>
            </w:pPr>
            <w:r w:rsidRPr="002239F3">
              <w:rPr>
                <w:rFonts w:ascii="宋体" w:hAnsi="宋体"/>
                <w:kern w:val="2"/>
                <w:szCs w:val="21"/>
                <w:lang w:eastAsia="zh-CN"/>
              </w:rPr>
              <w:t>1</w:t>
            </w:r>
          </w:p>
        </w:tc>
        <w:tc>
          <w:tcPr>
            <w:tcW w:w="6096" w:type="dxa"/>
            <w:tcBorders>
              <w:top w:val="single" w:sz="4" w:space="0" w:color="auto"/>
              <w:left w:val="single" w:sz="4" w:space="0" w:color="auto"/>
              <w:bottom w:val="single" w:sz="4" w:space="0" w:color="auto"/>
              <w:right w:val="single" w:sz="4" w:space="0" w:color="auto"/>
            </w:tcBorders>
          </w:tcPr>
          <w:p w:rsidR="00385F56" w:rsidRPr="002239F3" w:rsidRDefault="00385F56" w:rsidP="00DD3321">
            <w:pPr>
              <w:rPr>
                <w:szCs w:val="21"/>
              </w:rPr>
            </w:pPr>
            <w:r w:rsidRPr="002239F3">
              <w:rPr>
                <w:rFonts w:hint="eastAsia"/>
                <w:szCs w:val="21"/>
              </w:rPr>
              <w:t>设备危险部位需张贴相应的警示标志，如对噪声、触电、机械伤手等的提示</w:t>
            </w:r>
          </w:p>
        </w:tc>
        <w:tc>
          <w:tcPr>
            <w:tcW w:w="1341" w:type="dxa"/>
            <w:tcBorders>
              <w:top w:val="single" w:sz="4" w:space="0" w:color="auto"/>
              <w:left w:val="single" w:sz="4" w:space="0" w:color="auto"/>
              <w:bottom w:val="single" w:sz="4" w:space="0" w:color="auto"/>
              <w:right w:val="single" w:sz="4" w:space="0" w:color="auto"/>
            </w:tcBorders>
            <w:vAlign w:val="center"/>
          </w:tcPr>
          <w:p w:rsidR="00385F56" w:rsidRPr="002239F3" w:rsidRDefault="00385F56" w:rsidP="00385F56">
            <w:pPr>
              <w:jc w:val="center"/>
              <w:rPr>
                <w:szCs w:val="21"/>
              </w:rPr>
            </w:pPr>
            <w:r w:rsidRPr="002239F3">
              <w:rPr>
                <w:rFonts w:ascii="宋体" w:hAnsi="宋体" w:cs="Arial" w:hint="eastAsia"/>
                <w:lang w:val="en-GB"/>
              </w:rPr>
              <w:t>□</w:t>
            </w:r>
            <w:r w:rsidRPr="002239F3">
              <w:rPr>
                <w:rFonts w:cs="Arial" w:hint="eastAsia"/>
                <w:lang w:val="en-GB"/>
              </w:rPr>
              <w:t>是</w:t>
            </w:r>
            <w:r w:rsidRPr="002239F3">
              <w:rPr>
                <w:rFonts w:cs="Arial" w:hint="eastAsia"/>
                <w:lang w:val="en-GB"/>
              </w:rPr>
              <w:t xml:space="preserve"> </w:t>
            </w:r>
            <w:r w:rsidRPr="002239F3">
              <w:rPr>
                <w:rFonts w:ascii="宋体" w:hAnsi="宋体" w:cs="Arial" w:hint="eastAsia"/>
                <w:lang w:val="en-GB"/>
              </w:rPr>
              <w:t>□</w:t>
            </w:r>
            <w:r w:rsidRPr="002239F3">
              <w:rPr>
                <w:rFonts w:cs="Arial" w:hint="eastAsia"/>
                <w:lang w:val="en-GB"/>
              </w:rPr>
              <w:t>否</w:t>
            </w:r>
          </w:p>
        </w:tc>
        <w:tc>
          <w:tcPr>
            <w:tcW w:w="1069" w:type="dxa"/>
            <w:tcBorders>
              <w:top w:val="single" w:sz="4" w:space="0" w:color="auto"/>
              <w:left w:val="single" w:sz="4" w:space="0" w:color="auto"/>
              <w:bottom w:val="single" w:sz="4" w:space="0" w:color="auto"/>
              <w:right w:val="single" w:sz="4" w:space="0" w:color="auto"/>
            </w:tcBorders>
          </w:tcPr>
          <w:p w:rsidR="00385F56" w:rsidRPr="002239F3" w:rsidRDefault="00385F56" w:rsidP="00385F56">
            <w:pPr>
              <w:jc w:val="center"/>
              <w:rPr>
                <w:rFonts w:ascii="宋体" w:hAnsi="宋体" w:cs="Arial"/>
                <w:lang w:val="en-GB"/>
              </w:rPr>
            </w:pPr>
          </w:p>
        </w:tc>
      </w:tr>
      <w:tr w:rsidR="002239F3" w:rsidRPr="002239F3" w:rsidTr="00DD3321">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385F56" w:rsidRPr="002239F3" w:rsidRDefault="00385F56" w:rsidP="00385F56">
            <w:pPr>
              <w:pStyle w:val="Text"/>
              <w:spacing w:before="0"/>
              <w:jc w:val="center"/>
              <w:rPr>
                <w:rFonts w:ascii="宋体" w:hAnsi="宋体"/>
                <w:kern w:val="2"/>
                <w:szCs w:val="21"/>
                <w:lang w:eastAsia="zh-CN"/>
              </w:rPr>
            </w:pPr>
            <w:r w:rsidRPr="002239F3">
              <w:rPr>
                <w:rFonts w:ascii="宋体" w:hAnsi="宋体" w:hint="eastAsia"/>
                <w:kern w:val="2"/>
                <w:szCs w:val="21"/>
                <w:lang w:eastAsia="zh-CN"/>
              </w:rPr>
              <w:t>2</w:t>
            </w:r>
          </w:p>
        </w:tc>
        <w:tc>
          <w:tcPr>
            <w:tcW w:w="6096" w:type="dxa"/>
            <w:tcBorders>
              <w:top w:val="single" w:sz="4" w:space="0" w:color="auto"/>
              <w:left w:val="single" w:sz="4" w:space="0" w:color="auto"/>
              <w:bottom w:val="single" w:sz="4" w:space="0" w:color="auto"/>
              <w:right w:val="single" w:sz="4" w:space="0" w:color="auto"/>
            </w:tcBorders>
            <w:vAlign w:val="center"/>
          </w:tcPr>
          <w:p w:rsidR="00385F56" w:rsidRPr="002239F3" w:rsidRDefault="00385F56" w:rsidP="00DD3321">
            <w:pPr>
              <w:rPr>
                <w:szCs w:val="21"/>
              </w:rPr>
            </w:pPr>
            <w:r w:rsidRPr="002239F3">
              <w:t>区域布置时，需注意设备之间的有效距离和安全距离</w:t>
            </w:r>
          </w:p>
        </w:tc>
        <w:tc>
          <w:tcPr>
            <w:tcW w:w="1341" w:type="dxa"/>
            <w:tcBorders>
              <w:top w:val="single" w:sz="4" w:space="0" w:color="auto"/>
              <w:left w:val="single" w:sz="4" w:space="0" w:color="auto"/>
              <w:bottom w:val="single" w:sz="4" w:space="0" w:color="auto"/>
              <w:right w:val="single" w:sz="4" w:space="0" w:color="auto"/>
            </w:tcBorders>
            <w:vAlign w:val="center"/>
          </w:tcPr>
          <w:p w:rsidR="00385F56" w:rsidRPr="002239F3" w:rsidRDefault="00385F56" w:rsidP="00385F56">
            <w:pPr>
              <w:jc w:val="center"/>
              <w:rPr>
                <w:szCs w:val="21"/>
              </w:rPr>
            </w:pPr>
            <w:r w:rsidRPr="002239F3">
              <w:rPr>
                <w:rFonts w:ascii="宋体" w:hAnsi="宋体" w:cs="Arial" w:hint="eastAsia"/>
                <w:lang w:val="en-GB"/>
              </w:rPr>
              <w:t>□</w:t>
            </w:r>
            <w:r w:rsidRPr="002239F3">
              <w:rPr>
                <w:rFonts w:cs="Arial" w:hint="eastAsia"/>
                <w:lang w:val="en-GB"/>
              </w:rPr>
              <w:t>是</w:t>
            </w:r>
            <w:r w:rsidRPr="002239F3">
              <w:rPr>
                <w:rFonts w:cs="Arial" w:hint="eastAsia"/>
                <w:lang w:val="en-GB"/>
              </w:rPr>
              <w:t xml:space="preserve"> </w:t>
            </w:r>
            <w:r w:rsidRPr="002239F3">
              <w:rPr>
                <w:rFonts w:ascii="宋体" w:hAnsi="宋体" w:cs="Arial" w:hint="eastAsia"/>
                <w:lang w:val="en-GB"/>
              </w:rPr>
              <w:t>□</w:t>
            </w:r>
            <w:r w:rsidRPr="002239F3">
              <w:rPr>
                <w:rFonts w:cs="Arial" w:hint="eastAsia"/>
                <w:lang w:val="en-GB"/>
              </w:rPr>
              <w:t>否</w:t>
            </w:r>
          </w:p>
        </w:tc>
        <w:tc>
          <w:tcPr>
            <w:tcW w:w="1069" w:type="dxa"/>
            <w:tcBorders>
              <w:top w:val="single" w:sz="4" w:space="0" w:color="auto"/>
              <w:left w:val="single" w:sz="4" w:space="0" w:color="auto"/>
              <w:bottom w:val="single" w:sz="4" w:space="0" w:color="auto"/>
              <w:right w:val="single" w:sz="4" w:space="0" w:color="auto"/>
            </w:tcBorders>
          </w:tcPr>
          <w:p w:rsidR="00385F56" w:rsidRPr="002239F3" w:rsidRDefault="00385F56" w:rsidP="00385F56">
            <w:pPr>
              <w:jc w:val="center"/>
              <w:rPr>
                <w:rFonts w:ascii="宋体" w:hAnsi="宋体" w:cs="Arial"/>
                <w:lang w:val="en-GB"/>
              </w:rPr>
            </w:pPr>
          </w:p>
        </w:tc>
      </w:tr>
      <w:tr w:rsidR="002239F3" w:rsidRPr="002239F3" w:rsidTr="00385F56">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385F56" w:rsidRPr="002239F3" w:rsidRDefault="00385F56" w:rsidP="00385F56">
            <w:pPr>
              <w:pStyle w:val="Text"/>
              <w:spacing w:before="0"/>
              <w:jc w:val="center"/>
              <w:rPr>
                <w:rFonts w:ascii="宋体" w:hAnsi="宋体"/>
                <w:kern w:val="2"/>
                <w:szCs w:val="21"/>
                <w:lang w:eastAsia="zh-CN"/>
              </w:rPr>
            </w:pPr>
            <w:r w:rsidRPr="002239F3">
              <w:rPr>
                <w:rFonts w:ascii="宋体" w:hAnsi="宋体" w:hint="eastAsia"/>
                <w:kern w:val="2"/>
                <w:szCs w:val="21"/>
                <w:lang w:eastAsia="zh-CN"/>
              </w:rPr>
              <w:t>3</w:t>
            </w:r>
          </w:p>
        </w:tc>
        <w:tc>
          <w:tcPr>
            <w:tcW w:w="6096" w:type="dxa"/>
            <w:tcBorders>
              <w:top w:val="single" w:sz="4" w:space="0" w:color="auto"/>
              <w:left w:val="single" w:sz="4" w:space="0" w:color="auto"/>
              <w:bottom w:val="single" w:sz="4" w:space="0" w:color="auto"/>
              <w:right w:val="single" w:sz="4" w:space="0" w:color="auto"/>
            </w:tcBorders>
          </w:tcPr>
          <w:p w:rsidR="00385F56" w:rsidRPr="002239F3" w:rsidRDefault="00385F56" w:rsidP="00DD3321">
            <w:pPr>
              <w:rPr>
                <w:szCs w:val="21"/>
              </w:rPr>
            </w:pPr>
            <w:r w:rsidRPr="002239F3">
              <w:rPr>
                <w:rFonts w:hint="eastAsia"/>
                <w:szCs w:val="21"/>
              </w:rPr>
              <w:t>设备外围须安装安全防护罩和防护门，所有的门和护罩必须安装保护开关，门应配置电磁锁，设备运行过程中不允许开启</w:t>
            </w:r>
          </w:p>
        </w:tc>
        <w:tc>
          <w:tcPr>
            <w:tcW w:w="1341" w:type="dxa"/>
            <w:tcBorders>
              <w:top w:val="single" w:sz="4" w:space="0" w:color="auto"/>
              <w:left w:val="single" w:sz="4" w:space="0" w:color="auto"/>
              <w:bottom w:val="single" w:sz="4" w:space="0" w:color="auto"/>
              <w:right w:val="single" w:sz="4" w:space="0" w:color="auto"/>
            </w:tcBorders>
            <w:vAlign w:val="center"/>
          </w:tcPr>
          <w:p w:rsidR="00385F56" w:rsidRPr="002239F3" w:rsidRDefault="00385F56" w:rsidP="00385F56">
            <w:pPr>
              <w:jc w:val="center"/>
              <w:rPr>
                <w:szCs w:val="21"/>
              </w:rPr>
            </w:pPr>
            <w:r w:rsidRPr="002239F3">
              <w:rPr>
                <w:rFonts w:ascii="宋体" w:hAnsi="宋体" w:cs="Arial" w:hint="eastAsia"/>
                <w:lang w:val="en-GB"/>
              </w:rPr>
              <w:t>□</w:t>
            </w:r>
            <w:r w:rsidRPr="002239F3">
              <w:rPr>
                <w:rFonts w:cs="Arial" w:hint="eastAsia"/>
                <w:lang w:val="en-GB"/>
              </w:rPr>
              <w:t>是</w:t>
            </w:r>
            <w:r w:rsidRPr="002239F3">
              <w:rPr>
                <w:rFonts w:cs="Arial" w:hint="eastAsia"/>
                <w:lang w:val="en-GB"/>
              </w:rPr>
              <w:t xml:space="preserve"> </w:t>
            </w:r>
            <w:r w:rsidRPr="002239F3">
              <w:rPr>
                <w:rFonts w:ascii="宋体" w:hAnsi="宋体" w:cs="Arial" w:hint="eastAsia"/>
                <w:lang w:val="en-GB"/>
              </w:rPr>
              <w:t>□</w:t>
            </w:r>
            <w:r w:rsidRPr="002239F3">
              <w:rPr>
                <w:rFonts w:cs="Arial" w:hint="eastAsia"/>
                <w:lang w:val="en-GB"/>
              </w:rPr>
              <w:t>否</w:t>
            </w:r>
          </w:p>
        </w:tc>
        <w:tc>
          <w:tcPr>
            <w:tcW w:w="1069" w:type="dxa"/>
            <w:tcBorders>
              <w:top w:val="single" w:sz="4" w:space="0" w:color="auto"/>
              <w:left w:val="single" w:sz="4" w:space="0" w:color="auto"/>
              <w:bottom w:val="single" w:sz="4" w:space="0" w:color="auto"/>
              <w:right w:val="single" w:sz="4" w:space="0" w:color="auto"/>
            </w:tcBorders>
          </w:tcPr>
          <w:p w:rsidR="00385F56" w:rsidRPr="002239F3" w:rsidRDefault="00385F56" w:rsidP="00385F56">
            <w:pPr>
              <w:jc w:val="center"/>
              <w:rPr>
                <w:rFonts w:ascii="宋体" w:hAnsi="宋体" w:cs="Arial"/>
                <w:lang w:val="en-GB"/>
              </w:rPr>
            </w:pPr>
          </w:p>
        </w:tc>
      </w:tr>
      <w:tr w:rsidR="002239F3" w:rsidRPr="002239F3" w:rsidTr="00DD3321">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385F56" w:rsidRPr="002239F3" w:rsidRDefault="00385F56" w:rsidP="00385F56">
            <w:pPr>
              <w:pStyle w:val="Text"/>
              <w:spacing w:before="0"/>
              <w:jc w:val="center"/>
              <w:rPr>
                <w:rFonts w:ascii="宋体" w:hAnsi="宋体"/>
                <w:kern w:val="2"/>
                <w:szCs w:val="21"/>
                <w:lang w:eastAsia="zh-CN"/>
              </w:rPr>
            </w:pPr>
            <w:r w:rsidRPr="002239F3">
              <w:rPr>
                <w:rFonts w:ascii="宋体" w:hAnsi="宋体" w:hint="eastAsia"/>
                <w:kern w:val="2"/>
                <w:szCs w:val="21"/>
                <w:lang w:eastAsia="zh-CN"/>
              </w:rPr>
              <w:t>4</w:t>
            </w:r>
          </w:p>
        </w:tc>
        <w:tc>
          <w:tcPr>
            <w:tcW w:w="6096" w:type="dxa"/>
            <w:tcBorders>
              <w:top w:val="single" w:sz="4" w:space="0" w:color="auto"/>
              <w:left w:val="single" w:sz="4" w:space="0" w:color="auto"/>
              <w:bottom w:val="single" w:sz="4" w:space="0" w:color="auto"/>
              <w:right w:val="single" w:sz="4" w:space="0" w:color="auto"/>
            </w:tcBorders>
            <w:vAlign w:val="center"/>
          </w:tcPr>
          <w:p w:rsidR="00385F56" w:rsidRPr="002239F3" w:rsidRDefault="00385F56" w:rsidP="00DD3321">
            <w:pPr>
              <w:rPr>
                <w:szCs w:val="21"/>
              </w:rPr>
            </w:pPr>
            <w:r w:rsidRPr="002239F3">
              <w:rPr>
                <w:rFonts w:hint="eastAsia"/>
              </w:rPr>
              <w:t>设备具备过电流欠电压保护</w:t>
            </w:r>
          </w:p>
        </w:tc>
        <w:tc>
          <w:tcPr>
            <w:tcW w:w="1341" w:type="dxa"/>
            <w:tcBorders>
              <w:top w:val="single" w:sz="4" w:space="0" w:color="auto"/>
              <w:left w:val="single" w:sz="4" w:space="0" w:color="auto"/>
              <w:bottom w:val="single" w:sz="4" w:space="0" w:color="auto"/>
              <w:right w:val="single" w:sz="4" w:space="0" w:color="auto"/>
            </w:tcBorders>
            <w:vAlign w:val="center"/>
          </w:tcPr>
          <w:p w:rsidR="00385F56" w:rsidRPr="002239F3" w:rsidRDefault="00385F56" w:rsidP="00385F56">
            <w:pPr>
              <w:jc w:val="center"/>
              <w:rPr>
                <w:rFonts w:ascii="宋体" w:hAnsi="宋体" w:cs="Arial"/>
                <w:lang w:val="en-GB"/>
              </w:rPr>
            </w:pPr>
            <w:r w:rsidRPr="002239F3">
              <w:rPr>
                <w:rFonts w:ascii="宋体" w:hAnsi="宋体" w:cs="Arial" w:hint="eastAsia"/>
                <w:lang w:val="en-GB"/>
              </w:rPr>
              <w:t>□</w:t>
            </w:r>
            <w:r w:rsidRPr="002239F3">
              <w:rPr>
                <w:rFonts w:cs="Arial" w:hint="eastAsia"/>
                <w:lang w:val="en-GB"/>
              </w:rPr>
              <w:t>是</w:t>
            </w:r>
            <w:r w:rsidRPr="002239F3">
              <w:rPr>
                <w:rFonts w:cs="Arial" w:hint="eastAsia"/>
                <w:lang w:val="en-GB"/>
              </w:rPr>
              <w:t xml:space="preserve"> </w:t>
            </w:r>
            <w:r w:rsidRPr="002239F3">
              <w:rPr>
                <w:rFonts w:ascii="宋体" w:hAnsi="宋体" w:cs="Arial" w:hint="eastAsia"/>
                <w:lang w:val="en-GB"/>
              </w:rPr>
              <w:t>□</w:t>
            </w:r>
            <w:r w:rsidRPr="002239F3">
              <w:rPr>
                <w:rFonts w:cs="Arial" w:hint="eastAsia"/>
                <w:lang w:val="en-GB"/>
              </w:rPr>
              <w:t>否</w:t>
            </w:r>
          </w:p>
        </w:tc>
        <w:tc>
          <w:tcPr>
            <w:tcW w:w="1069" w:type="dxa"/>
            <w:tcBorders>
              <w:top w:val="single" w:sz="4" w:space="0" w:color="auto"/>
              <w:left w:val="single" w:sz="4" w:space="0" w:color="auto"/>
              <w:bottom w:val="single" w:sz="4" w:space="0" w:color="auto"/>
              <w:right w:val="single" w:sz="4" w:space="0" w:color="auto"/>
            </w:tcBorders>
          </w:tcPr>
          <w:p w:rsidR="00385F56" w:rsidRPr="002239F3" w:rsidRDefault="00385F56" w:rsidP="00385F56">
            <w:pPr>
              <w:jc w:val="center"/>
              <w:rPr>
                <w:rFonts w:ascii="宋体" w:hAnsi="宋体" w:cs="Arial"/>
                <w:lang w:val="en-GB"/>
              </w:rPr>
            </w:pPr>
          </w:p>
        </w:tc>
      </w:tr>
      <w:tr w:rsidR="002239F3" w:rsidRPr="002239F3" w:rsidTr="00385F56">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385F56" w:rsidRPr="002239F3" w:rsidRDefault="00385F56" w:rsidP="00385F56">
            <w:pPr>
              <w:pStyle w:val="Text"/>
              <w:spacing w:before="0"/>
              <w:jc w:val="center"/>
              <w:rPr>
                <w:rFonts w:ascii="宋体" w:hAnsi="宋体"/>
                <w:kern w:val="2"/>
                <w:szCs w:val="21"/>
                <w:lang w:eastAsia="zh-CN"/>
              </w:rPr>
            </w:pPr>
            <w:r w:rsidRPr="002239F3">
              <w:rPr>
                <w:rFonts w:ascii="宋体" w:hAnsi="宋体" w:hint="eastAsia"/>
                <w:kern w:val="2"/>
                <w:szCs w:val="21"/>
                <w:lang w:eastAsia="zh-CN"/>
              </w:rPr>
              <w:t>5</w:t>
            </w:r>
          </w:p>
        </w:tc>
        <w:tc>
          <w:tcPr>
            <w:tcW w:w="6096" w:type="dxa"/>
            <w:tcBorders>
              <w:top w:val="single" w:sz="4" w:space="0" w:color="auto"/>
              <w:left w:val="single" w:sz="4" w:space="0" w:color="auto"/>
              <w:bottom w:val="single" w:sz="4" w:space="0" w:color="auto"/>
              <w:right w:val="single" w:sz="4" w:space="0" w:color="auto"/>
            </w:tcBorders>
          </w:tcPr>
          <w:p w:rsidR="00385F56" w:rsidRPr="002239F3" w:rsidRDefault="00385F56" w:rsidP="00DD3321">
            <w:pPr>
              <w:rPr>
                <w:szCs w:val="21"/>
              </w:rPr>
            </w:pPr>
            <w:r w:rsidRPr="002239F3">
              <w:t>设备需要有良好的接地和漏电保护装置；容易聚集静电的部位和导管，需加装静电消除措施</w:t>
            </w:r>
          </w:p>
        </w:tc>
        <w:tc>
          <w:tcPr>
            <w:tcW w:w="1341" w:type="dxa"/>
            <w:tcBorders>
              <w:top w:val="single" w:sz="4" w:space="0" w:color="auto"/>
              <w:left w:val="single" w:sz="4" w:space="0" w:color="auto"/>
              <w:bottom w:val="single" w:sz="4" w:space="0" w:color="auto"/>
              <w:right w:val="single" w:sz="4" w:space="0" w:color="auto"/>
            </w:tcBorders>
            <w:vAlign w:val="center"/>
          </w:tcPr>
          <w:p w:rsidR="00385F56" w:rsidRPr="002239F3" w:rsidRDefault="00385F56" w:rsidP="00385F56">
            <w:pPr>
              <w:jc w:val="center"/>
              <w:rPr>
                <w:szCs w:val="21"/>
              </w:rPr>
            </w:pPr>
            <w:r w:rsidRPr="002239F3">
              <w:rPr>
                <w:rFonts w:ascii="宋体" w:hAnsi="宋体" w:cs="Arial" w:hint="eastAsia"/>
                <w:lang w:val="en-GB"/>
              </w:rPr>
              <w:t>□</w:t>
            </w:r>
            <w:r w:rsidRPr="002239F3">
              <w:rPr>
                <w:rFonts w:cs="Arial" w:hint="eastAsia"/>
                <w:lang w:val="en-GB"/>
              </w:rPr>
              <w:t>是</w:t>
            </w:r>
            <w:r w:rsidRPr="002239F3">
              <w:rPr>
                <w:rFonts w:cs="Arial" w:hint="eastAsia"/>
                <w:lang w:val="en-GB"/>
              </w:rPr>
              <w:t xml:space="preserve"> </w:t>
            </w:r>
            <w:r w:rsidRPr="002239F3">
              <w:rPr>
                <w:rFonts w:ascii="宋体" w:hAnsi="宋体" w:cs="Arial" w:hint="eastAsia"/>
                <w:lang w:val="en-GB"/>
              </w:rPr>
              <w:t>□</w:t>
            </w:r>
            <w:r w:rsidRPr="002239F3">
              <w:rPr>
                <w:rFonts w:cs="Arial" w:hint="eastAsia"/>
                <w:lang w:val="en-GB"/>
              </w:rPr>
              <w:t>否</w:t>
            </w:r>
          </w:p>
        </w:tc>
        <w:tc>
          <w:tcPr>
            <w:tcW w:w="1069" w:type="dxa"/>
            <w:tcBorders>
              <w:top w:val="single" w:sz="4" w:space="0" w:color="auto"/>
              <w:left w:val="single" w:sz="4" w:space="0" w:color="auto"/>
              <w:bottom w:val="single" w:sz="4" w:space="0" w:color="auto"/>
              <w:right w:val="single" w:sz="4" w:space="0" w:color="auto"/>
            </w:tcBorders>
          </w:tcPr>
          <w:p w:rsidR="00385F56" w:rsidRPr="002239F3" w:rsidRDefault="00385F56" w:rsidP="00385F56">
            <w:pPr>
              <w:jc w:val="center"/>
              <w:rPr>
                <w:rFonts w:ascii="宋体" w:hAnsi="宋体" w:cs="Arial"/>
                <w:lang w:val="en-GB"/>
              </w:rPr>
            </w:pPr>
          </w:p>
        </w:tc>
      </w:tr>
      <w:tr w:rsidR="002239F3" w:rsidRPr="002239F3" w:rsidTr="00DD3321">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385F56" w:rsidRPr="002239F3" w:rsidRDefault="00385F56" w:rsidP="00385F56">
            <w:pPr>
              <w:pStyle w:val="Text"/>
              <w:spacing w:before="0"/>
              <w:jc w:val="center"/>
              <w:rPr>
                <w:rFonts w:ascii="宋体" w:hAnsi="宋体"/>
                <w:kern w:val="2"/>
                <w:szCs w:val="21"/>
                <w:lang w:eastAsia="zh-CN"/>
              </w:rPr>
            </w:pPr>
            <w:r w:rsidRPr="002239F3">
              <w:rPr>
                <w:rFonts w:ascii="宋体" w:hAnsi="宋体" w:hint="eastAsia"/>
                <w:kern w:val="2"/>
                <w:szCs w:val="21"/>
                <w:lang w:eastAsia="zh-CN"/>
              </w:rPr>
              <w:t>6</w:t>
            </w:r>
          </w:p>
        </w:tc>
        <w:tc>
          <w:tcPr>
            <w:tcW w:w="6096" w:type="dxa"/>
            <w:tcBorders>
              <w:top w:val="single" w:sz="4" w:space="0" w:color="auto"/>
              <w:left w:val="single" w:sz="4" w:space="0" w:color="auto"/>
              <w:bottom w:val="single" w:sz="4" w:space="0" w:color="auto"/>
              <w:right w:val="single" w:sz="4" w:space="0" w:color="auto"/>
            </w:tcBorders>
            <w:vAlign w:val="center"/>
          </w:tcPr>
          <w:p w:rsidR="00385F56" w:rsidRPr="002239F3" w:rsidRDefault="00385F56" w:rsidP="00DD3321">
            <w:pPr>
              <w:rPr>
                <w:szCs w:val="21"/>
              </w:rPr>
            </w:pPr>
            <w:r w:rsidRPr="002239F3">
              <w:rPr>
                <w:rFonts w:hint="eastAsia"/>
              </w:rPr>
              <w:t>设备设置急停开关，且急停开关应设置在易于操作的位置；设备</w:t>
            </w:r>
            <w:r w:rsidRPr="002239F3">
              <w:rPr>
                <w:rFonts w:hint="eastAsia"/>
              </w:rPr>
              <w:lastRenderedPageBreak/>
              <w:t>处于运行状态时，按下急停开关，设备立即停止运转，包括与压片机连接并由压片机控制的设备；急停开关复位后，仅在进行复位和启动操作后，设备方可进入运行状态</w:t>
            </w:r>
          </w:p>
        </w:tc>
        <w:tc>
          <w:tcPr>
            <w:tcW w:w="1341" w:type="dxa"/>
            <w:tcBorders>
              <w:top w:val="single" w:sz="4" w:space="0" w:color="auto"/>
              <w:left w:val="single" w:sz="4" w:space="0" w:color="auto"/>
              <w:bottom w:val="single" w:sz="4" w:space="0" w:color="auto"/>
              <w:right w:val="single" w:sz="4" w:space="0" w:color="auto"/>
            </w:tcBorders>
            <w:vAlign w:val="center"/>
          </w:tcPr>
          <w:p w:rsidR="00385F56" w:rsidRPr="002239F3" w:rsidRDefault="00385F56" w:rsidP="00385F56">
            <w:pPr>
              <w:jc w:val="center"/>
              <w:rPr>
                <w:szCs w:val="21"/>
              </w:rPr>
            </w:pPr>
            <w:r w:rsidRPr="002239F3">
              <w:rPr>
                <w:rFonts w:ascii="宋体" w:hAnsi="宋体" w:cs="Arial" w:hint="eastAsia"/>
                <w:lang w:val="en-GB"/>
              </w:rPr>
              <w:lastRenderedPageBreak/>
              <w:t>□</w:t>
            </w:r>
            <w:r w:rsidRPr="002239F3">
              <w:rPr>
                <w:rFonts w:cs="Arial" w:hint="eastAsia"/>
                <w:lang w:val="en-GB"/>
              </w:rPr>
              <w:t>是</w:t>
            </w:r>
            <w:r w:rsidRPr="002239F3">
              <w:rPr>
                <w:rFonts w:cs="Arial" w:hint="eastAsia"/>
                <w:lang w:val="en-GB"/>
              </w:rPr>
              <w:t xml:space="preserve"> </w:t>
            </w:r>
            <w:r w:rsidRPr="002239F3">
              <w:rPr>
                <w:rFonts w:ascii="宋体" w:hAnsi="宋体" w:cs="Arial" w:hint="eastAsia"/>
                <w:lang w:val="en-GB"/>
              </w:rPr>
              <w:t>□</w:t>
            </w:r>
            <w:r w:rsidRPr="002239F3">
              <w:rPr>
                <w:rFonts w:cs="Arial" w:hint="eastAsia"/>
                <w:lang w:val="en-GB"/>
              </w:rPr>
              <w:t>否</w:t>
            </w:r>
          </w:p>
        </w:tc>
        <w:tc>
          <w:tcPr>
            <w:tcW w:w="1069" w:type="dxa"/>
            <w:tcBorders>
              <w:top w:val="single" w:sz="4" w:space="0" w:color="auto"/>
              <w:left w:val="single" w:sz="4" w:space="0" w:color="auto"/>
              <w:bottom w:val="single" w:sz="4" w:space="0" w:color="auto"/>
              <w:right w:val="single" w:sz="4" w:space="0" w:color="auto"/>
            </w:tcBorders>
          </w:tcPr>
          <w:p w:rsidR="00385F56" w:rsidRPr="002239F3" w:rsidRDefault="00385F56" w:rsidP="00385F56">
            <w:pPr>
              <w:jc w:val="center"/>
              <w:rPr>
                <w:rFonts w:ascii="宋体" w:hAnsi="宋体" w:cs="Arial"/>
                <w:lang w:val="en-GB"/>
              </w:rPr>
            </w:pPr>
          </w:p>
        </w:tc>
      </w:tr>
      <w:tr w:rsidR="002239F3" w:rsidRPr="002239F3" w:rsidTr="00DD3321">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385F56" w:rsidRPr="002239F3" w:rsidRDefault="00385F56" w:rsidP="00385F56">
            <w:pPr>
              <w:pStyle w:val="Text"/>
              <w:spacing w:before="0"/>
              <w:jc w:val="center"/>
              <w:rPr>
                <w:rFonts w:ascii="宋体" w:hAnsi="宋体"/>
                <w:kern w:val="2"/>
                <w:szCs w:val="21"/>
                <w:lang w:eastAsia="zh-CN"/>
              </w:rPr>
            </w:pPr>
            <w:r w:rsidRPr="002239F3">
              <w:rPr>
                <w:rFonts w:ascii="宋体" w:hAnsi="宋体" w:hint="eastAsia"/>
                <w:kern w:val="2"/>
                <w:szCs w:val="21"/>
                <w:lang w:eastAsia="zh-CN"/>
              </w:rPr>
              <w:lastRenderedPageBreak/>
              <w:t>7</w:t>
            </w:r>
          </w:p>
        </w:tc>
        <w:tc>
          <w:tcPr>
            <w:tcW w:w="6096" w:type="dxa"/>
            <w:tcBorders>
              <w:top w:val="single" w:sz="4" w:space="0" w:color="auto"/>
              <w:left w:val="single" w:sz="4" w:space="0" w:color="auto"/>
              <w:bottom w:val="single" w:sz="4" w:space="0" w:color="auto"/>
              <w:right w:val="single" w:sz="4" w:space="0" w:color="auto"/>
            </w:tcBorders>
            <w:vAlign w:val="center"/>
          </w:tcPr>
          <w:p w:rsidR="00385F56" w:rsidRPr="002239F3" w:rsidRDefault="00385F56" w:rsidP="00DD3321">
            <w:r w:rsidRPr="002239F3">
              <w:rPr>
                <w:rFonts w:hint="eastAsia"/>
              </w:rPr>
              <w:t>急停、门窗保护和传动室门保护使用安全继电器</w:t>
            </w:r>
          </w:p>
        </w:tc>
        <w:tc>
          <w:tcPr>
            <w:tcW w:w="1341" w:type="dxa"/>
            <w:tcBorders>
              <w:top w:val="single" w:sz="4" w:space="0" w:color="auto"/>
              <w:left w:val="single" w:sz="4" w:space="0" w:color="auto"/>
              <w:bottom w:val="single" w:sz="4" w:space="0" w:color="auto"/>
              <w:right w:val="single" w:sz="4" w:space="0" w:color="auto"/>
            </w:tcBorders>
            <w:vAlign w:val="center"/>
          </w:tcPr>
          <w:p w:rsidR="00385F56" w:rsidRPr="002239F3" w:rsidRDefault="00385F56" w:rsidP="00385F56">
            <w:pPr>
              <w:jc w:val="center"/>
              <w:rPr>
                <w:szCs w:val="21"/>
              </w:rPr>
            </w:pPr>
            <w:r w:rsidRPr="002239F3">
              <w:rPr>
                <w:rFonts w:ascii="宋体" w:hAnsi="宋体" w:cs="Arial" w:hint="eastAsia"/>
                <w:lang w:val="en-GB"/>
              </w:rPr>
              <w:t>□</w:t>
            </w:r>
            <w:r w:rsidRPr="002239F3">
              <w:rPr>
                <w:rFonts w:cs="Arial" w:hint="eastAsia"/>
                <w:lang w:val="en-GB"/>
              </w:rPr>
              <w:t>是</w:t>
            </w:r>
            <w:r w:rsidRPr="002239F3">
              <w:rPr>
                <w:rFonts w:cs="Arial" w:hint="eastAsia"/>
                <w:lang w:val="en-GB"/>
              </w:rPr>
              <w:t xml:space="preserve"> </w:t>
            </w:r>
            <w:r w:rsidRPr="002239F3">
              <w:rPr>
                <w:rFonts w:ascii="宋体" w:hAnsi="宋体" w:cs="Arial" w:hint="eastAsia"/>
                <w:lang w:val="en-GB"/>
              </w:rPr>
              <w:t>□</w:t>
            </w:r>
            <w:r w:rsidRPr="002239F3">
              <w:rPr>
                <w:rFonts w:cs="Arial" w:hint="eastAsia"/>
                <w:lang w:val="en-GB"/>
              </w:rPr>
              <w:t>否</w:t>
            </w:r>
          </w:p>
        </w:tc>
        <w:tc>
          <w:tcPr>
            <w:tcW w:w="1069" w:type="dxa"/>
            <w:tcBorders>
              <w:top w:val="single" w:sz="4" w:space="0" w:color="auto"/>
              <w:left w:val="single" w:sz="4" w:space="0" w:color="auto"/>
              <w:bottom w:val="single" w:sz="4" w:space="0" w:color="auto"/>
              <w:right w:val="single" w:sz="4" w:space="0" w:color="auto"/>
            </w:tcBorders>
          </w:tcPr>
          <w:p w:rsidR="00385F56" w:rsidRPr="002239F3" w:rsidRDefault="00385F56" w:rsidP="00385F56">
            <w:pPr>
              <w:jc w:val="center"/>
              <w:rPr>
                <w:rFonts w:ascii="宋体" w:hAnsi="宋体" w:cs="Arial"/>
                <w:lang w:val="en-GB"/>
              </w:rPr>
            </w:pPr>
          </w:p>
        </w:tc>
      </w:tr>
      <w:tr w:rsidR="002239F3" w:rsidRPr="002239F3" w:rsidTr="00DD3321">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385F56" w:rsidRPr="002239F3" w:rsidRDefault="00385F56" w:rsidP="00385F56">
            <w:pPr>
              <w:pStyle w:val="Text"/>
              <w:spacing w:before="0"/>
              <w:jc w:val="center"/>
              <w:rPr>
                <w:rFonts w:ascii="宋体" w:hAnsi="宋体"/>
                <w:kern w:val="2"/>
                <w:szCs w:val="21"/>
                <w:lang w:eastAsia="zh-CN"/>
              </w:rPr>
            </w:pPr>
            <w:r w:rsidRPr="002239F3">
              <w:rPr>
                <w:rFonts w:ascii="宋体" w:hAnsi="宋体" w:hint="eastAsia"/>
                <w:kern w:val="2"/>
                <w:szCs w:val="21"/>
                <w:lang w:eastAsia="zh-CN"/>
              </w:rPr>
              <w:t>8</w:t>
            </w:r>
          </w:p>
        </w:tc>
        <w:tc>
          <w:tcPr>
            <w:tcW w:w="6096" w:type="dxa"/>
            <w:tcBorders>
              <w:top w:val="single" w:sz="4" w:space="0" w:color="auto"/>
              <w:left w:val="single" w:sz="4" w:space="0" w:color="auto"/>
              <w:bottom w:val="single" w:sz="4" w:space="0" w:color="auto"/>
              <w:right w:val="single" w:sz="4" w:space="0" w:color="auto"/>
            </w:tcBorders>
            <w:vAlign w:val="center"/>
          </w:tcPr>
          <w:p w:rsidR="00385F56" w:rsidRPr="002239F3" w:rsidRDefault="00385F56" w:rsidP="00DD3321">
            <w:r w:rsidRPr="002239F3">
              <w:rPr>
                <w:rFonts w:hint="eastAsia"/>
              </w:rPr>
              <w:t>设备不能有锋利的边缘，以防止伤害到操作人员</w:t>
            </w:r>
          </w:p>
        </w:tc>
        <w:tc>
          <w:tcPr>
            <w:tcW w:w="1341" w:type="dxa"/>
            <w:tcBorders>
              <w:top w:val="single" w:sz="4" w:space="0" w:color="auto"/>
              <w:left w:val="single" w:sz="4" w:space="0" w:color="auto"/>
              <w:bottom w:val="single" w:sz="4" w:space="0" w:color="auto"/>
              <w:right w:val="single" w:sz="4" w:space="0" w:color="auto"/>
            </w:tcBorders>
            <w:vAlign w:val="center"/>
          </w:tcPr>
          <w:p w:rsidR="00385F56" w:rsidRPr="002239F3" w:rsidRDefault="00385F56" w:rsidP="00385F56">
            <w:pPr>
              <w:jc w:val="center"/>
              <w:rPr>
                <w:rFonts w:ascii="宋体" w:hAnsi="宋体" w:cs="Arial"/>
                <w:lang w:val="en-GB"/>
              </w:rPr>
            </w:pPr>
            <w:r w:rsidRPr="002239F3">
              <w:rPr>
                <w:rFonts w:ascii="宋体" w:hAnsi="宋体" w:hint="eastAsia"/>
                <w:szCs w:val="21"/>
                <w:lang w:val="en-GB"/>
              </w:rPr>
              <w:t>□是 □否</w:t>
            </w:r>
          </w:p>
        </w:tc>
        <w:tc>
          <w:tcPr>
            <w:tcW w:w="1069" w:type="dxa"/>
            <w:tcBorders>
              <w:top w:val="single" w:sz="4" w:space="0" w:color="auto"/>
              <w:left w:val="single" w:sz="4" w:space="0" w:color="auto"/>
              <w:bottom w:val="single" w:sz="4" w:space="0" w:color="auto"/>
              <w:right w:val="single" w:sz="4" w:space="0" w:color="auto"/>
            </w:tcBorders>
          </w:tcPr>
          <w:p w:rsidR="00385F56" w:rsidRPr="002239F3" w:rsidRDefault="00385F56" w:rsidP="00385F56">
            <w:pPr>
              <w:jc w:val="center"/>
              <w:rPr>
                <w:rFonts w:ascii="宋体" w:hAnsi="宋体" w:cs="Arial"/>
                <w:lang w:val="en-GB"/>
              </w:rPr>
            </w:pPr>
          </w:p>
        </w:tc>
      </w:tr>
      <w:tr w:rsidR="002239F3" w:rsidRPr="002239F3" w:rsidTr="00DD3321">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5F24C6" w:rsidRPr="002239F3" w:rsidRDefault="005F24C6" w:rsidP="005F24C6">
            <w:pPr>
              <w:pStyle w:val="Text"/>
              <w:spacing w:before="0"/>
              <w:jc w:val="center"/>
              <w:rPr>
                <w:rFonts w:ascii="宋体" w:hAnsi="宋体"/>
                <w:kern w:val="2"/>
                <w:szCs w:val="21"/>
                <w:lang w:eastAsia="zh-CN"/>
              </w:rPr>
            </w:pPr>
            <w:r w:rsidRPr="002239F3">
              <w:rPr>
                <w:rFonts w:ascii="宋体" w:hAnsi="宋体" w:hint="eastAsia"/>
                <w:kern w:val="2"/>
                <w:szCs w:val="21"/>
                <w:lang w:eastAsia="zh-CN"/>
              </w:rPr>
              <w:t>9</w:t>
            </w:r>
          </w:p>
        </w:tc>
        <w:tc>
          <w:tcPr>
            <w:tcW w:w="6096" w:type="dxa"/>
            <w:tcBorders>
              <w:top w:val="single" w:sz="4" w:space="0" w:color="auto"/>
              <w:left w:val="single" w:sz="4" w:space="0" w:color="auto"/>
              <w:bottom w:val="single" w:sz="4" w:space="0" w:color="auto"/>
              <w:right w:val="single" w:sz="4" w:space="0" w:color="auto"/>
            </w:tcBorders>
            <w:vAlign w:val="center"/>
          </w:tcPr>
          <w:p w:rsidR="005F24C6" w:rsidRPr="002239F3" w:rsidRDefault="005F24C6" w:rsidP="005F24C6">
            <w:r w:rsidRPr="002239F3">
              <w:rPr>
                <w:rFonts w:hint="eastAsia"/>
              </w:rPr>
              <w:t>所有旋转部件有加保护罩</w:t>
            </w:r>
          </w:p>
        </w:tc>
        <w:tc>
          <w:tcPr>
            <w:tcW w:w="1341" w:type="dxa"/>
            <w:tcBorders>
              <w:top w:val="single" w:sz="4" w:space="0" w:color="auto"/>
              <w:left w:val="single" w:sz="4" w:space="0" w:color="auto"/>
              <w:bottom w:val="single" w:sz="4" w:space="0" w:color="auto"/>
              <w:right w:val="single" w:sz="4" w:space="0" w:color="auto"/>
            </w:tcBorders>
            <w:vAlign w:val="center"/>
          </w:tcPr>
          <w:p w:rsidR="005F24C6" w:rsidRPr="002239F3" w:rsidRDefault="005F24C6" w:rsidP="005F24C6">
            <w:pPr>
              <w:jc w:val="center"/>
              <w:rPr>
                <w:szCs w:val="21"/>
              </w:rPr>
            </w:pPr>
            <w:r w:rsidRPr="002239F3">
              <w:rPr>
                <w:rFonts w:ascii="宋体" w:hAnsi="宋体" w:cs="Arial" w:hint="eastAsia"/>
                <w:lang w:val="en-GB"/>
              </w:rPr>
              <w:t>□</w:t>
            </w:r>
            <w:r w:rsidRPr="002239F3">
              <w:rPr>
                <w:rFonts w:cs="Arial" w:hint="eastAsia"/>
                <w:lang w:val="en-GB"/>
              </w:rPr>
              <w:t>是</w:t>
            </w:r>
            <w:r w:rsidRPr="002239F3">
              <w:rPr>
                <w:rFonts w:cs="Arial" w:hint="eastAsia"/>
                <w:lang w:val="en-GB"/>
              </w:rPr>
              <w:t xml:space="preserve"> </w:t>
            </w:r>
            <w:r w:rsidRPr="002239F3">
              <w:rPr>
                <w:rFonts w:ascii="宋体" w:hAnsi="宋体" w:cs="Arial" w:hint="eastAsia"/>
                <w:lang w:val="en-GB"/>
              </w:rPr>
              <w:t>□</w:t>
            </w:r>
            <w:r w:rsidRPr="002239F3">
              <w:rPr>
                <w:rFonts w:cs="Arial" w:hint="eastAsia"/>
                <w:lang w:val="en-GB"/>
              </w:rPr>
              <w:t>否</w:t>
            </w:r>
          </w:p>
        </w:tc>
        <w:tc>
          <w:tcPr>
            <w:tcW w:w="1069" w:type="dxa"/>
            <w:tcBorders>
              <w:top w:val="single" w:sz="4" w:space="0" w:color="auto"/>
              <w:left w:val="single" w:sz="4" w:space="0" w:color="auto"/>
              <w:bottom w:val="single" w:sz="4" w:space="0" w:color="auto"/>
              <w:right w:val="single" w:sz="4" w:space="0" w:color="auto"/>
            </w:tcBorders>
          </w:tcPr>
          <w:p w:rsidR="005F24C6" w:rsidRPr="002239F3" w:rsidRDefault="005F24C6" w:rsidP="005F24C6">
            <w:pPr>
              <w:jc w:val="center"/>
              <w:rPr>
                <w:rFonts w:ascii="宋体" w:hAnsi="宋体" w:cs="Arial"/>
                <w:lang w:val="en-GB"/>
              </w:rPr>
            </w:pPr>
          </w:p>
        </w:tc>
      </w:tr>
      <w:tr w:rsidR="002239F3" w:rsidRPr="002239F3" w:rsidTr="00DD3321">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5F24C6" w:rsidRPr="002239F3" w:rsidRDefault="005F24C6" w:rsidP="005F24C6">
            <w:pPr>
              <w:pStyle w:val="Text"/>
              <w:spacing w:before="0"/>
              <w:jc w:val="center"/>
              <w:rPr>
                <w:rFonts w:ascii="宋体" w:hAnsi="宋体"/>
                <w:kern w:val="2"/>
                <w:szCs w:val="21"/>
                <w:lang w:eastAsia="zh-CN"/>
              </w:rPr>
            </w:pPr>
            <w:r w:rsidRPr="002239F3">
              <w:rPr>
                <w:rFonts w:ascii="宋体" w:hAnsi="宋体" w:hint="eastAsia"/>
                <w:kern w:val="2"/>
                <w:szCs w:val="21"/>
                <w:lang w:eastAsia="zh-CN"/>
              </w:rPr>
              <w:t>10</w:t>
            </w:r>
          </w:p>
        </w:tc>
        <w:tc>
          <w:tcPr>
            <w:tcW w:w="6096" w:type="dxa"/>
            <w:tcBorders>
              <w:top w:val="single" w:sz="4" w:space="0" w:color="auto"/>
              <w:left w:val="single" w:sz="4" w:space="0" w:color="auto"/>
              <w:bottom w:val="single" w:sz="4" w:space="0" w:color="auto"/>
              <w:right w:val="single" w:sz="4" w:space="0" w:color="auto"/>
            </w:tcBorders>
            <w:vAlign w:val="center"/>
          </w:tcPr>
          <w:p w:rsidR="005F24C6" w:rsidRPr="002239F3" w:rsidRDefault="005F24C6" w:rsidP="005F24C6">
            <w:r w:rsidRPr="002239F3">
              <w:t>需采取措施防止员工在清洁或维修时，一手操作设备，另一手同时进行清洁或维修；</w:t>
            </w:r>
            <w:r w:rsidRPr="002239F3">
              <w:rPr>
                <w:rFonts w:hint="eastAsia"/>
              </w:rPr>
              <w:t>应</w:t>
            </w:r>
            <w:r w:rsidRPr="002239F3">
              <w:t>设置双手保护器等类似安全附件</w:t>
            </w:r>
          </w:p>
        </w:tc>
        <w:tc>
          <w:tcPr>
            <w:tcW w:w="1341" w:type="dxa"/>
            <w:tcBorders>
              <w:top w:val="single" w:sz="4" w:space="0" w:color="auto"/>
              <w:left w:val="single" w:sz="4" w:space="0" w:color="auto"/>
              <w:bottom w:val="single" w:sz="4" w:space="0" w:color="auto"/>
              <w:right w:val="single" w:sz="4" w:space="0" w:color="auto"/>
            </w:tcBorders>
            <w:vAlign w:val="center"/>
          </w:tcPr>
          <w:p w:rsidR="005F24C6" w:rsidRPr="002239F3" w:rsidRDefault="005F24C6" w:rsidP="005F24C6">
            <w:pPr>
              <w:jc w:val="center"/>
              <w:rPr>
                <w:szCs w:val="21"/>
              </w:rPr>
            </w:pPr>
            <w:r w:rsidRPr="002239F3">
              <w:rPr>
                <w:rFonts w:ascii="宋体" w:hAnsi="宋体" w:cs="Arial" w:hint="eastAsia"/>
                <w:lang w:val="en-GB"/>
              </w:rPr>
              <w:t>□</w:t>
            </w:r>
            <w:r w:rsidRPr="002239F3">
              <w:rPr>
                <w:rFonts w:cs="Arial" w:hint="eastAsia"/>
                <w:lang w:val="en-GB"/>
              </w:rPr>
              <w:t>是</w:t>
            </w:r>
            <w:r w:rsidRPr="002239F3">
              <w:rPr>
                <w:rFonts w:cs="Arial" w:hint="eastAsia"/>
                <w:lang w:val="en-GB"/>
              </w:rPr>
              <w:t xml:space="preserve"> </w:t>
            </w:r>
            <w:r w:rsidRPr="002239F3">
              <w:rPr>
                <w:rFonts w:ascii="宋体" w:hAnsi="宋体" w:cs="Arial" w:hint="eastAsia"/>
                <w:lang w:val="en-GB"/>
              </w:rPr>
              <w:t>□</w:t>
            </w:r>
            <w:r w:rsidRPr="002239F3">
              <w:rPr>
                <w:rFonts w:cs="Arial" w:hint="eastAsia"/>
                <w:lang w:val="en-GB"/>
              </w:rPr>
              <w:t>否</w:t>
            </w:r>
          </w:p>
        </w:tc>
        <w:tc>
          <w:tcPr>
            <w:tcW w:w="1069" w:type="dxa"/>
            <w:tcBorders>
              <w:top w:val="single" w:sz="4" w:space="0" w:color="auto"/>
              <w:left w:val="single" w:sz="4" w:space="0" w:color="auto"/>
              <w:bottom w:val="single" w:sz="4" w:space="0" w:color="auto"/>
              <w:right w:val="single" w:sz="4" w:space="0" w:color="auto"/>
            </w:tcBorders>
          </w:tcPr>
          <w:p w:rsidR="005F24C6" w:rsidRPr="002239F3" w:rsidRDefault="005F24C6" w:rsidP="005F24C6">
            <w:pPr>
              <w:jc w:val="center"/>
              <w:rPr>
                <w:rFonts w:ascii="宋体" w:hAnsi="宋体" w:cs="Arial"/>
                <w:lang w:val="en-GB"/>
              </w:rPr>
            </w:pPr>
          </w:p>
        </w:tc>
      </w:tr>
      <w:tr w:rsidR="002239F3" w:rsidRPr="002239F3" w:rsidTr="00DD3321">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5F24C6" w:rsidRPr="002239F3" w:rsidRDefault="005F24C6" w:rsidP="005F24C6">
            <w:pPr>
              <w:pStyle w:val="Text"/>
              <w:spacing w:before="0"/>
              <w:jc w:val="center"/>
              <w:rPr>
                <w:rFonts w:ascii="宋体" w:hAnsi="宋体"/>
                <w:kern w:val="2"/>
                <w:szCs w:val="21"/>
                <w:lang w:eastAsia="zh-CN"/>
              </w:rPr>
            </w:pPr>
            <w:r w:rsidRPr="002239F3">
              <w:rPr>
                <w:rFonts w:ascii="宋体" w:hAnsi="宋体" w:hint="eastAsia"/>
                <w:kern w:val="2"/>
                <w:szCs w:val="21"/>
                <w:lang w:eastAsia="zh-CN"/>
              </w:rPr>
              <w:t>11</w:t>
            </w:r>
          </w:p>
        </w:tc>
        <w:tc>
          <w:tcPr>
            <w:tcW w:w="6096" w:type="dxa"/>
            <w:tcBorders>
              <w:top w:val="single" w:sz="4" w:space="0" w:color="auto"/>
              <w:left w:val="single" w:sz="4" w:space="0" w:color="auto"/>
              <w:bottom w:val="single" w:sz="4" w:space="0" w:color="auto"/>
              <w:right w:val="single" w:sz="4" w:space="0" w:color="auto"/>
            </w:tcBorders>
            <w:vAlign w:val="center"/>
          </w:tcPr>
          <w:p w:rsidR="005F24C6" w:rsidRPr="002239F3" w:rsidRDefault="005F24C6" w:rsidP="005F24C6">
            <w:r w:rsidRPr="002239F3">
              <w:t>防护装置与设备之间需有安全连锁保护装置，防护装置故障或人为</w:t>
            </w:r>
            <w:r w:rsidRPr="002239F3">
              <w:rPr>
                <w:rFonts w:hint="eastAsia"/>
              </w:rPr>
              <w:t>打开防护装置，</w:t>
            </w:r>
            <w:r w:rsidRPr="002239F3">
              <w:t>设备</w:t>
            </w:r>
            <w:r w:rsidRPr="002239F3">
              <w:rPr>
                <w:rFonts w:hint="eastAsia"/>
              </w:rPr>
              <w:t>必须立即</w:t>
            </w:r>
            <w:r w:rsidRPr="002239F3">
              <w:t>停止</w:t>
            </w:r>
          </w:p>
        </w:tc>
        <w:tc>
          <w:tcPr>
            <w:tcW w:w="1341" w:type="dxa"/>
            <w:tcBorders>
              <w:top w:val="single" w:sz="4" w:space="0" w:color="auto"/>
              <w:left w:val="single" w:sz="4" w:space="0" w:color="auto"/>
              <w:bottom w:val="single" w:sz="4" w:space="0" w:color="auto"/>
              <w:right w:val="single" w:sz="4" w:space="0" w:color="auto"/>
            </w:tcBorders>
            <w:vAlign w:val="center"/>
          </w:tcPr>
          <w:p w:rsidR="005F24C6" w:rsidRPr="002239F3" w:rsidRDefault="005F24C6" w:rsidP="005F24C6">
            <w:pPr>
              <w:jc w:val="center"/>
              <w:rPr>
                <w:szCs w:val="21"/>
              </w:rPr>
            </w:pPr>
            <w:r w:rsidRPr="002239F3">
              <w:rPr>
                <w:rFonts w:ascii="宋体" w:hAnsi="宋体" w:cs="Arial" w:hint="eastAsia"/>
                <w:lang w:val="en-GB"/>
              </w:rPr>
              <w:t>□</w:t>
            </w:r>
            <w:r w:rsidRPr="002239F3">
              <w:rPr>
                <w:rFonts w:cs="Arial" w:hint="eastAsia"/>
                <w:lang w:val="en-GB"/>
              </w:rPr>
              <w:t>是</w:t>
            </w:r>
            <w:r w:rsidRPr="002239F3">
              <w:rPr>
                <w:rFonts w:cs="Arial" w:hint="eastAsia"/>
                <w:lang w:val="en-GB"/>
              </w:rPr>
              <w:t xml:space="preserve"> </w:t>
            </w:r>
            <w:r w:rsidRPr="002239F3">
              <w:rPr>
                <w:rFonts w:ascii="宋体" w:hAnsi="宋体" w:cs="Arial" w:hint="eastAsia"/>
                <w:lang w:val="en-GB"/>
              </w:rPr>
              <w:t>□</w:t>
            </w:r>
            <w:r w:rsidRPr="002239F3">
              <w:rPr>
                <w:rFonts w:cs="Arial" w:hint="eastAsia"/>
                <w:lang w:val="en-GB"/>
              </w:rPr>
              <w:t>否</w:t>
            </w:r>
          </w:p>
        </w:tc>
        <w:tc>
          <w:tcPr>
            <w:tcW w:w="1069" w:type="dxa"/>
            <w:tcBorders>
              <w:top w:val="single" w:sz="4" w:space="0" w:color="auto"/>
              <w:left w:val="single" w:sz="4" w:space="0" w:color="auto"/>
              <w:bottom w:val="single" w:sz="4" w:space="0" w:color="auto"/>
              <w:right w:val="single" w:sz="4" w:space="0" w:color="auto"/>
            </w:tcBorders>
          </w:tcPr>
          <w:p w:rsidR="005F24C6" w:rsidRPr="002239F3" w:rsidRDefault="005F24C6" w:rsidP="005F24C6">
            <w:pPr>
              <w:jc w:val="center"/>
              <w:rPr>
                <w:rFonts w:ascii="宋体" w:hAnsi="宋体" w:cs="Arial"/>
                <w:lang w:val="en-GB"/>
              </w:rPr>
            </w:pPr>
          </w:p>
        </w:tc>
      </w:tr>
      <w:tr w:rsidR="002239F3" w:rsidRPr="002239F3" w:rsidTr="00DD3321">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5F24C6" w:rsidRPr="002239F3" w:rsidRDefault="005F24C6" w:rsidP="005F24C6">
            <w:pPr>
              <w:pStyle w:val="Text"/>
              <w:spacing w:before="0"/>
              <w:jc w:val="center"/>
              <w:rPr>
                <w:rFonts w:ascii="宋体" w:hAnsi="宋体"/>
                <w:kern w:val="2"/>
                <w:szCs w:val="21"/>
                <w:lang w:eastAsia="zh-CN"/>
              </w:rPr>
            </w:pPr>
            <w:r w:rsidRPr="002239F3">
              <w:rPr>
                <w:rFonts w:ascii="宋体" w:hAnsi="宋体" w:hint="eastAsia"/>
                <w:kern w:val="2"/>
                <w:szCs w:val="21"/>
                <w:lang w:eastAsia="zh-CN"/>
              </w:rPr>
              <w:t>12</w:t>
            </w:r>
          </w:p>
        </w:tc>
        <w:tc>
          <w:tcPr>
            <w:tcW w:w="6096" w:type="dxa"/>
            <w:tcBorders>
              <w:top w:val="single" w:sz="4" w:space="0" w:color="auto"/>
              <w:left w:val="single" w:sz="4" w:space="0" w:color="auto"/>
              <w:bottom w:val="single" w:sz="4" w:space="0" w:color="auto"/>
              <w:right w:val="single" w:sz="4" w:space="0" w:color="auto"/>
            </w:tcBorders>
            <w:vAlign w:val="center"/>
          </w:tcPr>
          <w:p w:rsidR="005F24C6" w:rsidRPr="002239F3" w:rsidRDefault="005F24C6" w:rsidP="005F24C6">
            <w:r w:rsidRPr="002239F3">
              <w:t>控制功能需设置相应权限，设备安全连锁装置的解除和启动需指定人员操作</w:t>
            </w:r>
          </w:p>
        </w:tc>
        <w:tc>
          <w:tcPr>
            <w:tcW w:w="1341" w:type="dxa"/>
            <w:tcBorders>
              <w:top w:val="single" w:sz="4" w:space="0" w:color="auto"/>
              <w:left w:val="single" w:sz="4" w:space="0" w:color="auto"/>
              <w:bottom w:val="single" w:sz="4" w:space="0" w:color="auto"/>
              <w:right w:val="single" w:sz="4" w:space="0" w:color="auto"/>
            </w:tcBorders>
            <w:vAlign w:val="center"/>
          </w:tcPr>
          <w:p w:rsidR="005F24C6" w:rsidRPr="002239F3" w:rsidRDefault="005F24C6" w:rsidP="005F24C6">
            <w:pPr>
              <w:jc w:val="center"/>
              <w:rPr>
                <w:rFonts w:ascii="宋体" w:hAnsi="宋体" w:cs="Arial"/>
                <w:lang w:val="en-GB"/>
              </w:rPr>
            </w:pPr>
            <w:r w:rsidRPr="002239F3">
              <w:rPr>
                <w:rFonts w:ascii="宋体" w:hAnsi="宋体" w:cs="Arial" w:hint="eastAsia"/>
                <w:lang w:val="en-GB"/>
              </w:rPr>
              <w:t>□</w:t>
            </w:r>
            <w:r w:rsidRPr="002239F3">
              <w:rPr>
                <w:rFonts w:cs="Arial" w:hint="eastAsia"/>
                <w:lang w:val="en-GB"/>
              </w:rPr>
              <w:t>是</w:t>
            </w:r>
            <w:r w:rsidRPr="002239F3">
              <w:rPr>
                <w:rFonts w:cs="Arial" w:hint="eastAsia"/>
                <w:lang w:val="en-GB"/>
              </w:rPr>
              <w:t xml:space="preserve"> </w:t>
            </w:r>
            <w:r w:rsidRPr="002239F3">
              <w:rPr>
                <w:rFonts w:ascii="宋体" w:hAnsi="宋体" w:cs="Arial" w:hint="eastAsia"/>
                <w:lang w:val="en-GB"/>
              </w:rPr>
              <w:t>□</w:t>
            </w:r>
            <w:r w:rsidRPr="002239F3">
              <w:rPr>
                <w:rFonts w:cs="Arial" w:hint="eastAsia"/>
                <w:lang w:val="en-GB"/>
              </w:rPr>
              <w:t>否</w:t>
            </w:r>
          </w:p>
        </w:tc>
        <w:tc>
          <w:tcPr>
            <w:tcW w:w="1069" w:type="dxa"/>
            <w:tcBorders>
              <w:top w:val="single" w:sz="4" w:space="0" w:color="auto"/>
              <w:left w:val="single" w:sz="4" w:space="0" w:color="auto"/>
              <w:bottom w:val="single" w:sz="4" w:space="0" w:color="auto"/>
              <w:right w:val="single" w:sz="4" w:space="0" w:color="auto"/>
            </w:tcBorders>
          </w:tcPr>
          <w:p w:rsidR="005F24C6" w:rsidRPr="002239F3" w:rsidRDefault="005F24C6" w:rsidP="005F24C6">
            <w:pPr>
              <w:jc w:val="center"/>
              <w:rPr>
                <w:rFonts w:ascii="宋体" w:hAnsi="宋体" w:cs="Arial"/>
                <w:lang w:val="en-GB"/>
              </w:rPr>
            </w:pPr>
          </w:p>
        </w:tc>
      </w:tr>
      <w:tr w:rsidR="002239F3" w:rsidRPr="002239F3" w:rsidTr="00DD3321">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5F24C6" w:rsidRPr="002239F3" w:rsidRDefault="005F24C6" w:rsidP="005F24C6">
            <w:pPr>
              <w:pStyle w:val="Text"/>
              <w:spacing w:before="0"/>
              <w:jc w:val="center"/>
              <w:rPr>
                <w:rFonts w:ascii="宋体" w:hAnsi="宋体"/>
                <w:kern w:val="2"/>
                <w:szCs w:val="21"/>
                <w:lang w:eastAsia="zh-CN"/>
              </w:rPr>
            </w:pPr>
            <w:r w:rsidRPr="002239F3">
              <w:rPr>
                <w:rFonts w:ascii="宋体" w:hAnsi="宋体" w:hint="eastAsia"/>
                <w:kern w:val="2"/>
                <w:szCs w:val="21"/>
                <w:lang w:eastAsia="zh-CN"/>
              </w:rPr>
              <w:t>13</w:t>
            </w:r>
          </w:p>
        </w:tc>
        <w:tc>
          <w:tcPr>
            <w:tcW w:w="6096" w:type="dxa"/>
            <w:tcBorders>
              <w:top w:val="single" w:sz="4" w:space="0" w:color="auto"/>
              <w:left w:val="single" w:sz="4" w:space="0" w:color="auto"/>
              <w:bottom w:val="single" w:sz="4" w:space="0" w:color="auto"/>
              <w:right w:val="single" w:sz="4" w:space="0" w:color="auto"/>
            </w:tcBorders>
            <w:vAlign w:val="center"/>
          </w:tcPr>
          <w:p w:rsidR="005F24C6" w:rsidRPr="002239F3" w:rsidRDefault="005F24C6" w:rsidP="005F24C6">
            <w:r w:rsidRPr="002239F3">
              <w:t>设备需要有良好的接地和漏电保护装置</w:t>
            </w:r>
            <w:r w:rsidRPr="002239F3">
              <w:rPr>
                <w:rFonts w:hint="eastAsia"/>
              </w:rPr>
              <w:t>，设备外壳应当有接地保护</w:t>
            </w:r>
          </w:p>
        </w:tc>
        <w:tc>
          <w:tcPr>
            <w:tcW w:w="1341" w:type="dxa"/>
            <w:tcBorders>
              <w:top w:val="single" w:sz="4" w:space="0" w:color="auto"/>
              <w:left w:val="single" w:sz="4" w:space="0" w:color="auto"/>
              <w:bottom w:val="single" w:sz="4" w:space="0" w:color="auto"/>
              <w:right w:val="single" w:sz="4" w:space="0" w:color="auto"/>
            </w:tcBorders>
            <w:vAlign w:val="center"/>
          </w:tcPr>
          <w:p w:rsidR="005F24C6" w:rsidRPr="002239F3" w:rsidRDefault="005F24C6" w:rsidP="005F24C6">
            <w:pPr>
              <w:jc w:val="center"/>
              <w:rPr>
                <w:szCs w:val="21"/>
              </w:rPr>
            </w:pPr>
            <w:r w:rsidRPr="002239F3">
              <w:rPr>
                <w:rFonts w:ascii="宋体" w:hAnsi="宋体" w:cs="Arial" w:hint="eastAsia"/>
                <w:lang w:val="en-GB"/>
              </w:rPr>
              <w:t>□</w:t>
            </w:r>
            <w:r w:rsidRPr="002239F3">
              <w:rPr>
                <w:rFonts w:cs="Arial" w:hint="eastAsia"/>
                <w:lang w:val="en-GB"/>
              </w:rPr>
              <w:t>是</w:t>
            </w:r>
            <w:r w:rsidRPr="002239F3">
              <w:rPr>
                <w:rFonts w:cs="Arial" w:hint="eastAsia"/>
                <w:lang w:val="en-GB"/>
              </w:rPr>
              <w:t xml:space="preserve"> </w:t>
            </w:r>
            <w:r w:rsidRPr="002239F3">
              <w:rPr>
                <w:rFonts w:ascii="宋体" w:hAnsi="宋体" w:cs="Arial" w:hint="eastAsia"/>
                <w:lang w:val="en-GB"/>
              </w:rPr>
              <w:t>□</w:t>
            </w:r>
            <w:r w:rsidRPr="002239F3">
              <w:rPr>
                <w:rFonts w:cs="Arial" w:hint="eastAsia"/>
                <w:lang w:val="en-GB"/>
              </w:rPr>
              <w:t>否</w:t>
            </w:r>
          </w:p>
        </w:tc>
        <w:tc>
          <w:tcPr>
            <w:tcW w:w="1069" w:type="dxa"/>
            <w:tcBorders>
              <w:top w:val="single" w:sz="4" w:space="0" w:color="auto"/>
              <w:left w:val="single" w:sz="4" w:space="0" w:color="auto"/>
              <w:bottom w:val="single" w:sz="4" w:space="0" w:color="auto"/>
              <w:right w:val="single" w:sz="4" w:space="0" w:color="auto"/>
            </w:tcBorders>
          </w:tcPr>
          <w:p w:rsidR="005F24C6" w:rsidRPr="002239F3" w:rsidRDefault="005F24C6" w:rsidP="005F24C6">
            <w:pPr>
              <w:jc w:val="center"/>
              <w:rPr>
                <w:rFonts w:ascii="宋体" w:hAnsi="宋体" w:cs="Arial"/>
                <w:lang w:val="en-GB"/>
              </w:rPr>
            </w:pPr>
          </w:p>
        </w:tc>
      </w:tr>
      <w:tr w:rsidR="002239F3" w:rsidRPr="002239F3" w:rsidTr="00DD3321">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5F24C6" w:rsidRPr="002239F3" w:rsidRDefault="005F24C6" w:rsidP="005F24C6">
            <w:pPr>
              <w:pStyle w:val="Text"/>
              <w:spacing w:before="0"/>
              <w:jc w:val="center"/>
              <w:rPr>
                <w:rFonts w:ascii="宋体" w:hAnsi="宋体"/>
                <w:kern w:val="2"/>
                <w:szCs w:val="21"/>
                <w:lang w:eastAsia="zh-CN"/>
              </w:rPr>
            </w:pPr>
            <w:r w:rsidRPr="002239F3">
              <w:rPr>
                <w:rFonts w:ascii="宋体" w:hAnsi="宋体" w:hint="eastAsia"/>
                <w:kern w:val="2"/>
                <w:szCs w:val="21"/>
                <w:lang w:eastAsia="zh-CN"/>
              </w:rPr>
              <w:t>14</w:t>
            </w:r>
          </w:p>
        </w:tc>
        <w:tc>
          <w:tcPr>
            <w:tcW w:w="6096" w:type="dxa"/>
            <w:tcBorders>
              <w:top w:val="single" w:sz="4" w:space="0" w:color="auto"/>
              <w:left w:val="single" w:sz="4" w:space="0" w:color="auto"/>
              <w:bottom w:val="single" w:sz="4" w:space="0" w:color="auto"/>
              <w:right w:val="single" w:sz="4" w:space="0" w:color="auto"/>
            </w:tcBorders>
            <w:vAlign w:val="center"/>
          </w:tcPr>
          <w:p w:rsidR="005F24C6" w:rsidRPr="002239F3" w:rsidRDefault="005F24C6" w:rsidP="005F24C6">
            <w:r w:rsidRPr="002239F3">
              <w:rPr>
                <w:rFonts w:hint="eastAsia"/>
              </w:rPr>
              <w:t>安全门应有电磁锁，在锁死后开锁应需确认</w:t>
            </w:r>
          </w:p>
        </w:tc>
        <w:tc>
          <w:tcPr>
            <w:tcW w:w="1341" w:type="dxa"/>
            <w:tcBorders>
              <w:top w:val="single" w:sz="4" w:space="0" w:color="auto"/>
              <w:left w:val="single" w:sz="4" w:space="0" w:color="auto"/>
              <w:bottom w:val="single" w:sz="4" w:space="0" w:color="auto"/>
              <w:right w:val="single" w:sz="4" w:space="0" w:color="auto"/>
            </w:tcBorders>
            <w:vAlign w:val="center"/>
          </w:tcPr>
          <w:p w:rsidR="005F24C6" w:rsidRPr="002239F3" w:rsidRDefault="005F24C6" w:rsidP="005F24C6">
            <w:pPr>
              <w:jc w:val="center"/>
              <w:rPr>
                <w:szCs w:val="21"/>
              </w:rPr>
            </w:pPr>
            <w:r w:rsidRPr="002239F3">
              <w:rPr>
                <w:rFonts w:ascii="宋体" w:hAnsi="宋体" w:cs="Arial" w:hint="eastAsia"/>
                <w:lang w:val="en-GB"/>
              </w:rPr>
              <w:t>□</w:t>
            </w:r>
            <w:r w:rsidRPr="002239F3">
              <w:rPr>
                <w:rFonts w:cs="Arial" w:hint="eastAsia"/>
                <w:lang w:val="en-GB"/>
              </w:rPr>
              <w:t>是</w:t>
            </w:r>
            <w:r w:rsidRPr="002239F3">
              <w:rPr>
                <w:rFonts w:cs="Arial" w:hint="eastAsia"/>
                <w:lang w:val="en-GB"/>
              </w:rPr>
              <w:t xml:space="preserve"> </w:t>
            </w:r>
            <w:r w:rsidRPr="002239F3">
              <w:rPr>
                <w:rFonts w:ascii="宋体" w:hAnsi="宋体" w:cs="Arial" w:hint="eastAsia"/>
                <w:lang w:val="en-GB"/>
              </w:rPr>
              <w:t>□</w:t>
            </w:r>
            <w:r w:rsidRPr="002239F3">
              <w:rPr>
                <w:rFonts w:cs="Arial" w:hint="eastAsia"/>
                <w:lang w:val="en-GB"/>
              </w:rPr>
              <w:t>否</w:t>
            </w:r>
          </w:p>
        </w:tc>
        <w:tc>
          <w:tcPr>
            <w:tcW w:w="1069" w:type="dxa"/>
            <w:tcBorders>
              <w:top w:val="single" w:sz="4" w:space="0" w:color="auto"/>
              <w:left w:val="single" w:sz="4" w:space="0" w:color="auto"/>
              <w:bottom w:val="single" w:sz="4" w:space="0" w:color="auto"/>
              <w:right w:val="single" w:sz="4" w:space="0" w:color="auto"/>
            </w:tcBorders>
          </w:tcPr>
          <w:p w:rsidR="005F24C6" w:rsidRPr="002239F3" w:rsidRDefault="005F24C6" w:rsidP="005F24C6">
            <w:pPr>
              <w:jc w:val="center"/>
              <w:rPr>
                <w:rFonts w:ascii="宋体" w:hAnsi="宋体" w:cs="Arial"/>
                <w:lang w:val="en-GB"/>
              </w:rPr>
            </w:pPr>
          </w:p>
        </w:tc>
      </w:tr>
      <w:tr w:rsidR="002239F3" w:rsidRPr="002239F3" w:rsidTr="00DD3321">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5F24C6" w:rsidRPr="002239F3" w:rsidRDefault="005F24C6" w:rsidP="005F24C6">
            <w:pPr>
              <w:pStyle w:val="Text"/>
              <w:spacing w:before="0"/>
              <w:jc w:val="center"/>
              <w:rPr>
                <w:rFonts w:ascii="宋体" w:hAnsi="宋体"/>
                <w:kern w:val="2"/>
                <w:szCs w:val="21"/>
                <w:lang w:eastAsia="zh-CN"/>
              </w:rPr>
            </w:pPr>
            <w:r w:rsidRPr="002239F3">
              <w:rPr>
                <w:rFonts w:ascii="宋体" w:hAnsi="宋体" w:hint="eastAsia"/>
                <w:kern w:val="2"/>
                <w:szCs w:val="21"/>
                <w:lang w:eastAsia="zh-CN"/>
              </w:rPr>
              <w:t>15</w:t>
            </w:r>
          </w:p>
        </w:tc>
        <w:tc>
          <w:tcPr>
            <w:tcW w:w="6096" w:type="dxa"/>
            <w:tcBorders>
              <w:top w:val="single" w:sz="4" w:space="0" w:color="auto"/>
              <w:left w:val="single" w:sz="4" w:space="0" w:color="auto"/>
              <w:bottom w:val="single" w:sz="4" w:space="0" w:color="auto"/>
              <w:right w:val="single" w:sz="4" w:space="0" w:color="auto"/>
            </w:tcBorders>
            <w:vAlign w:val="center"/>
          </w:tcPr>
          <w:p w:rsidR="005F24C6" w:rsidRPr="002239F3" w:rsidRDefault="005F24C6" w:rsidP="005F24C6">
            <w:r w:rsidRPr="002239F3">
              <w:rPr>
                <w:rFonts w:hint="eastAsia"/>
              </w:rPr>
              <w:t>设备在点动过程中应当有操作保护，例如双手点动，手柄点动等</w:t>
            </w:r>
          </w:p>
        </w:tc>
        <w:tc>
          <w:tcPr>
            <w:tcW w:w="1341" w:type="dxa"/>
            <w:tcBorders>
              <w:top w:val="single" w:sz="4" w:space="0" w:color="auto"/>
              <w:left w:val="single" w:sz="4" w:space="0" w:color="auto"/>
              <w:bottom w:val="single" w:sz="4" w:space="0" w:color="auto"/>
              <w:right w:val="single" w:sz="4" w:space="0" w:color="auto"/>
            </w:tcBorders>
            <w:vAlign w:val="center"/>
          </w:tcPr>
          <w:p w:rsidR="005F24C6" w:rsidRPr="002239F3" w:rsidRDefault="005F24C6" w:rsidP="005F24C6">
            <w:pPr>
              <w:jc w:val="center"/>
              <w:rPr>
                <w:szCs w:val="21"/>
              </w:rPr>
            </w:pPr>
            <w:r w:rsidRPr="002239F3">
              <w:rPr>
                <w:rFonts w:ascii="宋体" w:hAnsi="宋体" w:cs="Arial" w:hint="eastAsia"/>
                <w:lang w:val="en-GB"/>
              </w:rPr>
              <w:t>□</w:t>
            </w:r>
            <w:r w:rsidRPr="002239F3">
              <w:rPr>
                <w:rFonts w:cs="Arial" w:hint="eastAsia"/>
                <w:lang w:val="en-GB"/>
              </w:rPr>
              <w:t>是</w:t>
            </w:r>
            <w:r w:rsidRPr="002239F3">
              <w:rPr>
                <w:rFonts w:cs="Arial" w:hint="eastAsia"/>
                <w:lang w:val="en-GB"/>
              </w:rPr>
              <w:t xml:space="preserve"> </w:t>
            </w:r>
            <w:r w:rsidRPr="002239F3">
              <w:rPr>
                <w:rFonts w:ascii="宋体" w:hAnsi="宋体" w:cs="Arial" w:hint="eastAsia"/>
                <w:lang w:val="en-GB"/>
              </w:rPr>
              <w:t>□</w:t>
            </w:r>
            <w:r w:rsidRPr="002239F3">
              <w:rPr>
                <w:rFonts w:cs="Arial" w:hint="eastAsia"/>
                <w:lang w:val="en-GB"/>
              </w:rPr>
              <w:t>否</w:t>
            </w:r>
          </w:p>
        </w:tc>
        <w:tc>
          <w:tcPr>
            <w:tcW w:w="1069" w:type="dxa"/>
            <w:tcBorders>
              <w:top w:val="single" w:sz="4" w:space="0" w:color="auto"/>
              <w:left w:val="single" w:sz="4" w:space="0" w:color="auto"/>
              <w:bottom w:val="single" w:sz="4" w:space="0" w:color="auto"/>
              <w:right w:val="single" w:sz="4" w:space="0" w:color="auto"/>
            </w:tcBorders>
          </w:tcPr>
          <w:p w:rsidR="005F24C6" w:rsidRPr="002239F3" w:rsidRDefault="005F24C6" w:rsidP="005F24C6">
            <w:pPr>
              <w:jc w:val="center"/>
              <w:rPr>
                <w:rFonts w:ascii="宋体" w:hAnsi="宋体" w:cs="Arial"/>
                <w:lang w:val="en-GB"/>
              </w:rPr>
            </w:pPr>
          </w:p>
        </w:tc>
      </w:tr>
      <w:tr w:rsidR="002239F3" w:rsidRPr="002239F3" w:rsidTr="00DD3321">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5F24C6" w:rsidRPr="002239F3" w:rsidRDefault="005F24C6" w:rsidP="005F24C6">
            <w:pPr>
              <w:pStyle w:val="Text"/>
              <w:spacing w:before="0"/>
              <w:jc w:val="center"/>
              <w:rPr>
                <w:rFonts w:ascii="宋体" w:hAnsi="宋体"/>
                <w:kern w:val="2"/>
                <w:szCs w:val="21"/>
                <w:lang w:eastAsia="zh-CN"/>
              </w:rPr>
            </w:pPr>
            <w:r w:rsidRPr="002239F3">
              <w:rPr>
                <w:rFonts w:ascii="宋体" w:hAnsi="宋体" w:hint="eastAsia"/>
                <w:kern w:val="2"/>
                <w:szCs w:val="21"/>
                <w:lang w:eastAsia="zh-CN"/>
              </w:rPr>
              <w:t>16</w:t>
            </w:r>
          </w:p>
        </w:tc>
        <w:tc>
          <w:tcPr>
            <w:tcW w:w="6096" w:type="dxa"/>
            <w:tcBorders>
              <w:top w:val="single" w:sz="4" w:space="0" w:color="auto"/>
              <w:left w:val="single" w:sz="4" w:space="0" w:color="auto"/>
              <w:bottom w:val="single" w:sz="4" w:space="0" w:color="auto"/>
              <w:right w:val="single" w:sz="4" w:space="0" w:color="auto"/>
            </w:tcBorders>
            <w:vAlign w:val="center"/>
          </w:tcPr>
          <w:p w:rsidR="005F24C6" w:rsidRPr="002239F3" w:rsidRDefault="005F24C6" w:rsidP="005F24C6">
            <w:r w:rsidRPr="002239F3">
              <w:rPr>
                <w:rFonts w:hint="eastAsia"/>
              </w:rPr>
              <w:t>电力故障时，设备处于停止状态，以保护操作者</w:t>
            </w:r>
          </w:p>
        </w:tc>
        <w:tc>
          <w:tcPr>
            <w:tcW w:w="1341" w:type="dxa"/>
            <w:tcBorders>
              <w:top w:val="single" w:sz="4" w:space="0" w:color="auto"/>
              <w:left w:val="single" w:sz="4" w:space="0" w:color="auto"/>
              <w:bottom w:val="single" w:sz="4" w:space="0" w:color="auto"/>
              <w:right w:val="single" w:sz="4" w:space="0" w:color="auto"/>
            </w:tcBorders>
            <w:vAlign w:val="center"/>
          </w:tcPr>
          <w:p w:rsidR="005F24C6" w:rsidRPr="002239F3" w:rsidRDefault="005F24C6" w:rsidP="005F24C6">
            <w:pPr>
              <w:jc w:val="center"/>
              <w:rPr>
                <w:rFonts w:ascii="宋体" w:hAnsi="宋体" w:cs="Arial"/>
                <w:lang w:val="en-GB"/>
              </w:rPr>
            </w:pPr>
            <w:r w:rsidRPr="002239F3">
              <w:rPr>
                <w:rFonts w:ascii="宋体" w:hAnsi="宋体" w:hint="eastAsia"/>
                <w:szCs w:val="21"/>
                <w:lang w:val="en-GB"/>
              </w:rPr>
              <w:t>□是 □否</w:t>
            </w:r>
          </w:p>
        </w:tc>
        <w:tc>
          <w:tcPr>
            <w:tcW w:w="1069" w:type="dxa"/>
            <w:tcBorders>
              <w:top w:val="single" w:sz="4" w:space="0" w:color="auto"/>
              <w:left w:val="single" w:sz="4" w:space="0" w:color="auto"/>
              <w:bottom w:val="single" w:sz="4" w:space="0" w:color="auto"/>
              <w:right w:val="single" w:sz="4" w:space="0" w:color="auto"/>
            </w:tcBorders>
          </w:tcPr>
          <w:p w:rsidR="005F24C6" w:rsidRPr="002239F3" w:rsidRDefault="005F24C6" w:rsidP="005F24C6">
            <w:pPr>
              <w:jc w:val="center"/>
              <w:rPr>
                <w:rFonts w:ascii="宋体" w:hAnsi="宋体" w:cs="Arial"/>
                <w:lang w:val="en-GB"/>
              </w:rPr>
            </w:pPr>
          </w:p>
        </w:tc>
      </w:tr>
      <w:tr w:rsidR="002239F3" w:rsidRPr="002239F3" w:rsidTr="00DD3321">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5F24C6" w:rsidRPr="002239F3" w:rsidRDefault="005F24C6" w:rsidP="005F24C6">
            <w:pPr>
              <w:pStyle w:val="Text"/>
              <w:spacing w:before="0"/>
              <w:jc w:val="center"/>
              <w:rPr>
                <w:rFonts w:ascii="宋体" w:hAnsi="宋体"/>
                <w:kern w:val="2"/>
                <w:szCs w:val="21"/>
                <w:lang w:eastAsia="zh-CN"/>
              </w:rPr>
            </w:pPr>
            <w:r w:rsidRPr="002239F3">
              <w:rPr>
                <w:rFonts w:ascii="宋体" w:hAnsi="宋体" w:hint="eastAsia"/>
                <w:kern w:val="2"/>
                <w:szCs w:val="21"/>
                <w:lang w:eastAsia="zh-CN"/>
              </w:rPr>
              <w:t>17</w:t>
            </w:r>
          </w:p>
        </w:tc>
        <w:tc>
          <w:tcPr>
            <w:tcW w:w="6096" w:type="dxa"/>
            <w:tcBorders>
              <w:top w:val="single" w:sz="4" w:space="0" w:color="auto"/>
              <w:left w:val="single" w:sz="4" w:space="0" w:color="auto"/>
              <w:bottom w:val="single" w:sz="4" w:space="0" w:color="auto"/>
              <w:right w:val="single" w:sz="4" w:space="0" w:color="auto"/>
            </w:tcBorders>
            <w:vAlign w:val="center"/>
          </w:tcPr>
          <w:p w:rsidR="005F24C6" w:rsidRPr="002239F3" w:rsidRDefault="005F24C6" w:rsidP="005F24C6">
            <w:r w:rsidRPr="002239F3">
              <w:rPr>
                <w:rFonts w:hint="eastAsia"/>
              </w:rPr>
              <w:t>人员易于接近的区域有紧急停止功能</w:t>
            </w:r>
          </w:p>
        </w:tc>
        <w:tc>
          <w:tcPr>
            <w:tcW w:w="1341" w:type="dxa"/>
            <w:tcBorders>
              <w:top w:val="single" w:sz="4" w:space="0" w:color="auto"/>
              <w:left w:val="single" w:sz="4" w:space="0" w:color="auto"/>
              <w:bottom w:val="single" w:sz="4" w:space="0" w:color="auto"/>
              <w:right w:val="single" w:sz="4" w:space="0" w:color="auto"/>
            </w:tcBorders>
            <w:vAlign w:val="center"/>
          </w:tcPr>
          <w:p w:rsidR="005F24C6" w:rsidRPr="002239F3" w:rsidRDefault="005F24C6" w:rsidP="005F24C6">
            <w:pPr>
              <w:jc w:val="center"/>
              <w:rPr>
                <w:szCs w:val="21"/>
              </w:rPr>
            </w:pPr>
            <w:r w:rsidRPr="002239F3">
              <w:rPr>
                <w:rFonts w:ascii="宋体" w:hAnsi="宋体" w:cs="Arial" w:hint="eastAsia"/>
                <w:lang w:val="en-GB"/>
              </w:rPr>
              <w:t>□</w:t>
            </w:r>
            <w:r w:rsidRPr="002239F3">
              <w:rPr>
                <w:rFonts w:cs="Arial" w:hint="eastAsia"/>
                <w:lang w:val="en-GB"/>
              </w:rPr>
              <w:t>是</w:t>
            </w:r>
            <w:r w:rsidRPr="002239F3">
              <w:rPr>
                <w:rFonts w:cs="Arial" w:hint="eastAsia"/>
                <w:lang w:val="en-GB"/>
              </w:rPr>
              <w:t xml:space="preserve"> </w:t>
            </w:r>
            <w:r w:rsidRPr="002239F3">
              <w:rPr>
                <w:rFonts w:ascii="宋体" w:hAnsi="宋体" w:cs="Arial" w:hint="eastAsia"/>
                <w:lang w:val="en-GB"/>
              </w:rPr>
              <w:t>□</w:t>
            </w:r>
            <w:r w:rsidRPr="002239F3">
              <w:rPr>
                <w:rFonts w:cs="Arial" w:hint="eastAsia"/>
                <w:lang w:val="en-GB"/>
              </w:rPr>
              <w:t>否</w:t>
            </w:r>
          </w:p>
        </w:tc>
        <w:tc>
          <w:tcPr>
            <w:tcW w:w="1069" w:type="dxa"/>
            <w:tcBorders>
              <w:top w:val="single" w:sz="4" w:space="0" w:color="auto"/>
              <w:left w:val="single" w:sz="4" w:space="0" w:color="auto"/>
              <w:bottom w:val="single" w:sz="4" w:space="0" w:color="auto"/>
              <w:right w:val="single" w:sz="4" w:space="0" w:color="auto"/>
            </w:tcBorders>
          </w:tcPr>
          <w:p w:rsidR="005F24C6" w:rsidRPr="002239F3" w:rsidRDefault="005F24C6" w:rsidP="005F24C6">
            <w:pPr>
              <w:jc w:val="center"/>
              <w:rPr>
                <w:rFonts w:ascii="宋体" w:hAnsi="宋体" w:cs="Arial"/>
                <w:lang w:val="en-GB"/>
              </w:rPr>
            </w:pPr>
          </w:p>
        </w:tc>
      </w:tr>
      <w:tr w:rsidR="002239F3" w:rsidRPr="002239F3" w:rsidTr="00DD3321">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5F24C6" w:rsidRPr="002239F3" w:rsidRDefault="005F24C6" w:rsidP="005F24C6">
            <w:pPr>
              <w:pStyle w:val="Text"/>
              <w:spacing w:before="0"/>
              <w:jc w:val="center"/>
              <w:rPr>
                <w:rFonts w:ascii="宋体" w:hAnsi="宋体"/>
                <w:kern w:val="2"/>
                <w:szCs w:val="21"/>
                <w:lang w:eastAsia="zh-CN"/>
              </w:rPr>
            </w:pPr>
            <w:r w:rsidRPr="002239F3">
              <w:rPr>
                <w:rFonts w:ascii="宋体" w:hAnsi="宋体" w:hint="eastAsia"/>
                <w:kern w:val="2"/>
                <w:szCs w:val="21"/>
                <w:lang w:eastAsia="zh-CN"/>
              </w:rPr>
              <w:t>18</w:t>
            </w:r>
          </w:p>
        </w:tc>
        <w:tc>
          <w:tcPr>
            <w:tcW w:w="6096" w:type="dxa"/>
            <w:tcBorders>
              <w:top w:val="single" w:sz="4" w:space="0" w:color="auto"/>
              <w:left w:val="single" w:sz="4" w:space="0" w:color="auto"/>
              <w:bottom w:val="single" w:sz="4" w:space="0" w:color="auto"/>
              <w:right w:val="single" w:sz="4" w:space="0" w:color="auto"/>
            </w:tcBorders>
            <w:vAlign w:val="center"/>
          </w:tcPr>
          <w:p w:rsidR="005F24C6" w:rsidRPr="002239F3" w:rsidRDefault="005F24C6" w:rsidP="005F24C6">
            <w:r w:rsidRPr="002239F3">
              <w:rPr>
                <w:rFonts w:hint="eastAsia"/>
              </w:rPr>
              <w:t>设备安全互锁系统异常设备能够检测到、发出警报并停止运行</w:t>
            </w:r>
          </w:p>
        </w:tc>
        <w:tc>
          <w:tcPr>
            <w:tcW w:w="1341" w:type="dxa"/>
            <w:tcBorders>
              <w:top w:val="single" w:sz="4" w:space="0" w:color="auto"/>
              <w:left w:val="single" w:sz="4" w:space="0" w:color="auto"/>
              <w:bottom w:val="single" w:sz="4" w:space="0" w:color="auto"/>
              <w:right w:val="single" w:sz="4" w:space="0" w:color="auto"/>
            </w:tcBorders>
            <w:vAlign w:val="center"/>
          </w:tcPr>
          <w:p w:rsidR="005F24C6" w:rsidRPr="002239F3" w:rsidRDefault="005F24C6" w:rsidP="005F24C6">
            <w:pPr>
              <w:jc w:val="center"/>
              <w:rPr>
                <w:szCs w:val="21"/>
              </w:rPr>
            </w:pPr>
            <w:r w:rsidRPr="002239F3">
              <w:rPr>
                <w:rFonts w:ascii="宋体" w:hAnsi="宋体" w:cs="Arial" w:hint="eastAsia"/>
                <w:lang w:val="en-GB"/>
              </w:rPr>
              <w:t>□</w:t>
            </w:r>
            <w:r w:rsidRPr="002239F3">
              <w:rPr>
                <w:rFonts w:cs="Arial" w:hint="eastAsia"/>
                <w:lang w:val="en-GB"/>
              </w:rPr>
              <w:t>是</w:t>
            </w:r>
            <w:r w:rsidRPr="002239F3">
              <w:rPr>
                <w:rFonts w:cs="Arial" w:hint="eastAsia"/>
                <w:lang w:val="en-GB"/>
              </w:rPr>
              <w:t xml:space="preserve"> </w:t>
            </w:r>
            <w:r w:rsidRPr="002239F3">
              <w:rPr>
                <w:rFonts w:ascii="宋体" w:hAnsi="宋体" w:cs="Arial" w:hint="eastAsia"/>
                <w:lang w:val="en-GB"/>
              </w:rPr>
              <w:t>□</w:t>
            </w:r>
            <w:r w:rsidRPr="002239F3">
              <w:rPr>
                <w:rFonts w:cs="Arial" w:hint="eastAsia"/>
                <w:lang w:val="en-GB"/>
              </w:rPr>
              <w:t>否</w:t>
            </w:r>
          </w:p>
        </w:tc>
        <w:tc>
          <w:tcPr>
            <w:tcW w:w="1069" w:type="dxa"/>
            <w:tcBorders>
              <w:top w:val="single" w:sz="4" w:space="0" w:color="auto"/>
              <w:left w:val="single" w:sz="4" w:space="0" w:color="auto"/>
              <w:bottom w:val="single" w:sz="4" w:space="0" w:color="auto"/>
              <w:right w:val="single" w:sz="4" w:space="0" w:color="auto"/>
            </w:tcBorders>
          </w:tcPr>
          <w:p w:rsidR="005F24C6" w:rsidRPr="002239F3" w:rsidRDefault="005F24C6" w:rsidP="005F24C6">
            <w:pPr>
              <w:jc w:val="center"/>
              <w:rPr>
                <w:rFonts w:ascii="宋体" w:hAnsi="宋体" w:cs="Arial"/>
                <w:lang w:val="en-GB"/>
              </w:rPr>
            </w:pPr>
          </w:p>
        </w:tc>
      </w:tr>
      <w:tr w:rsidR="002239F3" w:rsidRPr="002239F3" w:rsidTr="00DD3321">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5F24C6" w:rsidRPr="002239F3" w:rsidRDefault="005F24C6" w:rsidP="005F24C6">
            <w:pPr>
              <w:pStyle w:val="Text"/>
              <w:spacing w:before="0"/>
              <w:jc w:val="center"/>
              <w:rPr>
                <w:rFonts w:ascii="宋体" w:hAnsi="宋体"/>
                <w:kern w:val="2"/>
                <w:szCs w:val="21"/>
                <w:lang w:eastAsia="zh-CN"/>
              </w:rPr>
            </w:pPr>
            <w:r w:rsidRPr="002239F3">
              <w:rPr>
                <w:rFonts w:ascii="宋体" w:hAnsi="宋体" w:hint="eastAsia"/>
                <w:kern w:val="2"/>
                <w:szCs w:val="21"/>
                <w:lang w:eastAsia="zh-CN"/>
              </w:rPr>
              <w:t>19</w:t>
            </w:r>
          </w:p>
        </w:tc>
        <w:tc>
          <w:tcPr>
            <w:tcW w:w="6096" w:type="dxa"/>
            <w:tcBorders>
              <w:top w:val="single" w:sz="4" w:space="0" w:color="auto"/>
              <w:left w:val="single" w:sz="4" w:space="0" w:color="auto"/>
              <w:bottom w:val="single" w:sz="4" w:space="0" w:color="auto"/>
              <w:right w:val="single" w:sz="4" w:space="0" w:color="auto"/>
            </w:tcBorders>
            <w:vAlign w:val="center"/>
          </w:tcPr>
          <w:p w:rsidR="005F24C6" w:rsidRPr="002239F3" w:rsidRDefault="005F24C6" w:rsidP="005F24C6">
            <w:r w:rsidRPr="002239F3">
              <w:t>设备运行过程中最大噪声不得超过</w:t>
            </w:r>
            <w:r w:rsidRPr="002239F3">
              <w:rPr>
                <w:rFonts w:hint="eastAsia"/>
              </w:rPr>
              <w:t>8</w:t>
            </w:r>
            <w:r w:rsidRPr="002239F3">
              <w:t>0</w:t>
            </w:r>
            <w:r w:rsidRPr="002239F3">
              <w:t>分贝</w:t>
            </w:r>
            <w:r w:rsidRPr="002239F3">
              <w:rPr>
                <w:rFonts w:hint="eastAsia"/>
                <w:szCs w:val="21"/>
              </w:rPr>
              <w:t>（距离设备四周</w:t>
            </w:r>
            <w:r w:rsidRPr="002239F3">
              <w:rPr>
                <w:rFonts w:hint="eastAsia"/>
                <w:szCs w:val="21"/>
              </w:rPr>
              <w:t>1m</w:t>
            </w:r>
            <w:r w:rsidRPr="002239F3">
              <w:rPr>
                <w:rFonts w:hint="eastAsia"/>
                <w:szCs w:val="21"/>
              </w:rPr>
              <w:t>处检测）</w:t>
            </w:r>
          </w:p>
        </w:tc>
        <w:tc>
          <w:tcPr>
            <w:tcW w:w="1341" w:type="dxa"/>
            <w:tcBorders>
              <w:top w:val="single" w:sz="4" w:space="0" w:color="auto"/>
              <w:left w:val="single" w:sz="4" w:space="0" w:color="auto"/>
              <w:bottom w:val="single" w:sz="4" w:space="0" w:color="auto"/>
              <w:right w:val="single" w:sz="4" w:space="0" w:color="auto"/>
            </w:tcBorders>
            <w:vAlign w:val="center"/>
          </w:tcPr>
          <w:p w:rsidR="005F24C6" w:rsidRPr="002239F3" w:rsidRDefault="005F24C6" w:rsidP="005F24C6">
            <w:pPr>
              <w:jc w:val="center"/>
              <w:rPr>
                <w:rFonts w:ascii="宋体" w:hAnsi="宋体" w:cs="Arial"/>
                <w:lang w:val="en-GB"/>
              </w:rPr>
            </w:pPr>
            <w:r w:rsidRPr="002239F3">
              <w:rPr>
                <w:rFonts w:ascii="宋体" w:hAnsi="宋体" w:hint="eastAsia"/>
                <w:szCs w:val="21"/>
                <w:lang w:val="en-GB"/>
              </w:rPr>
              <w:t>□是 □否</w:t>
            </w:r>
          </w:p>
        </w:tc>
        <w:tc>
          <w:tcPr>
            <w:tcW w:w="1069" w:type="dxa"/>
            <w:tcBorders>
              <w:top w:val="single" w:sz="4" w:space="0" w:color="auto"/>
              <w:left w:val="single" w:sz="4" w:space="0" w:color="auto"/>
              <w:bottom w:val="single" w:sz="4" w:space="0" w:color="auto"/>
              <w:right w:val="single" w:sz="4" w:space="0" w:color="auto"/>
            </w:tcBorders>
          </w:tcPr>
          <w:p w:rsidR="005F24C6" w:rsidRPr="002239F3" w:rsidRDefault="005F24C6" w:rsidP="005F24C6">
            <w:pPr>
              <w:jc w:val="center"/>
              <w:rPr>
                <w:rFonts w:ascii="宋体" w:hAnsi="宋体" w:cs="Arial"/>
                <w:lang w:val="en-GB"/>
              </w:rPr>
            </w:pPr>
          </w:p>
        </w:tc>
      </w:tr>
    </w:tbl>
    <w:p w:rsidR="008C0A7B" w:rsidRPr="002239F3" w:rsidRDefault="008C0A7B">
      <w:pPr>
        <w:pStyle w:val="36"/>
      </w:pPr>
      <w:r w:rsidRPr="002239F3">
        <w:rPr>
          <w:rFonts w:ascii="Times New Roman" w:hAnsi="Times New Roman"/>
        </w:rPr>
        <w:t>5.7</w:t>
      </w:r>
      <w:r w:rsidRPr="002239F3">
        <w:rPr>
          <w:rFonts w:hint="eastAsia"/>
        </w:rPr>
        <w:t>服务于维修要求</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6096"/>
        <w:gridCol w:w="1341"/>
        <w:gridCol w:w="1069"/>
      </w:tblGrid>
      <w:tr w:rsidR="002239F3" w:rsidRPr="002239F3" w:rsidTr="00300E13">
        <w:trPr>
          <w:cantSplit/>
          <w:trHeight w:val="460"/>
          <w:tblHeader/>
        </w:trPr>
        <w:tc>
          <w:tcPr>
            <w:tcW w:w="816" w:type="dxa"/>
            <w:tcBorders>
              <w:top w:val="single" w:sz="4" w:space="0" w:color="auto"/>
              <w:left w:val="single" w:sz="4" w:space="0" w:color="auto"/>
              <w:bottom w:val="single" w:sz="4" w:space="0" w:color="auto"/>
              <w:right w:val="single" w:sz="4" w:space="0" w:color="auto"/>
            </w:tcBorders>
            <w:shd w:val="clear" w:color="auto" w:fill="FFFFFF"/>
            <w:vAlign w:val="center"/>
          </w:tcPr>
          <w:p w:rsidR="00300E13" w:rsidRPr="002239F3" w:rsidRDefault="00300E13" w:rsidP="00677D32">
            <w:pPr>
              <w:spacing w:line="400" w:lineRule="exact"/>
              <w:jc w:val="center"/>
              <w:rPr>
                <w:rFonts w:ascii="宋体" w:hAnsi="宋体"/>
                <w:szCs w:val="21"/>
              </w:rPr>
            </w:pPr>
            <w:r w:rsidRPr="002239F3">
              <w:rPr>
                <w:rFonts w:hint="eastAsia"/>
                <w:szCs w:val="21"/>
              </w:rPr>
              <w:t>序号</w:t>
            </w:r>
          </w:p>
        </w:tc>
        <w:tc>
          <w:tcPr>
            <w:tcW w:w="6096" w:type="dxa"/>
            <w:tcBorders>
              <w:top w:val="single" w:sz="4" w:space="0" w:color="auto"/>
              <w:left w:val="single" w:sz="4" w:space="0" w:color="auto"/>
              <w:bottom w:val="single" w:sz="4" w:space="0" w:color="auto"/>
              <w:right w:val="single" w:sz="4" w:space="0" w:color="auto"/>
            </w:tcBorders>
            <w:shd w:val="clear" w:color="auto" w:fill="FFFFFF"/>
            <w:vAlign w:val="center"/>
          </w:tcPr>
          <w:p w:rsidR="00300E13" w:rsidRPr="002239F3" w:rsidRDefault="00300E13" w:rsidP="00677D32">
            <w:pPr>
              <w:spacing w:line="400" w:lineRule="exact"/>
              <w:jc w:val="center"/>
              <w:rPr>
                <w:rFonts w:ascii="宋体" w:hAnsi="宋体"/>
                <w:szCs w:val="21"/>
              </w:rPr>
            </w:pPr>
            <w:r w:rsidRPr="002239F3">
              <w:rPr>
                <w:rFonts w:ascii="宋体" w:hAnsi="宋体" w:hint="eastAsia"/>
                <w:szCs w:val="21"/>
              </w:rPr>
              <w:t>要求内容</w:t>
            </w:r>
          </w:p>
        </w:tc>
        <w:tc>
          <w:tcPr>
            <w:tcW w:w="1341" w:type="dxa"/>
            <w:tcBorders>
              <w:top w:val="single" w:sz="4" w:space="0" w:color="auto"/>
              <w:left w:val="single" w:sz="4" w:space="0" w:color="auto"/>
              <w:bottom w:val="single" w:sz="4" w:space="0" w:color="auto"/>
              <w:right w:val="single" w:sz="4" w:space="0" w:color="auto"/>
            </w:tcBorders>
            <w:shd w:val="clear" w:color="auto" w:fill="FFFFFF"/>
            <w:vAlign w:val="center"/>
          </w:tcPr>
          <w:p w:rsidR="00300E13" w:rsidRPr="002239F3" w:rsidRDefault="00300E13" w:rsidP="00677D32">
            <w:pPr>
              <w:spacing w:line="400" w:lineRule="exact"/>
              <w:jc w:val="center"/>
              <w:rPr>
                <w:rFonts w:ascii="宋体" w:hAnsi="宋体"/>
                <w:szCs w:val="21"/>
              </w:rPr>
            </w:pPr>
            <w:r w:rsidRPr="002239F3">
              <w:rPr>
                <w:rFonts w:ascii="宋体" w:hAnsi="宋体" w:hint="eastAsia"/>
                <w:szCs w:val="21"/>
              </w:rPr>
              <w:t>是否满足</w:t>
            </w:r>
          </w:p>
        </w:tc>
        <w:tc>
          <w:tcPr>
            <w:tcW w:w="1069" w:type="dxa"/>
            <w:tcBorders>
              <w:top w:val="single" w:sz="4" w:space="0" w:color="auto"/>
              <w:left w:val="single" w:sz="4" w:space="0" w:color="auto"/>
              <w:bottom w:val="single" w:sz="4" w:space="0" w:color="auto"/>
              <w:right w:val="single" w:sz="4" w:space="0" w:color="auto"/>
            </w:tcBorders>
            <w:shd w:val="clear" w:color="auto" w:fill="FFFFFF"/>
          </w:tcPr>
          <w:p w:rsidR="00300E13" w:rsidRPr="002239F3" w:rsidRDefault="00300E13" w:rsidP="00677D32">
            <w:pPr>
              <w:spacing w:line="400" w:lineRule="exact"/>
              <w:jc w:val="center"/>
              <w:rPr>
                <w:rFonts w:ascii="宋体" w:hAnsi="宋体"/>
                <w:szCs w:val="21"/>
              </w:rPr>
            </w:pPr>
            <w:r w:rsidRPr="002239F3">
              <w:rPr>
                <w:rFonts w:ascii="宋体" w:hAnsi="宋体" w:hint="eastAsia"/>
                <w:szCs w:val="21"/>
              </w:rPr>
              <w:t>备注</w:t>
            </w:r>
          </w:p>
        </w:tc>
      </w:tr>
      <w:tr w:rsidR="002239F3" w:rsidRPr="002239F3" w:rsidTr="00300E13">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300E13" w:rsidRPr="002239F3" w:rsidRDefault="00300E13" w:rsidP="00B81A49">
            <w:pPr>
              <w:pStyle w:val="Text"/>
              <w:spacing w:before="0"/>
              <w:jc w:val="center"/>
              <w:rPr>
                <w:rFonts w:ascii="宋体" w:hAnsi="宋体"/>
                <w:kern w:val="2"/>
                <w:szCs w:val="21"/>
                <w:lang w:eastAsia="zh-CN"/>
              </w:rPr>
            </w:pPr>
            <w:r w:rsidRPr="002239F3">
              <w:rPr>
                <w:rFonts w:ascii="宋体" w:hAnsi="宋体" w:hint="eastAsia"/>
                <w:kern w:val="2"/>
                <w:szCs w:val="21"/>
                <w:lang w:eastAsia="zh-CN"/>
              </w:rPr>
              <w:t>1</w:t>
            </w:r>
          </w:p>
        </w:tc>
        <w:tc>
          <w:tcPr>
            <w:tcW w:w="6096" w:type="dxa"/>
            <w:tcBorders>
              <w:top w:val="single" w:sz="4" w:space="0" w:color="auto"/>
              <w:left w:val="single" w:sz="4" w:space="0" w:color="auto"/>
              <w:bottom w:val="single" w:sz="4" w:space="0" w:color="auto"/>
              <w:right w:val="single" w:sz="4" w:space="0" w:color="auto"/>
            </w:tcBorders>
            <w:vAlign w:val="center"/>
          </w:tcPr>
          <w:p w:rsidR="00300E13" w:rsidRPr="002239F3" w:rsidRDefault="00300E13" w:rsidP="00677D32">
            <w:pPr>
              <w:jc w:val="left"/>
              <w:rPr>
                <w:szCs w:val="21"/>
              </w:rPr>
            </w:pPr>
            <w:r w:rsidRPr="002239F3">
              <w:rPr>
                <w:rFonts w:hint="eastAsia"/>
                <w:szCs w:val="21"/>
              </w:rPr>
              <w:t>整体保修期限不低于</w:t>
            </w:r>
            <w:r w:rsidRPr="002239F3">
              <w:rPr>
                <w:szCs w:val="21"/>
              </w:rPr>
              <w:t>1</w:t>
            </w:r>
            <w:r w:rsidRPr="002239F3">
              <w:rPr>
                <w:rFonts w:hint="eastAsia"/>
                <w:szCs w:val="21"/>
              </w:rPr>
              <w:t>年。</w:t>
            </w:r>
          </w:p>
        </w:tc>
        <w:tc>
          <w:tcPr>
            <w:tcW w:w="1341" w:type="dxa"/>
            <w:tcBorders>
              <w:top w:val="single" w:sz="4" w:space="0" w:color="auto"/>
              <w:left w:val="single" w:sz="4" w:space="0" w:color="auto"/>
              <w:bottom w:val="single" w:sz="4" w:space="0" w:color="auto"/>
              <w:right w:val="single" w:sz="4" w:space="0" w:color="auto"/>
            </w:tcBorders>
            <w:vAlign w:val="center"/>
          </w:tcPr>
          <w:p w:rsidR="00300E13" w:rsidRPr="002239F3" w:rsidRDefault="00300E13" w:rsidP="00677D32">
            <w:pPr>
              <w:jc w:val="center"/>
              <w:rPr>
                <w:rFonts w:ascii="宋体" w:hAnsi="宋体" w:cs="Arial"/>
                <w:lang w:val="en-GB"/>
              </w:rPr>
            </w:pPr>
            <w:r w:rsidRPr="002239F3">
              <w:rPr>
                <w:rFonts w:ascii="宋体" w:hAnsi="宋体" w:cs="Arial" w:hint="eastAsia"/>
                <w:lang w:val="en-GB"/>
              </w:rPr>
              <w:t>□</w:t>
            </w:r>
            <w:r w:rsidRPr="002239F3">
              <w:rPr>
                <w:rFonts w:cs="Arial" w:hint="eastAsia"/>
                <w:lang w:val="en-GB"/>
              </w:rPr>
              <w:t>是</w:t>
            </w:r>
            <w:r w:rsidRPr="002239F3">
              <w:rPr>
                <w:rFonts w:cs="Arial" w:hint="eastAsia"/>
                <w:lang w:val="en-GB"/>
              </w:rPr>
              <w:t xml:space="preserve"> </w:t>
            </w:r>
            <w:r w:rsidRPr="002239F3">
              <w:rPr>
                <w:rFonts w:ascii="宋体" w:hAnsi="宋体" w:cs="Arial" w:hint="eastAsia"/>
                <w:lang w:val="en-GB"/>
              </w:rPr>
              <w:t>□</w:t>
            </w:r>
            <w:r w:rsidRPr="002239F3">
              <w:rPr>
                <w:rFonts w:cs="Arial" w:hint="eastAsia"/>
                <w:lang w:val="en-GB"/>
              </w:rPr>
              <w:t>否</w:t>
            </w:r>
          </w:p>
        </w:tc>
        <w:tc>
          <w:tcPr>
            <w:tcW w:w="1069" w:type="dxa"/>
            <w:tcBorders>
              <w:top w:val="single" w:sz="4" w:space="0" w:color="auto"/>
              <w:left w:val="single" w:sz="4" w:space="0" w:color="auto"/>
              <w:bottom w:val="single" w:sz="4" w:space="0" w:color="auto"/>
              <w:right w:val="single" w:sz="4" w:space="0" w:color="auto"/>
            </w:tcBorders>
          </w:tcPr>
          <w:p w:rsidR="00300E13" w:rsidRPr="002239F3" w:rsidRDefault="00300E13" w:rsidP="00677D32">
            <w:pPr>
              <w:jc w:val="center"/>
              <w:rPr>
                <w:rFonts w:ascii="宋体" w:hAnsi="宋体" w:cs="Arial"/>
                <w:lang w:val="en-GB"/>
              </w:rPr>
            </w:pPr>
          </w:p>
        </w:tc>
      </w:tr>
      <w:tr w:rsidR="002239F3" w:rsidRPr="002239F3" w:rsidTr="00300E13">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300E13" w:rsidRPr="002239F3" w:rsidRDefault="00300E13" w:rsidP="00B81A49">
            <w:pPr>
              <w:pStyle w:val="Text"/>
              <w:spacing w:before="0"/>
              <w:jc w:val="center"/>
              <w:rPr>
                <w:rFonts w:ascii="宋体" w:hAnsi="宋体"/>
                <w:kern w:val="2"/>
                <w:szCs w:val="21"/>
                <w:lang w:eastAsia="zh-CN"/>
              </w:rPr>
            </w:pPr>
            <w:r w:rsidRPr="002239F3">
              <w:rPr>
                <w:rFonts w:ascii="宋体" w:hAnsi="宋体" w:hint="eastAsia"/>
                <w:kern w:val="2"/>
                <w:szCs w:val="21"/>
                <w:lang w:eastAsia="zh-CN"/>
              </w:rPr>
              <w:t>2</w:t>
            </w:r>
          </w:p>
        </w:tc>
        <w:tc>
          <w:tcPr>
            <w:tcW w:w="6096" w:type="dxa"/>
            <w:tcBorders>
              <w:top w:val="single" w:sz="4" w:space="0" w:color="auto"/>
              <w:left w:val="single" w:sz="4" w:space="0" w:color="auto"/>
              <w:bottom w:val="single" w:sz="4" w:space="0" w:color="auto"/>
              <w:right w:val="single" w:sz="4" w:space="0" w:color="auto"/>
            </w:tcBorders>
            <w:vAlign w:val="center"/>
          </w:tcPr>
          <w:p w:rsidR="00300E13" w:rsidRPr="002239F3" w:rsidRDefault="00300E13" w:rsidP="00677D32">
            <w:pPr>
              <w:spacing w:line="300" w:lineRule="exact"/>
              <w:rPr>
                <w:szCs w:val="21"/>
              </w:rPr>
            </w:pPr>
            <w:r w:rsidRPr="002239F3">
              <w:rPr>
                <w:rFonts w:hint="eastAsia"/>
                <w:szCs w:val="21"/>
              </w:rPr>
              <w:t>设备验收合格后</w:t>
            </w:r>
            <w:r w:rsidRPr="002239F3">
              <w:rPr>
                <w:rFonts w:hint="eastAsia"/>
                <w:szCs w:val="21"/>
              </w:rPr>
              <w:t>12</w:t>
            </w:r>
            <w:r w:rsidRPr="002239F3">
              <w:rPr>
                <w:rFonts w:hint="eastAsia"/>
                <w:szCs w:val="21"/>
              </w:rPr>
              <w:t>个月内，卖方提供免费售后服务；当设备出现故障时，卖方对用户的咨询在</w:t>
            </w:r>
            <w:r w:rsidRPr="002239F3">
              <w:rPr>
                <w:szCs w:val="21"/>
              </w:rPr>
              <w:t>12</w:t>
            </w:r>
            <w:r w:rsidRPr="002239F3">
              <w:rPr>
                <w:rFonts w:hint="eastAsia"/>
                <w:szCs w:val="21"/>
              </w:rPr>
              <w:t>小时内作出响应，如有需要应在</w:t>
            </w:r>
            <w:r w:rsidRPr="002239F3">
              <w:rPr>
                <w:szCs w:val="21"/>
              </w:rPr>
              <w:t>24</w:t>
            </w:r>
            <w:r w:rsidRPr="002239F3">
              <w:rPr>
                <w:rFonts w:hint="eastAsia"/>
                <w:szCs w:val="21"/>
              </w:rPr>
              <w:t>小时内派出有经验的工程师到现场进行维护</w:t>
            </w:r>
          </w:p>
        </w:tc>
        <w:tc>
          <w:tcPr>
            <w:tcW w:w="1341" w:type="dxa"/>
            <w:tcBorders>
              <w:top w:val="single" w:sz="4" w:space="0" w:color="auto"/>
              <w:left w:val="single" w:sz="4" w:space="0" w:color="auto"/>
              <w:bottom w:val="single" w:sz="4" w:space="0" w:color="auto"/>
              <w:right w:val="single" w:sz="4" w:space="0" w:color="auto"/>
            </w:tcBorders>
            <w:vAlign w:val="center"/>
          </w:tcPr>
          <w:p w:rsidR="00300E13" w:rsidRPr="002239F3" w:rsidRDefault="00300E13" w:rsidP="00677D32">
            <w:pPr>
              <w:jc w:val="center"/>
              <w:rPr>
                <w:rFonts w:ascii="宋体" w:hAnsi="宋体" w:cs="Arial"/>
                <w:lang w:val="en-GB"/>
              </w:rPr>
            </w:pPr>
            <w:r w:rsidRPr="002239F3">
              <w:rPr>
                <w:rFonts w:ascii="宋体" w:hAnsi="宋体" w:cs="Arial" w:hint="eastAsia"/>
                <w:lang w:val="en-GB"/>
              </w:rPr>
              <w:t>□</w:t>
            </w:r>
            <w:r w:rsidRPr="002239F3">
              <w:rPr>
                <w:rFonts w:cs="Arial" w:hint="eastAsia"/>
                <w:lang w:val="en-GB"/>
              </w:rPr>
              <w:t>是</w:t>
            </w:r>
            <w:r w:rsidRPr="002239F3">
              <w:rPr>
                <w:rFonts w:cs="Arial" w:hint="eastAsia"/>
                <w:lang w:val="en-GB"/>
              </w:rPr>
              <w:t xml:space="preserve"> </w:t>
            </w:r>
            <w:r w:rsidRPr="002239F3">
              <w:rPr>
                <w:rFonts w:ascii="宋体" w:hAnsi="宋体" w:cs="Arial" w:hint="eastAsia"/>
                <w:lang w:val="en-GB"/>
              </w:rPr>
              <w:t>□</w:t>
            </w:r>
            <w:r w:rsidRPr="002239F3">
              <w:rPr>
                <w:rFonts w:cs="Arial" w:hint="eastAsia"/>
                <w:lang w:val="en-GB"/>
              </w:rPr>
              <w:t>否</w:t>
            </w:r>
          </w:p>
        </w:tc>
        <w:tc>
          <w:tcPr>
            <w:tcW w:w="1069" w:type="dxa"/>
            <w:tcBorders>
              <w:top w:val="single" w:sz="4" w:space="0" w:color="auto"/>
              <w:left w:val="single" w:sz="4" w:space="0" w:color="auto"/>
              <w:bottom w:val="single" w:sz="4" w:space="0" w:color="auto"/>
              <w:right w:val="single" w:sz="4" w:space="0" w:color="auto"/>
            </w:tcBorders>
          </w:tcPr>
          <w:p w:rsidR="00300E13" w:rsidRPr="002239F3" w:rsidRDefault="00300E13" w:rsidP="00677D32">
            <w:pPr>
              <w:jc w:val="center"/>
              <w:rPr>
                <w:rFonts w:ascii="宋体" w:hAnsi="宋体" w:cs="Arial"/>
                <w:lang w:val="en-GB"/>
              </w:rPr>
            </w:pPr>
          </w:p>
        </w:tc>
      </w:tr>
      <w:tr w:rsidR="002239F3" w:rsidRPr="002239F3" w:rsidTr="00300E13">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300E13" w:rsidRPr="002239F3" w:rsidRDefault="00300E13" w:rsidP="00B81A49">
            <w:pPr>
              <w:pStyle w:val="Text"/>
              <w:spacing w:before="0"/>
              <w:jc w:val="center"/>
              <w:rPr>
                <w:rFonts w:ascii="宋体" w:hAnsi="宋体"/>
                <w:kern w:val="2"/>
                <w:szCs w:val="21"/>
                <w:lang w:eastAsia="zh-CN"/>
              </w:rPr>
            </w:pPr>
            <w:r w:rsidRPr="002239F3">
              <w:rPr>
                <w:rFonts w:ascii="宋体" w:hAnsi="宋体" w:hint="eastAsia"/>
                <w:kern w:val="2"/>
                <w:szCs w:val="21"/>
                <w:lang w:eastAsia="zh-CN"/>
              </w:rPr>
              <w:t>3</w:t>
            </w:r>
          </w:p>
        </w:tc>
        <w:tc>
          <w:tcPr>
            <w:tcW w:w="6096" w:type="dxa"/>
            <w:tcBorders>
              <w:top w:val="single" w:sz="4" w:space="0" w:color="auto"/>
              <w:left w:val="single" w:sz="4" w:space="0" w:color="auto"/>
              <w:bottom w:val="single" w:sz="4" w:space="0" w:color="auto"/>
              <w:right w:val="single" w:sz="4" w:space="0" w:color="auto"/>
            </w:tcBorders>
            <w:vAlign w:val="center"/>
          </w:tcPr>
          <w:p w:rsidR="00300E13" w:rsidRPr="002239F3" w:rsidRDefault="00300E13" w:rsidP="00F67CE2">
            <w:pPr>
              <w:jc w:val="left"/>
              <w:rPr>
                <w:szCs w:val="21"/>
              </w:rPr>
            </w:pPr>
            <w:r w:rsidRPr="002239F3">
              <w:rPr>
                <w:rFonts w:hint="eastAsia"/>
                <w:szCs w:val="21"/>
              </w:rPr>
              <w:t>保修期内，因设备本身质量引起的部件故障或损坏，应由乙方负责免费修缮或更换。出现故障乙方应能及时通过电话给予甲方技术支持，若甲方无法解决，乙方应在</w:t>
            </w:r>
            <w:r w:rsidRPr="002239F3">
              <w:rPr>
                <w:rFonts w:hint="eastAsia"/>
                <w:szCs w:val="21"/>
              </w:rPr>
              <w:t>24</w:t>
            </w:r>
            <w:r w:rsidRPr="002239F3">
              <w:rPr>
                <w:rFonts w:hint="eastAsia"/>
                <w:szCs w:val="21"/>
              </w:rPr>
              <w:t>小时内赶到现场，实施维保工作。</w:t>
            </w:r>
          </w:p>
        </w:tc>
        <w:tc>
          <w:tcPr>
            <w:tcW w:w="1341" w:type="dxa"/>
            <w:tcBorders>
              <w:top w:val="single" w:sz="4" w:space="0" w:color="auto"/>
              <w:left w:val="single" w:sz="4" w:space="0" w:color="auto"/>
              <w:bottom w:val="single" w:sz="4" w:space="0" w:color="auto"/>
              <w:right w:val="single" w:sz="4" w:space="0" w:color="auto"/>
            </w:tcBorders>
            <w:vAlign w:val="center"/>
          </w:tcPr>
          <w:p w:rsidR="00300E13" w:rsidRPr="002239F3" w:rsidRDefault="00300E13" w:rsidP="00677D32">
            <w:pPr>
              <w:jc w:val="center"/>
              <w:rPr>
                <w:szCs w:val="21"/>
              </w:rPr>
            </w:pPr>
            <w:r w:rsidRPr="002239F3">
              <w:rPr>
                <w:rFonts w:ascii="宋体" w:hAnsi="宋体" w:cs="Arial" w:hint="eastAsia"/>
                <w:lang w:val="en-GB"/>
              </w:rPr>
              <w:t>□</w:t>
            </w:r>
            <w:r w:rsidRPr="002239F3">
              <w:rPr>
                <w:rFonts w:cs="Arial" w:hint="eastAsia"/>
                <w:lang w:val="en-GB"/>
              </w:rPr>
              <w:t>是</w:t>
            </w:r>
            <w:r w:rsidRPr="002239F3">
              <w:rPr>
                <w:rFonts w:cs="Arial" w:hint="eastAsia"/>
                <w:lang w:val="en-GB"/>
              </w:rPr>
              <w:t xml:space="preserve"> </w:t>
            </w:r>
            <w:r w:rsidRPr="002239F3">
              <w:rPr>
                <w:rFonts w:ascii="宋体" w:hAnsi="宋体" w:cs="Arial" w:hint="eastAsia"/>
                <w:lang w:val="en-GB"/>
              </w:rPr>
              <w:t>□</w:t>
            </w:r>
            <w:r w:rsidRPr="002239F3">
              <w:rPr>
                <w:rFonts w:cs="Arial" w:hint="eastAsia"/>
                <w:lang w:val="en-GB"/>
              </w:rPr>
              <w:t>否</w:t>
            </w:r>
          </w:p>
        </w:tc>
        <w:tc>
          <w:tcPr>
            <w:tcW w:w="1069" w:type="dxa"/>
            <w:tcBorders>
              <w:top w:val="single" w:sz="4" w:space="0" w:color="auto"/>
              <w:left w:val="single" w:sz="4" w:space="0" w:color="auto"/>
              <w:bottom w:val="single" w:sz="4" w:space="0" w:color="auto"/>
              <w:right w:val="single" w:sz="4" w:space="0" w:color="auto"/>
            </w:tcBorders>
          </w:tcPr>
          <w:p w:rsidR="00300E13" w:rsidRPr="002239F3" w:rsidRDefault="00300E13" w:rsidP="00677D32">
            <w:pPr>
              <w:jc w:val="center"/>
              <w:rPr>
                <w:rFonts w:ascii="宋体" w:hAnsi="宋体" w:cs="Arial"/>
                <w:lang w:val="en-GB"/>
              </w:rPr>
            </w:pPr>
          </w:p>
        </w:tc>
      </w:tr>
      <w:tr w:rsidR="002239F3" w:rsidRPr="002239F3" w:rsidTr="00300E13">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300E13" w:rsidRPr="002239F3" w:rsidRDefault="00300E13" w:rsidP="00B81A49">
            <w:pPr>
              <w:pStyle w:val="Text"/>
              <w:spacing w:before="0"/>
              <w:jc w:val="center"/>
              <w:rPr>
                <w:rFonts w:ascii="宋体" w:hAnsi="宋体"/>
                <w:kern w:val="2"/>
                <w:szCs w:val="21"/>
                <w:lang w:eastAsia="zh-CN"/>
              </w:rPr>
            </w:pPr>
            <w:r w:rsidRPr="002239F3">
              <w:rPr>
                <w:rFonts w:ascii="宋体" w:hAnsi="宋体" w:hint="eastAsia"/>
                <w:kern w:val="2"/>
                <w:szCs w:val="21"/>
                <w:lang w:eastAsia="zh-CN"/>
              </w:rPr>
              <w:t>4</w:t>
            </w:r>
          </w:p>
        </w:tc>
        <w:tc>
          <w:tcPr>
            <w:tcW w:w="6096" w:type="dxa"/>
            <w:tcBorders>
              <w:top w:val="single" w:sz="4" w:space="0" w:color="auto"/>
              <w:left w:val="single" w:sz="4" w:space="0" w:color="auto"/>
              <w:bottom w:val="single" w:sz="4" w:space="0" w:color="auto"/>
              <w:right w:val="single" w:sz="4" w:space="0" w:color="auto"/>
            </w:tcBorders>
            <w:vAlign w:val="center"/>
          </w:tcPr>
          <w:p w:rsidR="00300E13" w:rsidRPr="002239F3" w:rsidRDefault="00300E13" w:rsidP="00677D32">
            <w:pPr>
              <w:jc w:val="left"/>
              <w:rPr>
                <w:szCs w:val="21"/>
              </w:rPr>
            </w:pPr>
            <w:r w:rsidRPr="002239F3">
              <w:rPr>
                <w:rFonts w:hint="eastAsia"/>
                <w:szCs w:val="21"/>
              </w:rPr>
              <w:t>质保期外乙方应提供长期有效的维护保养服务，售后服务收费应遵循行业规范。</w:t>
            </w:r>
          </w:p>
        </w:tc>
        <w:tc>
          <w:tcPr>
            <w:tcW w:w="1341" w:type="dxa"/>
            <w:tcBorders>
              <w:top w:val="single" w:sz="4" w:space="0" w:color="auto"/>
              <w:left w:val="single" w:sz="4" w:space="0" w:color="auto"/>
              <w:bottom w:val="single" w:sz="4" w:space="0" w:color="auto"/>
              <w:right w:val="single" w:sz="4" w:space="0" w:color="auto"/>
            </w:tcBorders>
            <w:vAlign w:val="center"/>
          </w:tcPr>
          <w:p w:rsidR="00300E13" w:rsidRPr="002239F3" w:rsidRDefault="00300E13" w:rsidP="00677D32">
            <w:pPr>
              <w:jc w:val="center"/>
              <w:rPr>
                <w:rFonts w:ascii="宋体" w:hAnsi="宋体" w:cs="Arial"/>
                <w:lang w:val="en-GB"/>
              </w:rPr>
            </w:pPr>
            <w:r w:rsidRPr="002239F3">
              <w:rPr>
                <w:rFonts w:ascii="宋体" w:hAnsi="宋体" w:cs="Arial" w:hint="eastAsia"/>
                <w:lang w:val="en-GB"/>
              </w:rPr>
              <w:t>□</w:t>
            </w:r>
            <w:r w:rsidRPr="002239F3">
              <w:rPr>
                <w:rFonts w:cs="Arial" w:hint="eastAsia"/>
                <w:lang w:val="en-GB"/>
              </w:rPr>
              <w:t>是</w:t>
            </w:r>
            <w:r w:rsidRPr="002239F3">
              <w:rPr>
                <w:rFonts w:cs="Arial" w:hint="eastAsia"/>
                <w:lang w:val="en-GB"/>
              </w:rPr>
              <w:t xml:space="preserve"> </w:t>
            </w:r>
            <w:r w:rsidRPr="002239F3">
              <w:rPr>
                <w:rFonts w:ascii="宋体" w:hAnsi="宋体" w:cs="Arial" w:hint="eastAsia"/>
                <w:lang w:val="en-GB"/>
              </w:rPr>
              <w:t>□</w:t>
            </w:r>
            <w:r w:rsidRPr="002239F3">
              <w:rPr>
                <w:rFonts w:cs="Arial" w:hint="eastAsia"/>
                <w:lang w:val="en-GB"/>
              </w:rPr>
              <w:t>否</w:t>
            </w:r>
          </w:p>
        </w:tc>
        <w:tc>
          <w:tcPr>
            <w:tcW w:w="1069" w:type="dxa"/>
            <w:tcBorders>
              <w:top w:val="single" w:sz="4" w:space="0" w:color="auto"/>
              <w:left w:val="single" w:sz="4" w:space="0" w:color="auto"/>
              <w:bottom w:val="single" w:sz="4" w:space="0" w:color="auto"/>
              <w:right w:val="single" w:sz="4" w:space="0" w:color="auto"/>
            </w:tcBorders>
          </w:tcPr>
          <w:p w:rsidR="00300E13" w:rsidRPr="002239F3" w:rsidRDefault="00300E13" w:rsidP="00677D32">
            <w:pPr>
              <w:jc w:val="center"/>
              <w:rPr>
                <w:rFonts w:ascii="宋体" w:hAnsi="宋体" w:cs="Arial"/>
                <w:lang w:val="en-GB"/>
              </w:rPr>
            </w:pPr>
          </w:p>
        </w:tc>
      </w:tr>
    </w:tbl>
    <w:p w:rsidR="008C0A7B" w:rsidRPr="002239F3" w:rsidRDefault="008C0A7B">
      <w:pPr>
        <w:pStyle w:val="36"/>
      </w:pPr>
      <w:r w:rsidRPr="002239F3">
        <w:rPr>
          <w:rFonts w:ascii="Times New Roman" w:hAnsi="Times New Roman"/>
        </w:rPr>
        <w:t>5.8</w:t>
      </w:r>
      <w:r w:rsidRPr="002239F3">
        <w:rPr>
          <w:rFonts w:hint="eastAsia"/>
        </w:rPr>
        <w:t>文件</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6096"/>
        <w:gridCol w:w="1341"/>
        <w:gridCol w:w="1069"/>
      </w:tblGrid>
      <w:tr w:rsidR="002239F3" w:rsidRPr="002239F3" w:rsidTr="000515C3">
        <w:trPr>
          <w:cantSplit/>
          <w:trHeight w:val="460"/>
          <w:tblHeader/>
        </w:trPr>
        <w:tc>
          <w:tcPr>
            <w:tcW w:w="816" w:type="dxa"/>
            <w:tcBorders>
              <w:top w:val="single" w:sz="4" w:space="0" w:color="auto"/>
              <w:left w:val="single" w:sz="4" w:space="0" w:color="auto"/>
              <w:bottom w:val="single" w:sz="4" w:space="0" w:color="auto"/>
              <w:right w:val="single" w:sz="4" w:space="0" w:color="auto"/>
            </w:tcBorders>
            <w:shd w:val="clear" w:color="auto" w:fill="FFFFFF"/>
            <w:vAlign w:val="center"/>
          </w:tcPr>
          <w:p w:rsidR="000515C3" w:rsidRPr="002239F3" w:rsidRDefault="000515C3" w:rsidP="00677D32">
            <w:pPr>
              <w:spacing w:line="400" w:lineRule="exact"/>
              <w:jc w:val="center"/>
              <w:rPr>
                <w:rFonts w:ascii="宋体" w:hAnsi="宋体"/>
                <w:szCs w:val="21"/>
              </w:rPr>
            </w:pPr>
            <w:r w:rsidRPr="002239F3">
              <w:rPr>
                <w:rFonts w:hint="eastAsia"/>
                <w:szCs w:val="21"/>
              </w:rPr>
              <w:t>序号</w:t>
            </w:r>
          </w:p>
        </w:tc>
        <w:tc>
          <w:tcPr>
            <w:tcW w:w="6096" w:type="dxa"/>
            <w:tcBorders>
              <w:top w:val="single" w:sz="4" w:space="0" w:color="auto"/>
              <w:left w:val="single" w:sz="4" w:space="0" w:color="auto"/>
              <w:bottom w:val="single" w:sz="4" w:space="0" w:color="auto"/>
              <w:right w:val="single" w:sz="4" w:space="0" w:color="auto"/>
            </w:tcBorders>
            <w:shd w:val="clear" w:color="auto" w:fill="FFFFFF"/>
            <w:vAlign w:val="center"/>
          </w:tcPr>
          <w:p w:rsidR="000515C3" w:rsidRPr="002239F3" w:rsidRDefault="000515C3" w:rsidP="00677D32">
            <w:pPr>
              <w:spacing w:line="400" w:lineRule="exact"/>
              <w:jc w:val="center"/>
              <w:rPr>
                <w:rFonts w:ascii="宋体" w:hAnsi="宋体"/>
                <w:szCs w:val="21"/>
              </w:rPr>
            </w:pPr>
            <w:r w:rsidRPr="002239F3">
              <w:rPr>
                <w:rFonts w:ascii="宋体" w:hAnsi="宋体" w:hint="eastAsia"/>
                <w:szCs w:val="21"/>
              </w:rPr>
              <w:t>要求内容</w:t>
            </w:r>
          </w:p>
        </w:tc>
        <w:tc>
          <w:tcPr>
            <w:tcW w:w="1341" w:type="dxa"/>
            <w:tcBorders>
              <w:top w:val="single" w:sz="4" w:space="0" w:color="auto"/>
              <w:left w:val="single" w:sz="4" w:space="0" w:color="auto"/>
              <w:bottom w:val="single" w:sz="4" w:space="0" w:color="auto"/>
              <w:right w:val="single" w:sz="4" w:space="0" w:color="auto"/>
            </w:tcBorders>
            <w:shd w:val="clear" w:color="auto" w:fill="FFFFFF"/>
            <w:vAlign w:val="center"/>
          </w:tcPr>
          <w:p w:rsidR="000515C3" w:rsidRPr="002239F3" w:rsidRDefault="000515C3" w:rsidP="00677D32">
            <w:pPr>
              <w:spacing w:line="400" w:lineRule="exact"/>
              <w:jc w:val="center"/>
              <w:rPr>
                <w:rFonts w:ascii="宋体" w:hAnsi="宋体"/>
                <w:szCs w:val="21"/>
              </w:rPr>
            </w:pPr>
            <w:r w:rsidRPr="002239F3">
              <w:rPr>
                <w:rFonts w:ascii="宋体" w:hAnsi="宋体" w:hint="eastAsia"/>
                <w:szCs w:val="21"/>
              </w:rPr>
              <w:t>是否满足</w:t>
            </w:r>
          </w:p>
        </w:tc>
        <w:tc>
          <w:tcPr>
            <w:tcW w:w="1069" w:type="dxa"/>
            <w:tcBorders>
              <w:top w:val="single" w:sz="4" w:space="0" w:color="auto"/>
              <w:left w:val="single" w:sz="4" w:space="0" w:color="auto"/>
              <w:bottom w:val="single" w:sz="4" w:space="0" w:color="auto"/>
              <w:right w:val="single" w:sz="4" w:space="0" w:color="auto"/>
            </w:tcBorders>
            <w:shd w:val="clear" w:color="auto" w:fill="FFFFFF"/>
          </w:tcPr>
          <w:p w:rsidR="000515C3" w:rsidRPr="002239F3" w:rsidRDefault="000515C3" w:rsidP="00677D32">
            <w:pPr>
              <w:spacing w:line="400" w:lineRule="exact"/>
              <w:jc w:val="center"/>
              <w:rPr>
                <w:rFonts w:ascii="宋体" w:hAnsi="宋体"/>
                <w:szCs w:val="21"/>
              </w:rPr>
            </w:pPr>
            <w:r w:rsidRPr="002239F3">
              <w:rPr>
                <w:rFonts w:ascii="宋体" w:hAnsi="宋体" w:hint="eastAsia"/>
                <w:szCs w:val="21"/>
              </w:rPr>
              <w:t>备注</w:t>
            </w:r>
          </w:p>
        </w:tc>
      </w:tr>
      <w:tr w:rsidR="002239F3" w:rsidRPr="002239F3" w:rsidTr="000515C3">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380FF6" w:rsidRPr="002239F3" w:rsidRDefault="00380FF6" w:rsidP="00B81A49">
            <w:pPr>
              <w:pStyle w:val="Text"/>
              <w:spacing w:before="0"/>
              <w:jc w:val="center"/>
              <w:rPr>
                <w:rFonts w:ascii="宋体" w:hAnsi="宋体"/>
                <w:kern w:val="2"/>
                <w:szCs w:val="21"/>
                <w:lang w:eastAsia="zh-CN"/>
              </w:rPr>
            </w:pPr>
            <w:r w:rsidRPr="002239F3">
              <w:rPr>
                <w:rFonts w:ascii="宋体" w:hAnsi="宋体" w:hint="eastAsia"/>
                <w:kern w:val="2"/>
                <w:szCs w:val="21"/>
                <w:lang w:eastAsia="zh-CN"/>
              </w:rPr>
              <w:t>1</w:t>
            </w:r>
          </w:p>
        </w:tc>
        <w:tc>
          <w:tcPr>
            <w:tcW w:w="6096" w:type="dxa"/>
            <w:tcBorders>
              <w:top w:val="single" w:sz="4" w:space="0" w:color="auto"/>
              <w:left w:val="single" w:sz="4" w:space="0" w:color="auto"/>
              <w:bottom w:val="single" w:sz="4" w:space="0" w:color="auto"/>
              <w:right w:val="single" w:sz="4" w:space="0" w:color="auto"/>
            </w:tcBorders>
          </w:tcPr>
          <w:p w:rsidR="00380FF6" w:rsidRPr="002239F3" w:rsidRDefault="00380FF6" w:rsidP="00677D32">
            <w:pPr>
              <w:rPr>
                <w:szCs w:val="21"/>
              </w:rPr>
            </w:pPr>
            <w:r w:rsidRPr="002239F3">
              <w:rPr>
                <w:rFonts w:hint="eastAsia"/>
                <w:szCs w:val="21"/>
              </w:rPr>
              <w:t>提供完整的设备结构图、电气图、自控系统图、工艺流程图</w:t>
            </w:r>
            <w:r w:rsidR="00BD718A" w:rsidRPr="002239F3">
              <w:rPr>
                <w:rFonts w:hint="eastAsia"/>
                <w:szCs w:val="21"/>
              </w:rPr>
              <w:t>纸质版</w:t>
            </w:r>
            <w:r w:rsidRPr="002239F3">
              <w:rPr>
                <w:rFonts w:hint="eastAsia"/>
                <w:szCs w:val="21"/>
              </w:rPr>
              <w:t>各两套</w:t>
            </w:r>
            <w:r w:rsidR="00BD718A" w:rsidRPr="002239F3">
              <w:rPr>
                <w:rFonts w:hint="eastAsia"/>
                <w:szCs w:val="21"/>
              </w:rPr>
              <w:t>，电子版各一套</w:t>
            </w:r>
            <w:r w:rsidRPr="002239F3">
              <w:rPr>
                <w:rFonts w:hint="eastAsia"/>
                <w:szCs w:val="21"/>
              </w:rPr>
              <w:t>。</w:t>
            </w:r>
          </w:p>
        </w:tc>
        <w:tc>
          <w:tcPr>
            <w:tcW w:w="1341" w:type="dxa"/>
            <w:tcBorders>
              <w:top w:val="single" w:sz="4" w:space="0" w:color="auto"/>
              <w:left w:val="single" w:sz="4" w:space="0" w:color="auto"/>
              <w:bottom w:val="single" w:sz="4" w:space="0" w:color="auto"/>
              <w:right w:val="single" w:sz="4" w:space="0" w:color="auto"/>
            </w:tcBorders>
            <w:vAlign w:val="center"/>
          </w:tcPr>
          <w:p w:rsidR="00380FF6" w:rsidRPr="002239F3" w:rsidRDefault="00380FF6" w:rsidP="00677D32">
            <w:pPr>
              <w:jc w:val="center"/>
              <w:rPr>
                <w:szCs w:val="21"/>
              </w:rPr>
            </w:pPr>
            <w:r w:rsidRPr="002239F3">
              <w:rPr>
                <w:rFonts w:ascii="宋体" w:hAnsi="宋体" w:cs="Arial" w:hint="eastAsia"/>
                <w:lang w:val="en-GB"/>
              </w:rPr>
              <w:t>□</w:t>
            </w:r>
            <w:r w:rsidRPr="002239F3">
              <w:rPr>
                <w:rFonts w:cs="Arial" w:hint="eastAsia"/>
                <w:lang w:val="en-GB"/>
              </w:rPr>
              <w:t>是</w:t>
            </w:r>
            <w:r w:rsidRPr="002239F3">
              <w:rPr>
                <w:rFonts w:cs="Arial" w:hint="eastAsia"/>
                <w:lang w:val="en-GB"/>
              </w:rPr>
              <w:t xml:space="preserve"> </w:t>
            </w:r>
            <w:r w:rsidRPr="002239F3">
              <w:rPr>
                <w:rFonts w:ascii="宋体" w:hAnsi="宋体" w:cs="Arial" w:hint="eastAsia"/>
                <w:lang w:val="en-GB"/>
              </w:rPr>
              <w:t>□</w:t>
            </w:r>
            <w:r w:rsidRPr="002239F3">
              <w:rPr>
                <w:rFonts w:cs="Arial" w:hint="eastAsia"/>
                <w:lang w:val="en-GB"/>
              </w:rPr>
              <w:t>否</w:t>
            </w:r>
          </w:p>
        </w:tc>
        <w:tc>
          <w:tcPr>
            <w:tcW w:w="1069" w:type="dxa"/>
            <w:tcBorders>
              <w:top w:val="single" w:sz="4" w:space="0" w:color="auto"/>
              <w:left w:val="single" w:sz="4" w:space="0" w:color="auto"/>
              <w:bottom w:val="single" w:sz="4" w:space="0" w:color="auto"/>
              <w:right w:val="single" w:sz="4" w:space="0" w:color="auto"/>
            </w:tcBorders>
          </w:tcPr>
          <w:p w:rsidR="00380FF6" w:rsidRPr="002239F3" w:rsidRDefault="00380FF6" w:rsidP="00677D32">
            <w:pPr>
              <w:jc w:val="center"/>
              <w:rPr>
                <w:rFonts w:ascii="宋体" w:hAnsi="宋体" w:cs="Arial"/>
                <w:lang w:val="en-GB"/>
              </w:rPr>
            </w:pPr>
          </w:p>
        </w:tc>
      </w:tr>
      <w:tr w:rsidR="002239F3" w:rsidRPr="002239F3" w:rsidTr="000515C3">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380FF6" w:rsidRPr="002239F3" w:rsidRDefault="00380FF6" w:rsidP="00B81A49">
            <w:pPr>
              <w:pStyle w:val="Text"/>
              <w:spacing w:before="0"/>
              <w:jc w:val="center"/>
              <w:rPr>
                <w:rFonts w:ascii="宋体" w:hAnsi="宋体"/>
                <w:kern w:val="2"/>
                <w:szCs w:val="21"/>
                <w:lang w:eastAsia="zh-CN"/>
              </w:rPr>
            </w:pPr>
            <w:r w:rsidRPr="002239F3">
              <w:rPr>
                <w:rFonts w:ascii="宋体" w:hAnsi="宋体" w:hint="eastAsia"/>
                <w:kern w:val="2"/>
                <w:szCs w:val="21"/>
                <w:lang w:eastAsia="zh-CN"/>
              </w:rPr>
              <w:t>2</w:t>
            </w:r>
          </w:p>
        </w:tc>
        <w:tc>
          <w:tcPr>
            <w:tcW w:w="6096" w:type="dxa"/>
            <w:tcBorders>
              <w:top w:val="single" w:sz="4" w:space="0" w:color="auto"/>
              <w:left w:val="single" w:sz="4" w:space="0" w:color="auto"/>
              <w:bottom w:val="single" w:sz="4" w:space="0" w:color="auto"/>
              <w:right w:val="single" w:sz="4" w:space="0" w:color="auto"/>
            </w:tcBorders>
          </w:tcPr>
          <w:p w:rsidR="00380FF6" w:rsidRPr="002239F3" w:rsidRDefault="00380FF6" w:rsidP="00677D32">
            <w:pPr>
              <w:rPr>
                <w:szCs w:val="21"/>
              </w:rPr>
            </w:pPr>
            <w:r w:rsidRPr="002239F3">
              <w:rPr>
                <w:rFonts w:hint="eastAsia"/>
                <w:szCs w:val="21"/>
              </w:rPr>
              <w:t>提供操作说明书、维护说明书</w:t>
            </w:r>
            <w:r w:rsidR="00BD718A" w:rsidRPr="002239F3">
              <w:rPr>
                <w:rFonts w:hint="eastAsia"/>
                <w:szCs w:val="21"/>
              </w:rPr>
              <w:t>图纸质版各两套，电子版各一套</w:t>
            </w:r>
            <w:r w:rsidRPr="002239F3">
              <w:rPr>
                <w:rFonts w:hint="eastAsia"/>
                <w:szCs w:val="21"/>
              </w:rPr>
              <w:t>。</w:t>
            </w:r>
          </w:p>
        </w:tc>
        <w:tc>
          <w:tcPr>
            <w:tcW w:w="1341" w:type="dxa"/>
            <w:tcBorders>
              <w:top w:val="single" w:sz="4" w:space="0" w:color="auto"/>
              <w:left w:val="single" w:sz="4" w:space="0" w:color="auto"/>
              <w:bottom w:val="single" w:sz="4" w:space="0" w:color="auto"/>
              <w:right w:val="single" w:sz="4" w:space="0" w:color="auto"/>
            </w:tcBorders>
            <w:vAlign w:val="center"/>
          </w:tcPr>
          <w:p w:rsidR="00380FF6" w:rsidRPr="002239F3" w:rsidRDefault="00380FF6" w:rsidP="00677D32">
            <w:pPr>
              <w:jc w:val="center"/>
              <w:rPr>
                <w:rFonts w:ascii="宋体" w:hAnsi="宋体" w:cs="Arial"/>
                <w:lang w:val="en-GB"/>
              </w:rPr>
            </w:pPr>
            <w:r w:rsidRPr="002239F3">
              <w:rPr>
                <w:rFonts w:ascii="宋体" w:hAnsi="宋体" w:cs="Arial" w:hint="eastAsia"/>
                <w:lang w:val="en-GB"/>
              </w:rPr>
              <w:t>□</w:t>
            </w:r>
            <w:r w:rsidRPr="002239F3">
              <w:rPr>
                <w:rFonts w:cs="Arial" w:hint="eastAsia"/>
                <w:lang w:val="en-GB"/>
              </w:rPr>
              <w:t>是</w:t>
            </w:r>
            <w:r w:rsidRPr="002239F3">
              <w:rPr>
                <w:rFonts w:cs="Arial" w:hint="eastAsia"/>
                <w:lang w:val="en-GB"/>
              </w:rPr>
              <w:t xml:space="preserve"> </w:t>
            </w:r>
            <w:r w:rsidRPr="002239F3">
              <w:rPr>
                <w:rFonts w:ascii="宋体" w:hAnsi="宋体" w:cs="Arial" w:hint="eastAsia"/>
                <w:lang w:val="en-GB"/>
              </w:rPr>
              <w:t>□</w:t>
            </w:r>
            <w:r w:rsidRPr="002239F3">
              <w:rPr>
                <w:rFonts w:cs="Arial" w:hint="eastAsia"/>
                <w:lang w:val="en-GB"/>
              </w:rPr>
              <w:t>否</w:t>
            </w:r>
          </w:p>
        </w:tc>
        <w:tc>
          <w:tcPr>
            <w:tcW w:w="1069" w:type="dxa"/>
            <w:tcBorders>
              <w:top w:val="single" w:sz="4" w:space="0" w:color="auto"/>
              <w:left w:val="single" w:sz="4" w:space="0" w:color="auto"/>
              <w:bottom w:val="single" w:sz="4" w:space="0" w:color="auto"/>
              <w:right w:val="single" w:sz="4" w:space="0" w:color="auto"/>
            </w:tcBorders>
          </w:tcPr>
          <w:p w:rsidR="00380FF6" w:rsidRPr="002239F3" w:rsidRDefault="00380FF6" w:rsidP="00677D32">
            <w:pPr>
              <w:jc w:val="center"/>
              <w:rPr>
                <w:rFonts w:ascii="宋体" w:hAnsi="宋体" w:cs="Arial"/>
                <w:lang w:val="en-GB"/>
              </w:rPr>
            </w:pPr>
          </w:p>
        </w:tc>
      </w:tr>
      <w:tr w:rsidR="002239F3" w:rsidRPr="002239F3" w:rsidTr="000515C3">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380FF6" w:rsidRPr="002239F3" w:rsidRDefault="00380FF6" w:rsidP="00B81A49">
            <w:pPr>
              <w:pStyle w:val="Text"/>
              <w:spacing w:before="0"/>
              <w:jc w:val="center"/>
              <w:rPr>
                <w:rFonts w:ascii="宋体" w:hAnsi="宋体"/>
                <w:kern w:val="2"/>
                <w:szCs w:val="21"/>
                <w:lang w:eastAsia="zh-CN"/>
              </w:rPr>
            </w:pPr>
            <w:r w:rsidRPr="002239F3">
              <w:rPr>
                <w:rFonts w:ascii="宋体" w:hAnsi="宋体" w:hint="eastAsia"/>
                <w:kern w:val="2"/>
                <w:szCs w:val="21"/>
                <w:lang w:eastAsia="zh-CN"/>
              </w:rPr>
              <w:t>3</w:t>
            </w:r>
          </w:p>
        </w:tc>
        <w:tc>
          <w:tcPr>
            <w:tcW w:w="6096" w:type="dxa"/>
            <w:tcBorders>
              <w:top w:val="single" w:sz="4" w:space="0" w:color="auto"/>
              <w:left w:val="single" w:sz="4" w:space="0" w:color="auto"/>
              <w:bottom w:val="single" w:sz="4" w:space="0" w:color="auto"/>
              <w:right w:val="single" w:sz="4" w:space="0" w:color="auto"/>
            </w:tcBorders>
          </w:tcPr>
          <w:p w:rsidR="00380FF6" w:rsidRPr="002239F3" w:rsidRDefault="00380FF6" w:rsidP="00677D32">
            <w:pPr>
              <w:rPr>
                <w:szCs w:val="21"/>
              </w:rPr>
            </w:pPr>
            <w:r w:rsidRPr="002239F3">
              <w:rPr>
                <w:rFonts w:hint="eastAsia"/>
                <w:szCs w:val="21"/>
              </w:rPr>
              <w:t>提供完整的设备部件清单一份，必须包含</w:t>
            </w:r>
            <w:r w:rsidRPr="002239F3">
              <w:rPr>
                <w:szCs w:val="21"/>
              </w:rPr>
              <w:t>设备维护、维修</w:t>
            </w:r>
            <w:r w:rsidRPr="002239F3">
              <w:rPr>
                <w:rFonts w:hint="eastAsia"/>
                <w:szCs w:val="21"/>
              </w:rPr>
              <w:t>、润滑</w:t>
            </w:r>
            <w:r w:rsidRPr="002239F3">
              <w:rPr>
                <w:szCs w:val="21"/>
              </w:rPr>
              <w:t>及点检部位</w:t>
            </w:r>
            <w:r w:rsidRPr="002239F3">
              <w:rPr>
                <w:rFonts w:hint="eastAsia"/>
                <w:szCs w:val="21"/>
              </w:rPr>
              <w:t>。</w:t>
            </w:r>
          </w:p>
        </w:tc>
        <w:tc>
          <w:tcPr>
            <w:tcW w:w="1341" w:type="dxa"/>
            <w:tcBorders>
              <w:top w:val="single" w:sz="4" w:space="0" w:color="auto"/>
              <w:left w:val="single" w:sz="4" w:space="0" w:color="auto"/>
              <w:bottom w:val="single" w:sz="4" w:space="0" w:color="auto"/>
              <w:right w:val="single" w:sz="4" w:space="0" w:color="auto"/>
            </w:tcBorders>
            <w:vAlign w:val="center"/>
          </w:tcPr>
          <w:p w:rsidR="00380FF6" w:rsidRPr="002239F3" w:rsidRDefault="00380FF6" w:rsidP="00677D32">
            <w:pPr>
              <w:jc w:val="center"/>
              <w:rPr>
                <w:rFonts w:ascii="宋体" w:hAnsi="宋体" w:cs="Arial"/>
                <w:lang w:val="en-GB"/>
              </w:rPr>
            </w:pPr>
            <w:r w:rsidRPr="002239F3">
              <w:rPr>
                <w:rFonts w:ascii="宋体" w:hAnsi="宋体" w:cs="Arial" w:hint="eastAsia"/>
                <w:lang w:val="en-GB"/>
              </w:rPr>
              <w:t>□</w:t>
            </w:r>
            <w:r w:rsidRPr="002239F3">
              <w:rPr>
                <w:rFonts w:cs="Arial" w:hint="eastAsia"/>
                <w:lang w:val="en-GB"/>
              </w:rPr>
              <w:t>是</w:t>
            </w:r>
            <w:r w:rsidRPr="002239F3">
              <w:rPr>
                <w:rFonts w:cs="Arial" w:hint="eastAsia"/>
                <w:lang w:val="en-GB"/>
              </w:rPr>
              <w:t xml:space="preserve"> </w:t>
            </w:r>
            <w:r w:rsidRPr="002239F3">
              <w:rPr>
                <w:rFonts w:ascii="宋体" w:hAnsi="宋体" w:cs="Arial" w:hint="eastAsia"/>
                <w:lang w:val="en-GB"/>
              </w:rPr>
              <w:t>□</w:t>
            </w:r>
            <w:r w:rsidRPr="002239F3">
              <w:rPr>
                <w:rFonts w:cs="Arial" w:hint="eastAsia"/>
                <w:lang w:val="en-GB"/>
              </w:rPr>
              <w:t>否</w:t>
            </w:r>
          </w:p>
        </w:tc>
        <w:tc>
          <w:tcPr>
            <w:tcW w:w="1069" w:type="dxa"/>
            <w:tcBorders>
              <w:top w:val="single" w:sz="4" w:space="0" w:color="auto"/>
              <w:left w:val="single" w:sz="4" w:space="0" w:color="auto"/>
              <w:bottom w:val="single" w:sz="4" w:space="0" w:color="auto"/>
              <w:right w:val="single" w:sz="4" w:space="0" w:color="auto"/>
            </w:tcBorders>
          </w:tcPr>
          <w:p w:rsidR="00380FF6" w:rsidRPr="002239F3" w:rsidRDefault="00380FF6" w:rsidP="00677D32">
            <w:pPr>
              <w:jc w:val="center"/>
              <w:rPr>
                <w:rFonts w:ascii="宋体" w:hAnsi="宋体" w:cs="Arial"/>
                <w:lang w:val="en-GB"/>
              </w:rPr>
            </w:pPr>
          </w:p>
        </w:tc>
      </w:tr>
      <w:tr w:rsidR="002239F3" w:rsidRPr="002239F3" w:rsidTr="000515C3">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380FF6" w:rsidRPr="002239F3" w:rsidRDefault="0074312A" w:rsidP="00B81A49">
            <w:pPr>
              <w:pStyle w:val="Text"/>
              <w:spacing w:before="0"/>
              <w:jc w:val="center"/>
              <w:rPr>
                <w:rFonts w:ascii="宋体" w:hAnsi="宋体"/>
                <w:kern w:val="2"/>
                <w:szCs w:val="21"/>
                <w:lang w:eastAsia="zh-CN"/>
              </w:rPr>
            </w:pPr>
            <w:r w:rsidRPr="002239F3">
              <w:rPr>
                <w:rFonts w:ascii="宋体" w:hAnsi="宋体" w:hint="eastAsia"/>
                <w:kern w:val="2"/>
                <w:szCs w:val="21"/>
                <w:lang w:eastAsia="zh-CN"/>
              </w:rPr>
              <w:lastRenderedPageBreak/>
              <w:t>4</w:t>
            </w:r>
          </w:p>
        </w:tc>
        <w:tc>
          <w:tcPr>
            <w:tcW w:w="6096" w:type="dxa"/>
            <w:tcBorders>
              <w:top w:val="single" w:sz="4" w:space="0" w:color="auto"/>
              <w:left w:val="single" w:sz="4" w:space="0" w:color="auto"/>
              <w:bottom w:val="single" w:sz="4" w:space="0" w:color="auto"/>
              <w:right w:val="single" w:sz="4" w:space="0" w:color="auto"/>
            </w:tcBorders>
          </w:tcPr>
          <w:p w:rsidR="00380FF6" w:rsidRPr="002239F3" w:rsidRDefault="00380FF6" w:rsidP="00677D32">
            <w:pPr>
              <w:rPr>
                <w:szCs w:val="21"/>
              </w:rPr>
            </w:pPr>
            <w:r w:rsidRPr="002239F3">
              <w:rPr>
                <w:rFonts w:hint="eastAsia"/>
                <w:szCs w:val="21"/>
              </w:rPr>
              <w:t>应提供</w:t>
            </w:r>
            <w:r w:rsidRPr="002239F3">
              <w:rPr>
                <w:rFonts w:hint="eastAsia"/>
                <w:szCs w:val="21"/>
              </w:rPr>
              <w:t>PLC</w:t>
            </w:r>
            <w:r w:rsidRPr="002239F3">
              <w:rPr>
                <w:rFonts w:hint="eastAsia"/>
                <w:szCs w:val="21"/>
              </w:rPr>
              <w:t>程序及相应控制程序的备份文件。</w:t>
            </w:r>
          </w:p>
        </w:tc>
        <w:tc>
          <w:tcPr>
            <w:tcW w:w="1341" w:type="dxa"/>
            <w:tcBorders>
              <w:top w:val="single" w:sz="4" w:space="0" w:color="auto"/>
              <w:left w:val="single" w:sz="4" w:space="0" w:color="auto"/>
              <w:bottom w:val="single" w:sz="4" w:space="0" w:color="auto"/>
              <w:right w:val="single" w:sz="4" w:space="0" w:color="auto"/>
            </w:tcBorders>
            <w:vAlign w:val="center"/>
          </w:tcPr>
          <w:p w:rsidR="00380FF6" w:rsidRPr="002239F3" w:rsidRDefault="0074312A" w:rsidP="00677D32">
            <w:pPr>
              <w:jc w:val="center"/>
              <w:rPr>
                <w:rFonts w:ascii="宋体" w:hAnsi="宋体" w:cs="Arial"/>
                <w:lang w:val="en-GB"/>
              </w:rPr>
            </w:pPr>
            <w:r w:rsidRPr="002239F3">
              <w:rPr>
                <w:rFonts w:ascii="宋体" w:hAnsi="宋体" w:hint="eastAsia"/>
                <w:szCs w:val="21"/>
                <w:lang w:val="en-GB"/>
              </w:rPr>
              <w:t>□是 □否</w:t>
            </w:r>
          </w:p>
        </w:tc>
        <w:tc>
          <w:tcPr>
            <w:tcW w:w="1069" w:type="dxa"/>
            <w:tcBorders>
              <w:top w:val="single" w:sz="4" w:space="0" w:color="auto"/>
              <w:left w:val="single" w:sz="4" w:space="0" w:color="auto"/>
              <w:bottom w:val="single" w:sz="4" w:space="0" w:color="auto"/>
              <w:right w:val="single" w:sz="4" w:space="0" w:color="auto"/>
            </w:tcBorders>
          </w:tcPr>
          <w:p w:rsidR="00380FF6" w:rsidRPr="002239F3" w:rsidRDefault="00380FF6" w:rsidP="00677D32">
            <w:pPr>
              <w:jc w:val="center"/>
              <w:rPr>
                <w:rFonts w:ascii="宋体" w:hAnsi="宋体" w:cs="Arial"/>
                <w:lang w:val="en-GB"/>
              </w:rPr>
            </w:pPr>
          </w:p>
        </w:tc>
      </w:tr>
      <w:tr w:rsidR="002239F3" w:rsidRPr="002239F3" w:rsidTr="000515C3">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380FF6" w:rsidRPr="002239F3" w:rsidRDefault="0074312A" w:rsidP="00B81A49">
            <w:pPr>
              <w:pStyle w:val="Text"/>
              <w:spacing w:before="0"/>
              <w:jc w:val="center"/>
              <w:rPr>
                <w:rFonts w:ascii="宋体" w:hAnsi="宋体"/>
                <w:kern w:val="2"/>
                <w:szCs w:val="21"/>
                <w:lang w:eastAsia="zh-CN"/>
              </w:rPr>
            </w:pPr>
            <w:r w:rsidRPr="002239F3">
              <w:rPr>
                <w:rFonts w:ascii="宋体" w:hAnsi="宋体" w:hint="eastAsia"/>
                <w:kern w:val="2"/>
                <w:szCs w:val="21"/>
                <w:lang w:eastAsia="zh-CN"/>
              </w:rPr>
              <w:t>5</w:t>
            </w:r>
          </w:p>
        </w:tc>
        <w:tc>
          <w:tcPr>
            <w:tcW w:w="6096" w:type="dxa"/>
            <w:tcBorders>
              <w:top w:val="single" w:sz="4" w:space="0" w:color="auto"/>
              <w:left w:val="single" w:sz="4" w:space="0" w:color="auto"/>
              <w:bottom w:val="single" w:sz="4" w:space="0" w:color="auto"/>
              <w:right w:val="single" w:sz="4" w:space="0" w:color="auto"/>
            </w:tcBorders>
          </w:tcPr>
          <w:p w:rsidR="00380FF6" w:rsidRPr="002239F3" w:rsidRDefault="00380FF6" w:rsidP="00677D32">
            <w:pPr>
              <w:rPr>
                <w:szCs w:val="21"/>
              </w:rPr>
            </w:pPr>
            <w:r w:rsidRPr="002239F3">
              <w:rPr>
                <w:szCs w:val="21"/>
              </w:rPr>
              <w:t>出厂前传感器、变频器、</w:t>
            </w:r>
            <w:r w:rsidRPr="002239F3">
              <w:rPr>
                <w:szCs w:val="21"/>
              </w:rPr>
              <w:t>PLC</w:t>
            </w:r>
            <w:r w:rsidRPr="002239F3">
              <w:rPr>
                <w:rFonts w:hint="eastAsia"/>
                <w:szCs w:val="21"/>
              </w:rPr>
              <w:t>、</w:t>
            </w:r>
            <w:r w:rsidRPr="002239F3">
              <w:rPr>
                <w:szCs w:val="21"/>
              </w:rPr>
              <w:t>压力表等外购电气配件应附带合格证书</w:t>
            </w:r>
            <w:r w:rsidRPr="002239F3">
              <w:rPr>
                <w:rFonts w:hint="eastAsia"/>
                <w:szCs w:val="21"/>
              </w:rPr>
              <w:t>。</w:t>
            </w:r>
          </w:p>
        </w:tc>
        <w:tc>
          <w:tcPr>
            <w:tcW w:w="1341" w:type="dxa"/>
            <w:tcBorders>
              <w:top w:val="single" w:sz="4" w:space="0" w:color="auto"/>
              <w:left w:val="single" w:sz="4" w:space="0" w:color="auto"/>
              <w:bottom w:val="single" w:sz="4" w:space="0" w:color="auto"/>
              <w:right w:val="single" w:sz="4" w:space="0" w:color="auto"/>
            </w:tcBorders>
            <w:vAlign w:val="center"/>
          </w:tcPr>
          <w:p w:rsidR="00380FF6" w:rsidRPr="002239F3" w:rsidRDefault="0074312A" w:rsidP="00677D32">
            <w:pPr>
              <w:jc w:val="center"/>
              <w:rPr>
                <w:rFonts w:ascii="宋体" w:hAnsi="宋体" w:cs="Arial"/>
                <w:lang w:val="en-GB"/>
              </w:rPr>
            </w:pPr>
            <w:r w:rsidRPr="002239F3">
              <w:rPr>
                <w:rFonts w:ascii="宋体" w:hAnsi="宋体" w:hint="eastAsia"/>
                <w:szCs w:val="21"/>
                <w:lang w:val="en-GB"/>
              </w:rPr>
              <w:t>□是 □否</w:t>
            </w:r>
          </w:p>
        </w:tc>
        <w:tc>
          <w:tcPr>
            <w:tcW w:w="1069" w:type="dxa"/>
            <w:tcBorders>
              <w:top w:val="single" w:sz="4" w:space="0" w:color="auto"/>
              <w:left w:val="single" w:sz="4" w:space="0" w:color="auto"/>
              <w:bottom w:val="single" w:sz="4" w:space="0" w:color="auto"/>
              <w:right w:val="single" w:sz="4" w:space="0" w:color="auto"/>
            </w:tcBorders>
          </w:tcPr>
          <w:p w:rsidR="00380FF6" w:rsidRPr="002239F3" w:rsidRDefault="00380FF6" w:rsidP="00677D32">
            <w:pPr>
              <w:jc w:val="center"/>
              <w:rPr>
                <w:rFonts w:ascii="宋体" w:hAnsi="宋体" w:cs="Arial"/>
                <w:lang w:val="en-GB"/>
              </w:rPr>
            </w:pPr>
          </w:p>
        </w:tc>
      </w:tr>
      <w:tr w:rsidR="002239F3" w:rsidRPr="002239F3" w:rsidTr="000515C3">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C11CD6" w:rsidRPr="002239F3" w:rsidRDefault="00C11CD6" w:rsidP="00B81A49">
            <w:pPr>
              <w:pStyle w:val="Text"/>
              <w:spacing w:before="0"/>
              <w:jc w:val="center"/>
              <w:rPr>
                <w:rFonts w:ascii="宋体" w:hAnsi="宋体"/>
                <w:kern w:val="2"/>
                <w:szCs w:val="21"/>
                <w:lang w:eastAsia="zh-CN"/>
              </w:rPr>
            </w:pPr>
            <w:r w:rsidRPr="002239F3">
              <w:rPr>
                <w:rFonts w:ascii="宋体" w:hAnsi="宋体" w:hint="eastAsia"/>
                <w:kern w:val="2"/>
                <w:szCs w:val="21"/>
                <w:lang w:eastAsia="zh-CN"/>
              </w:rPr>
              <w:t>6</w:t>
            </w:r>
          </w:p>
        </w:tc>
        <w:tc>
          <w:tcPr>
            <w:tcW w:w="6096" w:type="dxa"/>
            <w:tcBorders>
              <w:top w:val="single" w:sz="4" w:space="0" w:color="auto"/>
              <w:left w:val="single" w:sz="4" w:space="0" w:color="auto"/>
              <w:bottom w:val="single" w:sz="4" w:space="0" w:color="auto"/>
              <w:right w:val="single" w:sz="4" w:space="0" w:color="auto"/>
            </w:tcBorders>
          </w:tcPr>
          <w:p w:rsidR="00C11CD6" w:rsidRPr="002239F3" w:rsidRDefault="00C11CD6" w:rsidP="00677D32">
            <w:pPr>
              <w:rPr>
                <w:szCs w:val="21"/>
              </w:rPr>
            </w:pPr>
            <w:r w:rsidRPr="002239F3">
              <w:rPr>
                <w:rFonts w:hint="eastAsia"/>
              </w:rPr>
              <w:t>设备厂家必须为甲方提供所有软件程序的</w:t>
            </w:r>
            <w:r w:rsidRPr="002239F3">
              <w:rPr>
                <w:rFonts w:hint="eastAsia"/>
              </w:rPr>
              <w:t>U</w:t>
            </w:r>
            <w:r w:rsidRPr="002239F3">
              <w:rPr>
                <w:rFonts w:hint="eastAsia"/>
              </w:rPr>
              <w:t>盘备份和相对应的程序软件（如</w:t>
            </w:r>
            <w:r w:rsidRPr="002239F3">
              <w:rPr>
                <w:rFonts w:hint="eastAsia"/>
              </w:rPr>
              <w:t>P</w:t>
            </w:r>
            <w:r w:rsidRPr="002239F3">
              <w:t>LC</w:t>
            </w:r>
            <w:r w:rsidRPr="002239F3">
              <w:rPr>
                <w:rFonts w:hint="eastAsia"/>
              </w:rPr>
              <w:t>、</w:t>
            </w:r>
            <w:r w:rsidRPr="002239F3">
              <w:rPr>
                <w:rFonts w:hint="eastAsia"/>
              </w:rPr>
              <w:t>P</w:t>
            </w:r>
            <w:r w:rsidRPr="002239F3">
              <w:t>C</w:t>
            </w:r>
            <w:r w:rsidRPr="002239F3">
              <w:rPr>
                <w:rFonts w:hint="eastAsia"/>
              </w:rPr>
              <w:t>、触摸屏等）用于设备控制系统的程序修复，且需要对甲方设备相关人员进行培训并提供设备所有等级密码，以供后续参数修改。</w:t>
            </w:r>
          </w:p>
        </w:tc>
        <w:tc>
          <w:tcPr>
            <w:tcW w:w="1341" w:type="dxa"/>
            <w:tcBorders>
              <w:top w:val="single" w:sz="4" w:space="0" w:color="auto"/>
              <w:left w:val="single" w:sz="4" w:space="0" w:color="auto"/>
              <w:bottom w:val="single" w:sz="4" w:space="0" w:color="auto"/>
              <w:right w:val="single" w:sz="4" w:space="0" w:color="auto"/>
            </w:tcBorders>
            <w:vAlign w:val="center"/>
          </w:tcPr>
          <w:p w:rsidR="00C11CD6" w:rsidRPr="002239F3" w:rsidRDefault="005F24C6" w:rsidP="00677D32">
            <w:pPr>
              <w:jc w:val="center"/>
              <w:rPr>
                <w:rFonts w:ascii="宋体" w:hAnsi="宋体"/>
                <w:szCs w:val="21"/>
                <w:lang w:val="en-GB"/>
              </w:rPr>
            </w:pPr>
            <w:r w:rsidRPr="002239F3">
              <w:rPr>
                <w:rFonts w:ascii="宋体" w:hAnsi="宋体" w:hint="eastAsia"/>
                <w:szCs w:val="21"/>
                <w:lang w:val="en-GB"/>
              </w:rPr>
              <w:t>□是 □否</w:t>
            </w:r>
          </w:p>
        </w:tc>
        <w:tc>
          <w:tcPr>
            <w:tcW w:w="1069" w:type="dxa"/>
            <w:tcBorders>
              <w:top w:val="single" w:sz="4" w:space="0" w:color="auto"/>
              <w:left w:val="single" w:sz="4" w:space="0" w:color="auto"/>
              <w:bottom w:val="single" w:sz="4" w:space="0" w:color="auto"/>
              <w:right w:val="single" w:sz="4" w:space="0" w:color="auto"/>
            </w:tcBorders>
          </w:tcPr>
          <w:p w:rsidR="00C11CD6" w:rsidRPr="002239F3" w:rsidRDefault="00C11CD6" w:rsidP="00677D32">
            <w:pPr>
              <w:jc w:val="center"/>
              <w:rPr>
                <w:rFonts w:ascii="宋体" w:hAnsi="宋体" w:cs="Arial"/>
                <w:lang w:val="en-GB"/>
              </w:rPr>
            </w:pPr>
          </w:p>
        </w:tc>
      </w:tr>
    </w:tbl>
    <w:p w:rsidR="008C0A7B" w:rsidRPr="002239F3" w:rsidRDefault="008C0A7B">
      <w:pPr>
        <w:pStyle w:val="36"/>
      </w:pPr>
      <w:r w:rsidRPr="002239F3">
        <w:rPr>
          <w:rFonts w:ascii="Times New Roman" w:hAnsi="Times New Roman"/>
        </w:rPr>
        <w:t>5.9</w:t>
      </w:r>
      <w:r w:rsidRPr="002239F3">
        <w:rPr>
          <w:rFonts w:hint="eastAsia"/>
        </w:rPr>
        <w:t>其他要求</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6096"/>
        <w:gridCol w:w="1341"/>
        <w:gridCol w:w="1069"/>
      </w:tblGrid>
      <w:tr w:rsidR="002239F3" w:rsidRPr="002239F3" w:rsidTr="000515C3">
        <w:trPr>
          <w:cantSplit/>
          <w:trHeight w:val="460"/>
          <w:tblHeader/>
        </w:trPr>
        <w:tc>
          <w:tcPr>
            <w:tcW w:w="816" w:type="dxa"/>
            <w:tcBorders>
              <w:top w:val="single" w:sz="4" w:space="0" w:color="auto"/>
              <w:left w:val="single" w:sz="4" w:space="0" w:color="auto"/>
              <w:bottom w:val="single" w:sz="4" w:space="0" w:color="auto"/>
              <w:right w:val="single" w:sz="4" w:space="0" w:color="auto"/>
            </w:tcBorders>
            <w:shd w:val="clear" w:color="auto" w:fill="FFFFFF"/>
            <w:vAlign w:val="center"/>
          </w:tcPr>
          <w:p w:rsidR="000515C3" w:rsidRPr="002239F3" w:rsidRDefault="000515C3" w:rsidP="00677D32">
            <w:pPr>
              <w:spacing w:line="400" w:lineRule="exact"/>
              <w:jc w:val="center"/>
              <w:rPr>
                <w:rFonts w:ascii="宋体" w:hAnsi="宋体"/>
                <w:szCs w:val="21"/>
              </w:rPr>
            </w:pPr>
            <w:r w:rsidRPr="002239F3">
              <w:rPr>
                <w:rFonts w:hint="eastAsia"/>
                <w:szCs w:val="21"/>
              </w:rPr>
              <w:t>序号</w:t>
            </w:r>
          </w:p>
        </w:tc>
        <w:tc>
          <w:tcPr>
            <w:tcW w:w="6096" w:type="dxa"/>
            <w:tcBorders>
              <w:top w:val="single" w:sz="4" w:space="0" w:color="auto"/>
              <w:left w:val="single" w:sz="4" w:space="0" w:color="auto"/>
              <w:bottom w:val="single" w:sz="4" w:space="0" w:color="auto"/>
              <w:right w:val="single" w:sz="4" w:space="0" w:color="auto"/>
            </w:tcBorders>
            <w:shd w:val="clear" w:color="auto" w:fill="FFFFFF"/>
            <w:vAlign w:val="center"/>
          </w:tcPr>
          <w:p w:rsidR="000515C3" w:rsidRPr="002239F3" w:rsidRDefault="000515C3" w:rsidP="00677D32">
            <w:pPr>
              <w:spacing w:line="400" w:lineRule="exact"/>
              <w:jc w:val="center"/>
              <w:rPr>
                <w:rFonts w:ascii="宋体" w:hAnsi="宋体"/>
                <w:szCs w:val="21"/>
              </w:rPr>
            </w:pPr>
            <w:r w:rsidRPr="002239F3">
              <w:rPr>
                <w:rFonts w:ascii="宋体" w:hAnsi="宋体" w:hint="eastAsia"/>
                <w:szCs w:val="21"/>
              </w:rPr>
              <w:t>要求内容</w:t>
            </w:r>
          </w:p>
        </w:tc>
        <w:tc>
          <w:tcPr>
            <w:tcW w:w="1341" w:type="dxa"/>
            <w:tcBorders>
              <w:top w:val="single" w:sz="4" w:space="0" w:color="auto"/>
              <w:left w:val="single" w:sz="4" w:space="0" w:color="auto"/>
              <w:bottom w:val="single" w:sz="4" w:space="0" w:color="auto"/>
              <w:right w:val="single" w:sz="4" w:space="0" w:color="auto"/>
            </w:tcBorders>
            <w:shd w:val="clear" w:color="auto" w:fill="FFFFFF"/>
            <w:vAlign w:val="center"/>
          </w:tcPr>
          <w:p w:rsidR="000515C3" w:rsidRPr="002239F3" w:rsidRDefault="000515C3" w:rsidP="00677D32">
            <w:pPr>
              <w:spacing w:line="400" w:lineRule="exact"/>
              <w:jc w:val="center"/>
              <w:rPr>
                <w:rFonts w:ascii="宋体" w:hAnsi="宋体"/>
                <w:szCs w:val="21"/>
              </w:rPr>
            </w:pPr>
            <w:r w:rsidRPr="002239F3">
              <w:rPr>
                <w:rFonts w:ascii="宋体" w:hAnsi="宋体" w:hint="eastAsia"/>
                <w:szCs w:val="21"/>
              </w:rPr>
              <w:t>是否满足</w:t>
            </w:r>
          </w:p>
        </w:tc>
        <w:tc>
          <w:tcPr>
            <w:tcW w:w="1069" w:type="dxa"/>
            <w:tcBorders>
              <w:top w:val="single" w:sz="4" w:space="0" w:color="auto"/>
              <w:left w:val="single" w:sz="4" w:space="0" w:color="auto"/>
              <w:bottom w:val="single" w:sz="4" w:space="0" w:color="auto"/>
              <w:right w:val="single" w:sz="4" w:space="0" w:color="auto"/>
            </w:tcBorders>
            <w:shd w:val="clear" w:color="auto" w:fill="FFFFFF"/>
          </w:tcPr>
          <w:p w:rsidR="000515C3" w:rsidRPr="002239F3" w:rsidRDefault="000515C3" w:rsidP="00677D32">
            <w:pPr>
              <w:spacing w:line="400" w:lineRule="exact"/>
              <w:jc w:val="center"/>
              <w:rPr>
                <w:rFonts w:ascii="宋体" w:hAnsi="宋体"/>
                <w:szCs w:val="21"/>
              </w:rPr>
            </w:pPr>
            <w:r w:rsidRPr="002239F3">
              <w:rPr>
                <w:rFonts w:ascii="宋体" w:hAnsi="宋体" w:hint="eastAsia"/>
                <w:szCs w:val="21"/>
              </w:rPr>
              <w:t>备注</w:t>
            </w:r>
          </w:p>
        </w:tc>
      </w:tr>
      <w:tr w:rsidR="002239F3" w:rsidRPr="002239F3" w:rsidTr="000515C3">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380FF6" w:rsidRPr="002239F3" w:rsidRDefault="00380FF6" w:rsidP="00B81A49">
            <w:pPr>
              <w:pStyle w:val="Text"/>
              <w:spacing w:before="0"/>
              <w:jc w:val="center"/>
              <w:rPr>
                <w:rFonts w:ascii="宋体" w:hAnsi="宋体"/>
                <w:kern w:val="2"/>
                <w:szCs w:val="21"/>
                <w:lang w:eastAsia="zh-CN"/>
              </w:rPr>
            </w:pPr>
            <w:r w:rsidRPr="002239F3">
              <w:rPr>
                <w:rFonts w:ascii="宋体" w:hAnsi="宋体" w:hint="eastAsia"/>
                <w:kern w:val="2"/>
                <w:szCs w:val="21"/>
                <w:lang w:eastAsia="zh-CN"/>
              </w:rPr>
              <w:t>1</w:t>
            </w:r>
          </w:p>
        </w:tc>
        <w:tc>
          <w:tcPr>
            <w:tcW w:w="6096" w:type="dxa"/>
            <w:tcBorders>
              <w:top w:val="single" w:sz="4" w:space="0" w:color="auto"/>
              <w:left w:val="single" w:sz="4" w:space="0" w:color="auto"/>
              <w:bottom w:val="single" w:sz="4" w:space="0" w:color="auto"/>
              <w:right w:val="single" w:sz="4" w:space="0" w:color="auto"/>
            </w:tcBorders>
          </w:tcPr>
          <w:p w:rsidR="00380FF6" w:rsidRPr="002239F3" w:rsidRDefault="00380FF6" w:rsidP="00677D32">
            <w:pPr>
              <w:rPr>
                <w:szCs w:val="21"/>
              </w:rPr>
            </w:pPr>
            <w:r w:rsidRPr="002239F3">
              <w:rPr>
                <w:rFonts w:hint="eastAsia"/>
                <w:szCs w:val="21"/>
              </w:rPr>
              <w:t>供应商负责运输至甲方工厂，运输过程导致系统损坏责任由供应商承担。</w:t>
            </w:r>
          </w:p>
        </w:tc>
        <w:tc>
          <w:tcPr>
            <w:tcW w:w="1341" w:type="dxa"/>
            <w:tcBorders>
              <w:top w:val="single" w:sz="4" w:space="0" w:color="auto"/>
              <w:left w:val="single" w:sz="4" w:space="0" w:color="auto"/>
              <w:bottom w:val="single" w:sz="4" w:space="0" w:color="auto"/>
              <w:right w:val="single" w:sz="4" w:space="0" w:color="auto"/>
            </w:tcBorders>
            <w:vAlign w:val="center"/>
          </w:tcPr>
          <w:p w:rsidR="00380FF6" w:rsidRPr="002239F3" w:rsidRDefault="00380FF6" w:rsidP="00677D32">
            <w:pPr>
              <w:jc w:val="center"/>
              <w:rPr>
                <w:rFonts w:ascii="宋体" w:hAnsi="宋体"/>
                <w:szCs w:val="21"/>
              </w:rPr>
            </w:pPr>
            <w:r w:rsidRPr="002239F3">
              <w:rPr>
                <w:rFonts w:ascii="宋体" w:hAnsi="宋体" w:hint="eastAsia"/>
                <w:szCs w:val="21"/>
                <w:lang w:val="en-GB"/>
              </w:rPr>
              <w:t>□是 □否</w:t>
            </w:r>
          </w:p>
        </w:tc>
        <w:tc>
          <w:tcPr>
            <w:tcW w:w="1069" w:type="dxa"/>
            <w:tcBorders>
              <w:top w:val="single" w:sz="4" w:space="0" w:color="auto"/>
              <w:left w:val="single" w:sz="4" w:space="0" w:color="auto"/>
              <w:bottom w:val="single" w:sz="4" w:space="0" w:color="auto"/>
              <w:right w:val="single" w:sz="4" w:space="0" w:color="auto"/>
            </w:tcBorders>
          </w:tcPr>
          <w:p w:rsidR="00380FF6" w:rsidRPr="002239F3" w:rsidRDefault="00380FF6" w:rsidP="00677D32">
            <w:pPr>
              <w:jc w:val="center"/>
              <w:rPr>
                <w:rFonts w:ascii="宋体" w:hAnsi="宋体"/>
                <w:szCs w:val="21"/>
                <w:lang w:val="en-GB"/>
              </w:rPr>
            </w:pPr>
          </w:p>
        </w:tc>
      </w:tr>
      <w:tr w:rsidR="002239F3" w:rsidRPr="002239F3" w:rsidTr="00677D32">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380FF6" w:rsidRPr="002239F3" w:rsidRDefault="00380FF6" w:rsidP="00B81A49">
            <w:pPr>
              <w:pStyle w:val="Text"/>
              <w:spacing w:before="0"/>
              <w:jc w:val="center"/>
              <w:rPr>
                <w:rFonts w:ascii="宋体" w:hAnsi="宋体"/>
                <w:kern w:val="2"/>
                <w:szCs w:val="21"/>
                <w:lang w:eastAsia="zh-CN"/>
              </w:rPr>
            </w:pPr>
            <w:r w:rsidRPr="002239F3">
              <w:rPr>
                <w:rFonts w:ascii="宋体" w:hAnsi="宋体" w:hint="eastAsia"/>
                <w:kern w:val="2"/>
                <w:szCs w:val="21"/>
                <w:lang w:eastAsia="zh-CN"/>
              </w:rPr>
              <w:t>2</w:t>
            </w:r>
          </w:p>
        </w:tc>
        <w:tc>
          <w:tcPr>
            <w:tcW w:w="6096" w:type="dxa"/>
            <w:tcBorders>
              <w:top w:val="single" w:sz="4" w:space="0" w:color="auto"/>
              <w:left w:val="single" w:sz="4" w:space="0" w:color="auto"/>
              <w:bottom w:val="single" w:sz="4" w:space="0" w:color="auto"/>
              <w:right w:val="single" w:sz="4" w:space="0" w:color="auto"/>
            </w:tcBorders>
            <w:vAlign w:val="center"/>
          </w:tcPr>
          <w:p w:rsidR="00380FF6" w:rsidRPr="002239F3" w:rsidRDefault="00380FF6" w:rsidP="00677D32">
            <w:pPr>
              <w:jc w:val="left"/>
              <w:rPr>
                <w:szCs w:val="21"/>
              </w:rPr>
            </w:pPr>
            <w:r w:rsidRPr="002239F3">
              <w:rPr>
                <w:rFonts w:hint="eastAsia"/>
                <w:szCs w:val="21"/>
              </w:rPr>
              <w:t>包装满足运输和装卸要求，防潮湿、防磕碰、防振动，由于包装不良而造成的任何锈损，乙方承担全部损失和费用。</w:t>
            </w:r>
          </w:p>
        </w:tc>
        <w:tc>
          <w:tcPr>
            <w:tcW w:w="1341" w:type="dxa"/>
            <w:tcBorders>
              <w:top w:val="single" w:sz="4" w:space="0" w:color="auto"/>
              <w:left w:val="single" w:sz="4" w:space="0" w:color="auto"/>
              <w:bottom w:val="single" w:sz="4" w:space="0" w:color="auto"/>
              <w:right w:val="single" w:sz="4" w:space="0" w:color="auto"/>
            </w:tcBorders>
            <w:vAlign w:val="center"/>
          </w:tcPr>
          <w:p w:rsidR="00380FF6" w:rsidRPr="002239F3" w:rsidRDefault="00380FF6" w:rsidP="00677D32">
            <w:pPr>
              <w:jc w:val="center"/>
              <w:rPr>
                <w:szCs w:val="21"/>
              </w:rPr>
            </w:pPr>
            <w:r w:rsidRPr="002239F3">
              <w:rPr>
                <w:rFonts w:hint="eastAsia"/>
                <w:szCs w:val="21"/>
              </w:rPr>
              <w:t>□是</w:t>
            </w:r>
            <w:r w:rsidRPr="002239F3">
              <w:rPr>
                <w:rFonts w:hint="eastAsia"/>
                <w:szCs w:val="21"/>
              </w:rPr>
              <w:t xml:space="preserve"> </w:t>
            </w:r>
            <w:r w:rsidRPr="002239F3">
              <w:rPr>
                <w:rFonts w:hint="eastAsia"/>
                <w:szCs w:val="21"/>
              </w:rPr>
              <w:t>□否</w:t>
            </w:r>
          </w:p>
        </w:tc>
        <w:tc>
          <w:tcPr>
            <w:tcW w:w="1069" w:type="dxa"/>
            <w:tcBorders>
              <w:top w:val="single" w:sz="4" w:space="0" w:color="auto"/>
              <w:left w:val="single" w:sz="4" w:space="0" w:color="auto"/>
              <w:bottom w:val="single" w:sz="4" w:space="0" w:color="auto"/>
              <w:right w:val="single" w:sz="4" w:space="0" w:color="auto"/>
            </w:tcBorders>
          </w:tcPr>
          <w:p w:rsidR="00380FF6" w:rsidRPr="002239F3" w:rsidRDefault="00380FF6" w:rsidP="00677D32">
            <w:pPr>
              <w:jc w:val="center"/>
              <w:rPr>
                <w:szCs w:val="21"/>
              </w:rPr>
            </w:pPr>
          </w:p>
        </w:tc>
      </w:tr>
      <w:tr w:rsidR="002239F3" w:rsidRPr="002239F3" w:rsidTr="00677D32">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380FF6" w:rsidRPr="002239F3" w:rsidRDefault="00380FF6" w:rsidP="00B81A49">
            <w:pPr>
              <w:pStyle w:val="Text"/>
              <w:spacing w:before="0"/>
              <w:jc w:val="center"/>
              <w:rPr>
                <w:rFonts w:ascii="宋体" w:hAnsi="宋体"/>
                <w:kern w:val="2"/>
                <w:szCs w:val="21"/>
                <w:lang w:eastAsia="zh-CN"/>
              </w:rPr>
            </w:pPr>
            <w:r w:rsidRPr="002239F3">
              <w:rPr>
                <w:rFonts w:ascii="宋体" w:hAnsi="宋体" w:hint="eastAsia"/>
                <w:kern w:val="2"/>
                <w:szCs w:val="21"/>
                <w:lang w:eastAsia="zh-CN"/>
              </w:rPr>
              <w:t>3</w:t>
            </w:r>
          </w:p>
        </w:tc>
        <w:tc>
          <w:tcPr>
            <w:tcW w:w="6096" w:type="dxa"/>
            <w:tcBorders>
              <w:top w:val="single" w:sz="4" w:space="0" w:color="auto"/>
              <w:left w:val="single" w:sz="4" w:space="0" w:color="auto"/>
              <w:bottom w:val="single" w:sz="4" w:space="0" w:color="auto"/>
              <w:right w:val="single" w:sz="4" w:space="0" w:color="auto"/>
            </w:tcBorders>
            <w:vAlign w:val="center"/>
          </w:tcPr>
          <w:p w:rsidR="00380FF6" w:rsidRPr="002239F3" w:rsidRDefault="00380FF6" w:rsidP="00677D32">
            <w:pPr>
              <w:jc w:val="left"/>
              <w:rPr>
                <w:szCs w:val="21"/>
              </w:rPr>
            </w:pPr>
            <w:r w:rsidRPr="002239F3">
              <w:rPr>
                <w:rFonts w:hint="eastAsia"/>
                <w:szCs w:val="21"/>
              </w:rPr>
              <w:t>提供详细的装箱清单，并与装箱内容一致。</w:t>
            </w:r>
          </w:p>
        </w:tc>
        <w:tc>
          <w:tcPr>
            <w:tcW w:w="1341" w:type="dxa"/>
            <w:tcBorders>
              <w:top w:val="single" w:sz="4" w:space="0" w:color="auto"/>
              <w:left w:val="single" w:sz="4" w:space="0" w:color="auto"/>
              <w:bottom w:val="single" w:sz="4" w:space="0" w:color="auto"/>
              <w:right w:val="single" w:sz="4" w:space="0" w:color="auto"/>
            </w:tcBorders>
            <w:vAlign w:val="center"/>
          </w:tcPr>
          <w:p w:rsidR="00380FF6" w:rsidRPr="002239F3" w:rsidRDefault="00380FF6" w:rsidP="00677D32">
            <w:pPr>
              <w:jc w:val="center"/>
              <w:rPr>
                <w:szCs w:val="21"/>
              </w:rPr>
            </w:pPr>
            <w:r w:rsidRPr="002239F3">
              <w:rPr>
                <w:rFonts w:hint="eastAsia"/>
                <w:szCs w:val="21"/>
              </w:rPr>
              <w:t>□是</w:t>
            </w:r>
            <w:r w:rsidRPr="002239F3">
              <w:rPr>
                <w:rFonts w:hint="eastAsia"/>
                <w:szCs w:val="21"/>
              </w:rPr>
              <w:t xml:space="preserve"> </w:t>
            </w:r>
            <w:r w:rsidRPr="002239F3">
              <w:rPr>
                <w:rFonts w:hint="eastAsia"/>
                <w:szCs w:val="21"/>
              </w:rPr>
              <w:t>□否</w:t>
            </w:r>
          </w:p>
        </w:tc>
        <w:tc>
          <w:tcPr>
            <w:tcW w:w="1069" w:type="dxa"/>
            <w:tcBorders>
              <w:top w:val="single" w:sz="4" w:space="0" w:color="auto"/>
              <w:left w:val="single" w:sz="4" w:space="0" w:color="auto"/>
              <w:bottom w:val="single" w:sz="4" w:space="0" w:color="auto"/>
              <w:right w:val="single" w:sz="4" w:space="0" w:color="auto"/>
            </w:tcBorders>
          </w:tcPr>
          <w:p w:rsidR="00380FF6" w:rsidRPr="002239F3" w:rsidRDefault="00380FF6" w:rsidP="00677D32">
            <w:pPr>
              <w:jc w:val="center"/>
              <w:rPr>
                <w:szCs w:val="21"/>
              </w:rPr>
            </w:pPr>
          </w:p>
        </w:tc>
      </w:tr>
      <w:tr w:rsidR="002239F3" w:rsidRPr="002239F3" w:rsidTr="00677D32">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380FF6" w:rsidRPr="002239F3" w:rsidRDefault="00380FF6" w:rsidP="00B81A49">
            <w:pPr>
              <w:pStyle w:val="Text"/>
              <w:spacing w:before="0"/>
              <w:jc w:val="center"/>
              <w:rPr>
                <w:rFonts w:ascii="宋体" w:hAnsi="宋体"/>
                <w:kern w:val="2"/>
                <w:szCs w:val="21"/>
                <w:lang w:eastAsia="zh-CN"/>
              </w:rPr>
            </w:pPr>
            <w:r w:rsidRPr="002239F3">
              <w:rPr>
                <w:rFonts w:ascii="宋体" w:hAnsi="宋体" w:hint="eastAsia"/>
                <w:kern w:val="2"/>
                <w:szCs w:val="21"/>
                <w:lang w:eastAsia="zh-CN"/>
              </w:rPr>
              <w:t>4</w:t>
            </w:r>
          </w:p>
        </w:tc>
        <w:tc>
          <w:tcPr>
            <w:tcW w:w="6096" w:type="dxa"/>
            <w:tcBorders>
              <w:top w:val="single" w:sz="4" w:space="0" w:color="auto"/>
              <w:left w:val="single" w:sz="4" w:space="0" w:color="auto"/>
              <w:bottom w:val="single" w:sz="4" w:space="0" w:color="auto"/>
              <w:right w:val="single" w:sz="4" w:space="0" w:color="auto"/>
            </w:tcBorders>
            <w:vAlign w:val="center"/>
          </w:tcPr>
          <w:p w:rsidR="00380FF6" w:rsidRPr="002239F3" w:rsidRDefault="00380FF6" w:rsidP="00677D32">
            <w:pPr>
              <w:spacing w:line="300" w:lineRule="exact"/>
              <w:rPr>
                <w:szCs w:val="21"/>
              </w:rPr>
            </w:pPr>
            <w:r w:rsidRPr="002239F3">
              <w:rPr>
                <w:rFonts w:hint="eastAsia"/>
                <w:szCs w:val="21"/>
              </w:rPr>
              <w:t>备品配件：提供完整的设备备件清单，并标明易损件的更换周期。</w:t>
            </w:r>
          </w:p>
        </w:tc>
        <w:tc>
          <w:tcPr>
            <w:tcW w:w="1341" w:type="dxa"/>
            <w:tcBorders>
              <w:top w:val="single" w:sz="4" w:space="0" w:color="auto"/>
              <w:left w:val="single" w:sz="4" w:space="0" w:color="auto"/>
              <w:bottom w:val="single" w:sz="4" w:space="0" w:color="auto"/>
              <w:right w:val="single" w:sz="4" w:space="0" w:color="auto"/>
            </w:tcBorders>
            <w:vAlign w:val="center"/>
          </w:tcPr>
          <w:p w:rsidR="00380FF6" w:rsidRPr="002239F3" w:rsidRDefault="00380FF6" w:rsidP="00677D32">
            <w:pPr>
              <w:jc w:val="center"/>
              <w:rPr>
                <w:szCs w:val="21"/>
              </w:rPr>
            </w:pPr>
            <w:r w:rsidRPr="002239F3">
              <w:rPr>
                <w:rFonts w:hint="eastAsia"/>
                <w:szCs w:val="21"/>
              </w:rPr>
              <w:t>□是</w:t>
            </w:r>
            <w:r w:rsidRPr="002239F3">
              <w:rPr>
                <w:rFonts w:hint="eastAsia"/>
                <w:szCs w:val="21"/>
              </w:rPr>
              <w:t xml:space="preserve"> </w:t>
            </w:r>
            <w:r w:rsidRPr="002239F3">
              <w:rPr>
                <w:rFonts w:hint="eastAsia"/>
                <w:szCs w:val="21"/>
              </w:rPr>
              <w:t>□否</w:t>
            </w:r>
          </w:p>
        </w:tc>
        <w:tc>
          <w:tcPr>
            <w:tcW w:w="1069" w:type="dxa"/>
            <w:tcBorders>
              <w:top w:val="single" w:sz="4" w:space="0" w:color="auto"/>
              <w:left w:val="single" w:sz="4" w:space="0" w:color="auto"/>
              <w:bottom w:val="single" w:sz="4" w:space="0" w:color="auto"/>
              <w:right w:val="single" w:sz="4" w:space="0" w:color="auto"/>
            </w:tcBorders>
          </w:tcPr>
          <w:p w:rsidR="00380FF6" w:rsidRPr="002239F3" w:rsidRDefault="00380FF6" w:rsidP="00677D32">
            <w:pPr>
              <w:jc w:val="center"/>
              <w:rPr>
                <w:szCs w:val="21"/>
              </w:rPr>
            </w:pPr>
          </w:p>
        </w:tc>
      </w:tr>
      <w:tr w:rsidR="002239F3" w:rsidRPr="002239F3" w:rsidTr="00677D32">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380FF6" w:rsidRPr="002239F3" w:rsidRDefault="00380FF6" w:rsidP="00B81A49">
            <w:pPr>
              <w:pStyle w:val="Text"/>
              <w:spacing w:before="0"/>
              <w:jc w:val="center"/>
              <w:rPr>
                <w:rFonts w:ascii="宋体" w:hAnsi="宋体"/>
                <w:kern w:val="2"/>
                <w:szCs w:val="21"/>
                <w:lang w:eastAsia="zh-CN"/>
              </w:rPr>
            </w:pPr>
            <w:r w:rsidRPr="002239F3">
              <w:rPr>
                <w:rFonts w:ascii="宋体" w:hAnsi="宋体" w:hint="eastAsia"/>
                <w:kern w:val="2"/>
                <w:szCs w:val="21"/>
                <w:lang w:eastAsia="zh-CN"/>
              </w:rPr>
              <w:t>5</w:t>
            </w:r>
          </w:p>
        </w:tc>
        <w:tc>
          <w:tcPr>
            <w:tcW w:w="6096" w:type="dxa"/>
            <w:tcBorders>
              <w:top w:val="single" w:sz="4" w:space="0" w:color="auto"/>
              <w:left w:val="single" w:sz="4" w:space="0" w:color="auto"/>
              <w:bottom w:val="single" w:sz="4" w:space="0" w:color="auto"/>
              <w:right w:val="single" w:sz="4" w:space="0" w:color="auto"/>
            </w:tcBorders>
            <w:vAlign w:val="center"/>
          </w:tcPr>
          <w:p w:rsidR="00380FF6" w:rsidRPr="002239F3" w:rsidRDefault="00380FF6" w:rsidP="00677D32">
            <w:pPr>
              <w:rPr>
                <w:szCs w:val="21"/>
              </w:rPr>
            </w:pPr>
            <w:r w:rsidRPr="002239F3">
              <w:rPr>
                <w:rFonts w:hint="eastAsia"/>
                <w:szCs w:val="21"/>
              </w:rPr>
              <w:t>备品配件：提供能够满足两年的易损件。</w:t>
            </w:r>
          </w:p>
        </w:tc>
        <w:tc>
          <w:tcPr>
            <w:tcW w:w="1341" w:type="dxa"/>
            <w:tcBorders>
              <w:top w:val="single" w:sz="4" w:space="0" w:color="auto"/>
              <w:left w:val="single" w:sz="4" w:space="0" w:color="auto"/>
              <w:bottom w:val="single" w:sz="4" w:space="0" w:color="auto"/>
              <w:right w:val="single" w:sz="4" w:space="0" w:color="auto"/>
            </w:tcBorders>
            <w:vAlign w:val="center"/>
          </w:tcPr>
          <w:p w:rsidR="00380FF6" w:rsidRPr="002239F3" w:rsidRDefault="00380FF6" w:rsidP="00677D32">
            <w:pPr>
              <w:jc w:val="center"/>
              <w:rPr>
                <w:szCs w:val="21"/>
              </w:rPr>
            </w:pPr>
            <w:r w:rsidRPr="002239F3">
              <w:rPr>
                <w:rFonts w:hint="eastAsia"/>
                <w:szCs w:val="21"/>
              </w:rPr>
              <w:t>□是</w:t>
            </w:r>
            <w:r w:rsidRPr="002239F3">
              <w:rPr>
                <w:rFonts w:hint="eastAsia"/>
                <w:szCs w:val="21"/>
              </w:rPr>
              <w:t xml:space="preserve"> </w:t>
            </w:r>
            <w:r w:rsidRPr="002239F3">
              <w:rPr>
                <w:rFonts w:hint="eastAsia"/>
                <w:szCs w:val="21"/>
              </w:rPr>
              <w:t>□否</w:t>
            </w:r>
          </w:p>
        </w:tc>
        <w:tc>
          <w:tcPr>
            <w:tcW w:w="1069" w:type="dxa"/>
            <w:tcBorders>
              <w:top w:val="single" w:sz="4" w:space="0" w:color="auto"/>
              <w:left w:val="single" w:sz="4" w:space="0" w:color="auto"/>
              <w:bottom w:val="single" w:sz="4" w:space="0" w:color="auto"/>
              <w:right w:val="single" w:sz="4" w:space="0" w:color="auto"/>
            </w:tcBorders>
          </w:tcPr>
          <w:p w:rsidR="00380FF6" w:rsidRPr="002239F3" w:rsidRDefault="00380FF6" w:rsidP="00677D32">
            <w:pPr>
              <w:jc w:val="center"/>
              <w:rPr>
                <w:szCs w:val="21"/>
              </w:rPr>
            </w:pPr>
          </w:p>
        </w:tc>
      </w:tr>
      <w:tr w:rsidR="002239F3" w:rsidRPr="002239F3" w:rsidTr="000515C3">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380FF6" w:rsidRPr="002239F3" w:rsidRDefault="00380FF6" w:rsidP="00B81A49">
            <w:pPr>
              <w:pStyle w:val="Text"/>
              <w:spacing w:before="0"/>
              <w:jc w:val="center"/>
              <w:rPr>
                <w:rFonts w:ascii="宋体" w:hAnsi="宋体"/>
                <w:kern w:val="2"/>
                <w:szCs w:val="21"/>
                <w:lang w:eastAsia="zh-CN"/>
              </w:rPr>
            </w:pPr>
            <w:r w:rsidRPr="002239F3">
              <w:rPr>
                <w:rFonts w:ascii="宋体" w:hAnsi="宋体" w:hint="eastAsia"/>
                <w:kern w:val="2"/>
                <w:szCs w:val="21"/>
                <w:lang w:eastAsia="zh-CN"/>
              </w:rPr>
              <w:t>6</w:t>
            </w:r>
          </w:p>
        </w:tc>
        <w:tc>
          <w:tcPr>
            <w:tcW w:w="6096" w:type="dxa"/>
            <w:tcBorders>
              <w:top w:val="single" w:sz="4" w:space="0" w:color="auto"/>
              <w:left w:val="single" w:sz="4" w:space="0" w:color="auto"/>
              <w:bottom w:val="single" w:sz="4" w:space="0" w:color="auto"/>
              <w:right w:val="single" w:sz="4" w:space="0" w:color="auto"/>
            </w:tcBorders>
          </w:tcPr>
          <w:p w:rsidR="00380FF6" w:rsidRPr="002239F3" w:rsidRDefault="00380FF6" w:rsidP="00677D32">
            <w:pPr>
              <w:rPr>
                <w:szCs w:val="21"/>
              </w:rPr>
            </w:pPr>
            <w:r w:rsidRPr="002239F3">
              <w:rPr>
                <w:rFonts w:hint="eastAsia"/>
                <w:szCs w:val="21"/>
              </w:rPr>
              <w:t>需进行工厂验收</w:t>
            </w:r>
            <w:r w:rsidRPr="002239F3">
              <w:rPr>
                <w:rFonts w:hint="eastAsia"/>
                <w:szCs w:val="21"/>
              </w:rPr>
              <w:t>(FAT)</w:t>
            </w:r>
            <w:r w:rsidRPr="002239F3">
              <w:rPr>
                <w:rFonts w:hint="eastAsia"/>
                <w:szCs w:val="21"/>
              </w:rPr>
              <w:t>或</w:t>
            </w:r>
            <w:r w:rsidRPr="002239F3">
              <w:rPr>
                <w:szCs w:val="21"/>
              </w:rPr>
              <w:t>发现场</w:t>
            </w:r>
            <w:r w:rsidRPr="002239F3">
              <w:rPr>
                <w:rFonts w:hint="eastAsia"/>
                <w:szCs w:val="21"/>
              </w:rPr>
              <w:t>试机</w:t>
            </w:r>
            <w:r w:rsidRPr="002239F3">
              <w:rPr>
                <w:szCs w:val="21"/>
              </w:rPr>
              <w:t>视频</w:t>
            </w:r>
            <w:r w:rsidRPr="002239F3">
              <w:rPr>
                <w:rFonts w:hint="eastAsia"/>
                <w:szCs w:val="21"/>
              </w:rPr>
              <w:t>和现场验收（</w:t>
            </w:r>
            <w:r w:rsidRPr="002239F3">
              <w:rPr>
                <w:rFonts w:hint="eastAsia"/>
                <w:szCs w:val="21"/>
              </w:rPr>
              <w:t>SAT</w:t>
            </w:r>
            <w:r w:rsidRPr="002239F3">
              <w:rPr>
                <w:rFonts w:hint="eastAsia"/>
                <w:szCs w:val="21"/>
              </w:rPr>
              <w:t>）。验收所产生的费用由供应商负责。工厂测试包括主要功能、设备的稳定性等。</w:t>
            </w:r>
          </w:p>
        </w:tc>
        <w:tc>
          <w:tcPr>
            <w:tcW w:w="1341" w:type="dxa"/>
            <w:tcBorders>
              <w:top w:val="single" w:sz="4" w:space="0" w:color="auto"/>
              <w:left w:val="single" w:sz="4" w:space="0" w:color="auto"/>
              <w:bottom w:val="single" w:sz="4" w:space="0" w:color="auto"/>
              <w:right w:val="single" w:sz="4" w:space="0" w:color="auto"/>
            </w:tcBorders>
            <w:vAlign w:val="center"/>
          </w:tcPr>
          <w:p w:rsidR="00380FF6" w:rsidRPr="002239F3" w:rsidRDefault="00380FF6" w:rsidP="00677D32">
            <w:pPr>
              <w:jc w:val="center"/>
              <w:rPr>
                <w:szCs w:val="21"/>
              </w:rPr>
            </w:pPr>
            <w:r w:rsidRPr="002239F3">
              <w:rPr>
                <w:rFonts w:ascii="宋体" w:hAnsi="宋体" w:cs="Arial" w:hint="eastAsia"/>
                <w:lang w:val="en-GB"/>
              </w:rPr>
              <w:t>□</w:t>
            </w:r>
            <w:r w:rsidRPr="002239F3">
              <w:rPr>
                <w:rFonts w:cs="Arial" w:hint="eastAsia"/>
                <w:lang w:val="en-GB"/>
              </w:rPr>
              <w:t>是</w:t>
            </w:r>
            <w:r w:rsidRPr="002239F3">
              <w:rPr>
                <w:rFonts w:cs="Arial" w:hint="eastAsia"/>
                <w:lang w:val="en-GB"/>
              </w:rPr>
              <w:t xml:space="preserve"> </w:t>
            </w:r>
            <w:r w:rsidRPr="002239F3">
              <w:rPr>
                <w:rFonts w:ascii="宋体" w:hAnsi="宋体" w:cs="Arial" w:hint="eastAsia"/>
                <w:lang w:val="en-GB"/>
              </w:rPr>
              <w:t>□</w:t>
            </w:r>
            <w:r w:rsidRPr="002239F3">
              <w:rPr>
                <w:rFonts w:cs="Arial" w:hint="eastAsia"/>
                <w:lang w:val="en-GB"/>
              </w:rPr>
              <w:t>否</w:t>
            </w:r>
          </w:p>
        </w:tc>
        <w:tc>
          <w:tcPr>
            <w:tcW w:w="1069" w:type="dxa"/>
            <w:tcBorders>
              <w:top w:val="single" w:sz="4" w:space="0" w:color="auto"/>
              <w:left w:val="single" w:sz="4" w:space="0" w:color="auto"/>
              <w:bottom w:val="single" w:sz="4" w:space="0" w:color="auto"/>
              <w:right w:val="single" w:sz="4" w:space="0" w:color="auto"/>
            </w:tcBorders>
          </w:tcPr>
          <w:p w:rsidR="00380FF6" w:rsidRPr="002239F3" w:rsidRDefault="00380FF6" w:rsidP="00677D32">
            <w:pPr>
              <w:jc w:val="center"/>
              <w:rPr>
                <w:rFonts w:ascii="宋体" w:hAnsi="宋体" w:cs="Arial"/>
                <w:lang w:val="en-GB"/>
              </w:rPr>
            </w:pPr>
          </w:p>
        </w:tc>
      </w:tr>
      <w:tr w:rsidR="002239F3" w:rsidRPr="002239F3" w:rsidTr="00677D32">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380FF6" w:rsidRPr="002239F3" w:rsidRDefault="00380FF6" w:rsidP="00B81A49">
            <w:pPr>
              <w:pStyle w:val="Text"/>
              <w:spacing w:before="0"/>
              <w:jc w:val="center"/>
              <w:rPr>
                <w:rFonts w:ascii="宋体" w:hAnsi="宋体"/>
                <w:kern w:val="2"/>
                <w:szCs w:val="21"/>
                <w:lang w:eastAsia="zh-CN"/>
              </w:rPr>
            </w:pPr>
            <w:r w:rsidRPr="002239F3">
              <w:rPr>
                <w:rFonts w:ascii="宋体" w:hAnsi="宋体" w:hint="eastAsia"/>
                <w:kern w:val="2"/>
                <w:szCs w:val="21"/>
                <w:lang w:eastAsia="zh-CN"/>
              </w:rPr>
              <w:t>7</w:t>
            </w:r>
          </w:p>
        </w:tc>
        <w:tc>
          <w:tcPr>
            <w:tcW w:w="6096" w:type="dxa"/>
            <w:tcBorders>
              <w:top w:val="single" w:sz="4" w:space="0" w:color="auto"/>
              <w:left w:val="single" w:sz="4" w:space="0" w:color="auto"/>
              <w:bottom w:val="single" w:sz="4" w:space="0" w:color="auto"/>
              <w:right w:val="single" w:sz="4" w:space="0" w:color="auto"/>
            </w:tcBorders>
          </w:tcPr>
          <w:p w:rsidR="00380FF6" w:rsidRPr="002239F3" w:rsidRDefault="00380FF6" w:rsidP="00677D32">
            <w:pPr>
              <w:rPr>
                <w:szCs w:val="21"/>
              </w:rPr>
            </w:pPr>
            <w:r w:rsidRPr="002239F3">
              <w:rPr>
                <w:rFonts w:hint="eastAsia"/>
                <w:szCs w:val="21"/>
              </w:rPr>
              <w:t>设备吊装、就位、介质连接由供应商指导，甲方安排人员实施</w:t>
            </w:r>
          </w:p>
        </w:tc>
        <w:tc>
          <w:tcPr>
            <w:tcW w:w="1341" w:type="dxa"/>
            <w:tcBorders>
              <w:top w:val="single" w:sz="4" w:space="0" w:color="auto"/>
              <w:left w:val="single" w:sz="4" w:space="0" w:color="auto"/>
              <w:bottom w:val="single" w:sz="4" w:space="0" w:color="auto"/>
              <w:right w:val="single" w:sz="4" w:space="0" w:color="auto"/>
            </w:tcBorders>
            <w:vAlign w:val="center"/>
          </w:tcPr>
          <w:p w:rsidR="00380FF6" w:rsidRPr="002239F3" w:rsidRDefault="00380FF6" w:rsidP="00677D32">
            <w:pPr>
              <w:jc w:val="center"/>
              <w:rPr>
                <w:rFonts w:ascii="宋体" w:hAnsi="宋体" w:cs="Arial"/>
                <w:lang w:val="en-GB"/>
              </w:rPr>
            </w:pPr>
            <w:r w:rsidRPr="002239F3">
              <w:rPr>
                <w:rFonts w:ascii="宋体" w:hAnsi="宋体" w:cs="Arial" w:hint="eastAsia"/>
                <w:lang w:val="en-GB"/>
              </w:rPr>
              <w:t>□</w:t>
            </w:r>
            <w:r w:rsidRPr="002239F3">
              <w:rPr>
                <w:rFonts w:cs="Arial" w:hint="eastAsia"/>
                <w:lang w:val="en-GB"/>
              </w:rPr>
              <w:t>是</w:t>
            </w:r>
            <w:r w:rsidRPr="002239F3">
              <w:rPr>
                <w:rFonts w:cs="Arial" w:hint="eastAsia"/>
                <w:lang w:val="en-GB"/>
              </w:rPr>
              <w:t xml:space="preserve"> </w:t>
            </w:r>
            <w:r w:rsidRPr="002239F3">
              <w:rPr>
                <w:rFonts w:ascii="宋体" w:hAnsi="宋体" w:cs="Arial" w:hint="eastAsia"/>
                <w:lang w:val="en-GB"/>
              </w:rPr>
              <w:t>□</w:t>
            </w:r>
            <w:r w:rsidRPr="002239F3">
              <w:rPr>
                <w:rFonts w:cs="Arial" w:hint="eastAsia"/>
                <w:lang w:val="en-GB"/>
              </w:rPr>
              <w:t>否</w:t>
            </w:r>
          </w:p>
        </w:tc>
        <w:tc>
          <w:tcPr>
            <w:tcW w:w="1069" w:type="dxa"/>
            <w:tcBorders>
              <w:top w:val="single" w:sz="4" w:space="0" w:color="auto"/>
              <w:left w:val="single" w:sz="4" w:space="0" w:color="auto"/>
              <w:bottom w:val="single" w:sz="4" w:space="0" w:color="auto"/>
              <w:right w:val="single" w:sz="4" w:space="0" w:color="auto"/>
            </w:tcBorders>
          </w:tcPr>
          <w:p w:rsidR="00380FF6" w:rsidRPr="002239F3" w:rsidRDefault="00380FF6" w:rsidP="00677D32">
            <w:pPr>
              <w:jc w:val="center"/>
              <w:rPr>
                <w:rFonts w:ascii="宋体" w:hAnsi="宋体" w:cs="Arial"/>
                <w:lang w:val="en-GB"/>
              </w:rPr>
            </w:pPr>
          </w:p>
        </w:tc>
      </w:tr>
      <w:tr w:rsidR="00380FF6" w:rsidRPr="002239F3" w:rsidTr="00677D32">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380FF6" w:rsidRPr="002239F3" w:rsidRDefault="00380FF6" w:rsidP="00B81A49">
            <w:pPr>
              <w:pStyle w:val="Text"/>
              <w:spacing w:before="0"/>
              <w:jc w:val="center"/>
              <w:rPr>
                <w:rFonts w:ascii="宋体" w:hAnsi="宋体"/>
                <w:kern w:val="2"/>
                <w:szCs w:val="21"/>
                <w:lang w:eastAsia="zh-CN"/>
              </w:rPr>
            </w:pPr>
            <w:r w:rsidRPr="002239F3">
              <w:rPr>
                <w:rFonts w:ascii="宋体" w:hAnsi="宋体" w:hint="eastAsia"/>
                <w:kern w:val="2"/>
                <w:szCs w:val="21"/>
                <w:lang w:eastAsia="zh-CN"/>
              </w:rPr>
              <w:t>8</w:t>
            </w:r>
          </w:p>
        </w:tc>
        <w:tc>
          <w:tcPr>
            <w:tcW w:w="6096" w:type="dxa"/>
            <w:tcBorders>
              <w:top w:val="single" w:sz="4" w:space="0" w:color="auto"/>
              <w:left w:val="single" w:sz="4" w:space="0" w:color="auto"/>
              <w:bottom w:val="single" w:sz="4" w:space="0" w:color="auto"/>
              <w:right w:val="single" w:sz="4" w:space="0" w:color="auto"/>
            </w:tcBorders>
          </w:tcPr>
          <w:p w:rsidR="00380FF6" w:rsidRPr="002239F3" w:rsidRDefault="00380FF6" w:rsidP="00677D32">
            <w:pPr>
              <w:rPr>
                <w:szCs w:val="21"/>
              </w:rPr>
            </w:pPr>
            <w:r w:rsidRPr="002239F3">
              <w:rPr>
                <w:rFonts w:hint="eastAsia"/>
                <w:szCs w:val="21"/>
              </w:rPr>
              <w:t>系统内部连接，包括电源、控制线、线体过渡硬件等由供应商实施</w:t>
            </w:r>
          </w:p>
        </w:tc>
        <w:tc>
          <w:tcPr>
            <w:tcW w:w="1341" w:type="dxa"/>
            <w:tcBorders>
              <w:top w:val="single" w:sz="4" w:space="0" w:color="auto"/>
              <w:left w:val="single" w:sz="4" w:space="0" w:color="auto"/>
              <w:bottom w:val="single" w:sz="4" w:space="0" w:color="auto"/>
              <w:right w:val="single" w:sz="4" w:space="0" w:color="auto"/>
            </w:tcBorders>
            <w:vAlign w:val="center"/>
          </w:tcPr>
          <w:p w:rsidR="00380FF6" w:rsidRPr="002239F3" w:rsidRDefault="00380FF6" w:rsidP="00677D32">
            <w:pPr>
              <w:jc w:val="center"/>
              <w:rPr>
                <w:rFonts w:ascii="宋体" w:hAnsi="宋体" w:cs="Arial"/>
                <w:lang w:val="en-GB"/>
              </w:rPr>
            </w:pPr>
            <w:r w:rsidRPr="002239F3">
              <w:rPr>
                <w:rFonts w:ascii="宋体" w:hAnsi="宋体" w:cs="Arial" w:hint="eastAsia"/>
                <w:lang w:val="en-GB"/>
              </w:rPr>
              <w:t>□</w:t>
            </w:r>
            <w:r w:rsidRPr="002239F3">
              <w:rPr>
                <w:rFonts w:cs="Arial" w:hint="eastAsia"/>
                <w:lang w:val="en-GB"/>
              </w:rPr>
              <w:t>是</w:t>
            </w:r>
            <w:r w:rsidRPr="002239F3">
              <w:rPr>
                <w:rFonts w:cs="Arial" w:hint="eastAsia"/>
                <w:lang w:val="en-GB"/>
              </w:rPr>
              <w:t xml:space="preserve"> </w:t>
            </w:r>
            <w:r w:rsidRPr="002239F3">
              <w:rPr>
                <w:rFonts w:ascii="宋体" w:hAnsi="宋体" w:cs="Arial" w:hint="eastAsia"/>
                <w:lang w:val="en-GB"/>
              </w:rPr>
              <w:t>□</w:t>
            </w:r>
            <w:r w:rsidRPr="002239F3">
              <w:rPr>
                <w:rFonts w:cs="Arial" w:hint="eastAsia"/>
                <w:lang w:val="en-GB"/>
              </w:rPr>
              <w:t>否</w:t>
            </w:r>
          </w:p>
        </w:tc>
        <w:tc>
          <w:tcPr>
            <w:tcW w:w="1069" w:type="dxa"/>
            <w:tcBorders>
              <w:top w:val="single" w:sz="4" w:space="0" w:color="auto"/>
              <w:left w:val="single" w:sz="4" w:space="0" w:color="auto"/>
              <w:bottom w:val="single" w:sz="4" w:space="0" w:color="auto"/>
              <w:right w:val="single" w:sz="4" w:space="0" w:color="auto"/>
            </w:tcBorders>
          </w:tcPr>
          <w:p w:rsidR="00380FF6" w:rsidRPr="002239F3" w:rsidRDefault="00380FF6" w:rsidP="00677D32">
            <w:pPr>
              <w:jc w:val="center"/>
              <w:rPr>
                <w:rFonts w:ascii="宋体" w:hAnsi="宋体" w:cs="Arial"/>
                <w:lang w:val="en-GB"/>
              </w:rPr>
            </w:pPr>
          </w:p>
        </w:tc>
      </w:tr>
    </w:tbl>
    <w:p w:rsidR="00FC59B7" w:rsidRPr="002239F3" w:rsidRDefault="00FC59B7">
      <w:pPr>
        <w:rPr>
          <w:b/>
        </w:rPr>
      </w:pPr>
    </w:p>
    <w:p w:rsidR="00517FEE" w:rsidRPr="002239F3" w:rsidRDefault="00517FEE">
      <w:pPr>
        <w:rPr>
          <w:b/>
        </w:rPr>
      </w:pPr>
    </w:p>
    <w:p w:rsidR="00517FEE" w:rsidRPr="002239F3" w:rsidRDefault="00517FEE">
      <w:pPr>
        <w:rPr>
          <w:b/>
        </w:rPr>
      </w:pPr>
    </w:p>
    <w:p w:rsidR="00517FEE" w:rsidRPr="002239F3" w:rsidRDefault="00517FEE">
      <w:pPr>
        <w:rPr>
          <w:b/>
        </w:rPr>
      </w:pPr>
    </w:p>
    <w:p w:rsidR="00517FEE" w:rsidRPr="002239F3" w:rsidRDefault="00517FEE">
      <w:pPr>
        <w:rPr>
          <w:b/>
        </w:rPr>
      </w:pPr>
    </w:p>
    <w:p w:rsidR="00517FEE" w:rsidRPr="002239F3" w:rsidRDefault="00517FEE">
      <w:pPr>
        <w:rPr>
          <w:b/>
        </w:rPr>
      </w:pPr>
    </w:p>
    <w:p w:rsidR="00517FEE" w:rsidRPr="002239F3" w:rsidRDefault="00517FEE">
      <w:pPr>
        <w:rPr>
          <w:b/>
        </w:rPr>
      </w:pPr>
    </w:p>
    <w:p w:rsidR="00517FEE" w:rsidRPr="002239F3" w:rsidRDefault="00517FEE">
      <w:pPr>
        <w:rPr>
          <w:b/>
        </w:rPr>
      </w:pPr>
    </w:p>
    <w:p w:rsidR="00517FEE" w:rsidRPr="002239F3" w:rsidRDefault="00517FEE">
      <w:pPr>
        <w:rPr>
          <w:b/>
        </w:rPr>
      </w:pPr>
    </w:p>
    <w:p w:rsidR="00517FEE" w:rsidRPr="002239F3" w:rsidRDefault="00517FEE">
      <w:pPr>
        <w:rPr>
          <w:b/>
        </w:rPr>
      </w:pPr>
    </w:p>
    <w:p w:rsidR="006133BB" w:rsidRPr="002239F3" w:rsidRDefault="006133BB">
      <w:pPr>
        <w:rPr>
          <w:b/>
        </w:rPr>
      </w:pPr>
    </w:p>
    <w:p w:rsidR="006133BB" w:rsidRPr="002239F3" w:rsidRDefault="006133BB">
      <w:pPr>
        <w:rPr>
          <w:b/>
        </w:rPr>
      </w:pPr>
    </w:p>
    <w:p w:rsidR="006133BB" w:rsidRPr="002239F3" w:rsidRDefault="006133BB">
      <w:pPr>
        <w:rPr>
          <w:b/>
        </w:rPr>
      </w:pPr>
    </w:p>
    <w:p w:rsidR="006133BB" w:rsidRPr="002239F3" w:rsidRDefault="006133BB">
      <w:pPr>
        <w:rPr>
          <w:b/>
        </w:rPr>
      </w:pPr>
    </w:p>
    <w:p w:rsidR="006133BB" w:rsidRPr="002239F3" w:rsidRDefault="006133BB">
      <w:pPr>
        <w:rPr>
          <w:b/>
        </w:rPr>
      </w:pPr>
    </w:p>
    <w:p w:rsidR="006133BB" w:rsidRPr="002239F3" w:rsidRDefault="006133BB">
      <w:pPr>
        <w:rPr>
          <w:b/>
        </w:rPr>
      </w:pPr>
    </w:p>
    <w:p w:rsidR="006133BB" w:rsidRPr="002239F3" w:rsidRDefault="006133BB">
      <w:pPr>
        <w:rPr>
          <w:b/>
        </w:rPr>
      </w:pPr>
    </w:p>
    <w:p w:rsidR="006133BB" w:rsidRPr="002239F3" w:rsidRDefault="006133BB">
      <w:pPr>
        <w:rPr>
          <w:b/>
        </w:rPr>
      </w:pPr>
    </w:p>
    <w:p w:rsidR="006133BB" w:rsidRPr="002239F3" w:rsidRDefault="006133BB">
      <w:pPr>
        <w:rPr>
          <w:b/>
        </w:rPr>
      </w:pPr>
    </w:p>
    <w:p w:rsidR="0074312A" w:rsidRPr="002239F3" w:rsidRDefault="0074312A">
      <w:pPr>
        <w:rPr>
          <w:b/>
        </w:rPr>
      </w:pPr>
    </w:p>
    <w:p w:rsidR="0074312A" w:rsidRPr="002239F3" w:rsidRDefault="0074312A">
      <w:pPr>
        <w:rPr>
          <w:b/>
        </w:rPr>
      </w:pPr>
    </w:p>
    <w:p w:rsidR="0074312A" w:rsidRPr="002239F3" w:rsidRDefault="0074312A">
      <w:pPr>
        <w:rPr>
          <w:b/>
        </w:rPr>
      </w:pPr>
    </w:p>
    <w:p w:rsidR="003C689A" w:rsidRPr="002239F3" w:rsidRDefault="003C689A">
      <w:pPr>
        <w:rPr>
          <w:b/>
        </w:rPr>
      </w:pPr>
    </w:p>
    <w:p w:rsidR="003C689A" w:rsidRPr="002239F3" w:rsidRDefault="003C689A">
      <w:pPr>
        <w:rPr>
          <w:b/>
        </w:rPr>
      </w:pPr>
    </w:p>
    <w:p w:rsidR="0074312A" w:rsidRPr="002239F3" w:rsidRDefault="0074312A">
      <w:pPr>
        <w:rPr>
          <w:b/>
        </w:rPr>
      </w:pPr>
    </w:p>
    <w:p w:rsidR="0074312A" w:rsidRPr="002239F3" w:rsidRDefault="0074312A">
      <w:pPr>
        <w:rPr>
          <w:b/>
        </w:rPr>
      </w:pPr>
    </w:p>
    <w:p w:rsidR="0009206E" w:rsidRPr="002239F3" w:rsidRDefault="00071338">
      <w:pPr>
        <w:rPr>
          <w:b/>
        </w:rPr>
      </w:pPr>
      <w:r w:rsidRPr="002239F3">
        <w:rPr>
          <w:rFonts w:hint="eastAsia"/>
          <w:b/>
        </w:rPr>
        <w:t>纸质文件分发和接收记录</w:t>
      </w:r>
    </w:p>
    <w:p w:rsidR="0009206E" w:rsidRPr="002239F3" w:rsidRDefault="0009206E"/>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8"/>
        <w:gridCol w:w="1620"/>
        <w:gridCol w:w="1080"/>
        <w:gridCol w:w="2160"/>
        <w:gridCol w:w="1800"/>
        <w:gridCol w:w="1260"/>
      </w:tblGrid>
      <w:tr w:rsidR="002239F3" w:rsidRPr="002239F3">
        <w:trPr>
          <w:trHeight w:val="397"/>
        </w:trPr>
        <w:tc>
          <w:tcPr>
            <w:tcW w:w="1548" w:type="dxa"/>
            <w:vAlign w:val="center"/>
          </w:tcPr>
          <w:p w:rsidR="0009206E" w:rsidRPr="002239F3" w:rsidRDefault="00071338">
            <w:pPr>
              <w:jc w:val="center"/>
              <w:rPr>
                <w:sz w:val="18"/>
                <w:szCs w:val="18"/>
              </w:rPr>
            </w:pPr>
            <w:r w:rsidRPr="002239F3">
              <w:rPr>
                <w:rFonts w:hint="eastAsia"/>
                <w:sz w:val="18"/>
                <w:szCs w:val="18"/>
              </w:rPr>
              <w:t>接收人</w:t>
            </w:r>
          </w:p>
        </w:tc>
        <w:tc>
          <w:tcPr>
            <w:tcW w:w="1620" w:type="dxa"/>
            <w:vAlign w:val="center"/>
          </w:tcPr>
          <w:p w:rsidR="0009206E" w:rsidRPr="002239F3" w:rsidRDefault="00071338">
            <w:pPr>
              <w:jc w:val="center"/>
              <w:rPr>
                <w:sz w:val="18"/>
                <w:szCs w:val="18"/>
              </w:rPr>
            </w:pPr>
            <w:r w:rsidRPr="002239F3">
              <w:rPr>
                <w:rFonts w:hint="eastAsia"/>
                <w:sz w:val="18"/>
                <w:szCs w:val="18"/>
              </w:rPr>
              <w:t>签名</w:t>
            </w:r>
          </w:p>
        </w:tc>
        <w:tc>
          <w:tcPr>
            <w:tcW w:w="1080" w:type="dxa"/>
            <w:vAlign w:val="center"/>
          </w:tcPr>
          <w:p w:rsidR="0009206E" w:rsidRPr="002239F3" w:rsidRDefault="00071338">
            <w:pPr>
              <w:jc w:val="center"/>
              <w:rPr>
                <w:sz w:val="18"/>
                <w:szCs w:val="18"/>
              </w:rPr>
            </w:pPr>
            <w:r w:rsidRPr="002239F3">
              <w:rPr>
                <w:rFonts w:hint="eastAsia"/>
                <w:sz w:val="18"/>
                <w:szCs w:val="18"/>
              </w:rPr>
              <w:t>正本编号</w:t>
            </w:r>
          </w:p>
        </w:tc>
        <w:tc>
          <w:tcPr>
            <w:tcW w:w="2160" w:type="dxa"/>
            <w:vAlign w:val="center"/>
          </w:tcPr>
          <w:p w:rsidR="0009206E" w:rsidRPr="002239F3" w:rsidRDefault="00071338">
            <w:pPr>
              <w:jc w:val="center"/>
              <w:rPr>
                <w:sz w:val="18"/>
                <w:szCs w:val="18"/>
              </w:rPr>
            </w:pPr>
            <w:r w:rsidRPr="002239F3">
              <w:rPr>
                <w:rFonts w:hint="eastAsia"/>
                <w:sz w:val="18"/>
                <w:szCs w:val="18"/>
              </w:rPr>
              <w:t>日期</w:t>
            </w:r>
          </w:p>
        </w:tc>
        <w:tc>
          <w:tcPr>
            <w:tcW w:w="1800" w:type="dxa"/>
            <w:vAlign w:val="center"/>
          </w:tcPr>
          <w:p w:rsidR="0009206E" w:rsidRPr="002239F3" w:rsidRDefault="00071338">
            <w:pPr>
              <w:jc w:val="center"/>
              <w:rPr>
                <w:sz w:val="18"/>
                <w:szCs w:val="18"/>
              </w:rPr>
            </w:pPr>
            <w:r w:rsidRPr="002239F3">
              <w:rPr>
                <w:rFonts w:hint="eastAsia"/>
                <w:sz w:val="18"/>
                <w:szCs w:val="18"/>
              </w:rPr>
              <w:t>存放地点</w:t>
            </w:r>
          </w:p>
        </w:tc>
        <w:tc>
          <w:tcPr>
            <w:tcW w:w="1260" w:type="dxa"/>
            <w:vAlign w:val="center"/>
          </w:tcPr>
          <w:p w:rsidR="0009206E" w:rsidRPr="002239F3" w:rsidRDefault="00071338">
            <w:pPr>
              <w:jc w:val="center"/>
              <w:rPr>
                <w:sz w:val="18"/>
                <w:szCs w:val="18"/>
              </w:rPr>
            </w:pPr>
            <w:r w:rsidRPr="002239F3">
              <w:rPr>
                <w:rFonts w:hint="eastAsia"/>
                <w:sz w:val="18"/>
                <w:szCs w:val="18"/>
              </w:rPr>
              <w:t>分发人</w:t>
            </w:r>
          </w:p>
        </w:tc>
      </w:tr>
      <w:tr w:rsidR="0009206E" w:rsidRPr="002239F3">
        <w:trPr>
          <w:trHeight w:val="397"/>
        </w:trPr>
        <w:tc>
          <w:tcPr>
            <w:tcW w:w="1548" w:type="dxa"/>
            <w:vAlign w:val="center"/>
          </w:tcPr>
          <w:p w:rsidR="0009206E" w:rsidRPr="002239F3" w:rsidRDefault="00071338" w:rsidP="0030233D">
            <w:pPr>
              <w:jc w:val="center"/>
              <w:rPr>
                <w:sz w:val="18"/>
                <w:szCs w:val="18"/>
              </w:rPr>
            </w:pPr>
            <w:r w:rsidRPr="002239F3">
              <w:rPr>
                <w:rFonts w:hint="eastAsia"/>
                <w:sz w:val="18"/>
                <w:szCs w:val="18"/>
              </w:rPr>
              <w:t>质量部</w:t>
            </w:r>
          </w:p>
        </w:tc>
        <w:tc>
          <w:tcPr>
            <w:tcW w:w="1620" w:type="dxa"/>
          </w:tcPr>
          <w:p w:rsidR="0009206E" w:rsidRPr="002239F3" w:rsidRDefault="0009206E" w:rsidP="0030233D">
            <w:pPr>
              <w:jc w:val="center"/>
              <w:rPr>
                <w:sz w:val="18"/>
                <w:szCs w:val="18"/>
              </w:rPr>
            </w:pPr>
          </w:p>
        </w:tc>
        <w:tc>
          <w:tcPr>
            <w:tcW w:w="1080" w:type="dxa"/>
            <w:vAlign w:val="center"/>
          </w:tcPr>
          <w:p w:rsidR="0009206E" w:rsidRPr="002239F3" w:rsidRDefault="00071338" w:rsidP="0030233D">
            <w:pPr>
              <w:jc w:val="center"/>
              <w:rPr>
                <w:sz w:val="18"/>
                <w:szCs w:val="18"/>
              </w:rPr>
            </w:pPr>
            <w:r w:rsidRPr="002239F3">
              <w:rPr>
                <w:sz w:val="18"/>
                <w:szCs w:val="18"/>
              </w:rPr>
              <w:t>ZB01</w:t>
            </w:r>
          </w:p>
        </w:tc>
        <w:tc>
          <w:tcPr>
            <w:tcW w:w="2160" w:type="dxa"/>
            <w:vAlign w:val="center"/>
          </w:tcPr>
          <w:p w:rsidR="0009206E" w:rsidRPr="002239F3" w:rsidRDefault="00071338" w:rsidP="0030233D">
            <w:pPr>
              <w:jc w:val="center"/>
              <w:rPr>
                <w:sz w:val="18"/>
                <w:szCs w:val="18"/>
              </w:rPr>
            </w:pPr>
            <w:r w:rsidRPr="002239F3">
              <w:rPr>
                <w:rFonts w:hint="eastAsia"/>
                <w:sz w:val="18"/>
                <w:szCs w:val="18"/>
              </w:rPr>
              <w:t>年月日</w:t>
            </w:r>
          </w:p>
        </w:tc>
        <w:tc>
          <w:tcPr>
            <w:tcW w:w="1800" w:type="dxa"/>
            <w:vAlign w:val="center"/>
          </w:tcPr>
          <w:p w:rsidR="0009206E" w:rsidRPr="002239F3" w:rsidRDefault="00071338" w:rsidP="0030233D">
            <w:pPr>
              <w:jc w:val="center"/>
              <w:rPr>
                <w:sz w:val="18"/>
                <w:szCs w:val="18"/>
              </w:rPr>
            </w:pPr>
            <w:r w:rsidRPr="002239F3">
              <w:rPr>
                <w:rFonts w:hint="eastAsia"/>
                <w:sz w:val="18"/>
                <w:szCs w:val="18"/>
              </w:rPr>
              <w:t>质量部</w:t>
            </w:r>
          </w:p>
        </w:tc>
        <w:tc>
          <w:tcPr>
            <w:tcW w:w="1260" w:type="dxa"/>
          </w:tcPr>
          <w:p w:rsidR="0009206E" w:rsidRPr="002239F3" w:rsidRDefault="0009206E" w:rsidP="0030233D">
            <w:pPr>
              <w:jc w:val="center"/>
              <w:rPr>
                <w:sz w:val="18"/>
                <w:szCs w:val="18"/>
              </w:rPr>
            </w:pPr>
          </w:p>
        </w:tc>
      </w:tr>
    </w:tbl>
    <w:p w:rsidR="0009206E" w:rsidRPr="002239F3" w:rsidRDefault="0009206E"/>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8"/>
        <w:gridCol w:w="1620"/>
        <w:gridCol w:w="1080"/>
        <w:gridCol w:w="2160"/>
        <w:gridCol w:w="1800"/>
        <w:gridCol w:w="1260"/>
      </w:tblGrid>
      <w:tr w:rsidR="002239F3" w:rsidRPr="002239F3">
        <w:trPr>
          <w:trHeight w:val="397"/>
        </w:trPr>
        <w:tc>
          <w:tcPr>
            <w:tcW w:w="1548" w:type="dxa"/>
            <w:vAlign w:val="center"/>
          </w:tcPr>
          <w:p w:rsidR="0009206E" w:rsidRPr="002239F3" w:rsidRDefault="00071338">
            <w:pPr>
              <w:jc w:val="center"/>
              <w:rPr>
                <w:sz w:val="18"/>
                <w:szCs w:val="18"/>
              </w:rPr>
            </w:pPr>
            <w:r w:rsidRPr="002239F3">
              <w:rPr>
                <w:rFonts w:hint="eastAsia"/>
                <w:sz w:val="18"/>
                <w:szCs w:val="18"/>
              </w:rPr>
              <w:t>接收人</w:t>
            </w:r>
          </w:p>
        </w:tc>
        <w:tc>
          <w:tcPr>
            <w:tcW w:w="1620" w:type="dxa"/>
            <w:vAlign w:val="center"/>
          </w:tcPr>
          <w:p w:rsidR="0009206E" w:rsidRPr="002239F3" w:rsidRDefault="00071338">
            <w:pPr>
              <w:jc w:val="center"/>
              <w:rPr>
                <w:sz w:val="18"/>
                <w:szCs w:val="18"/>
              </w:rPr>
            </w:pPr>
            <w:r w:rsidRPr="002239F3">
              <w:rPr>
                <w:rFonts w:hint="eastAsia"/>
                <w:sz w:val="18"/>
                <w:szCs w:val="18"/>
              </w:rPr>
              <w:t>签名</w:t>
            </w:r>
          </w:p>
        </w:tc>
        <w:tc>
          <w:tcPr>
            <w:tcW w:w="1080" w:type="dxa"/>
            <w:vAlign w:val="center"/>
          </w:tcPr>
          <w:p w:rsidR="0009206E" w:rsidRPr="002239F3" w:rsidRDefault="00071338">
            <w:pPr>
              <w:jc w:val="center"/>
              <w:rPr>
                <w:sz w:val="18"/>
                <w:szCs w:val="18"/>
              </w:rPr>
            </w:pPr>
            <w:r w:rsidRPr="002239F3">
              <w:rPr>
                <w:rFonts w:hint="eastAsia"/>
                <w:sz w:val="18"/>
                <w:szCs w:val="18"/>
              </w:rPr>
              <w:t>副本编号</w:t>
            </w:r>
          </w:p>
        </w:tc>
        <w:tc>
          <w:tcPr>
            <w:tcW w:w="2160" w:type="dxa"/>
            <w:vAlign w:val="center"/>
          </w:tcPr>
          <w:p w:rsidR="0009206E" w:rsidRPr="002239F3" w:rsidRDefault="00071338">
            <w:pPr>
              <w:jc w:val="center"/>
              <w:rPr>
                <w:sz w:val="18"/>
                <w:szCs w:val="18"/>
              </w:rPr>
            </w:pPr>
            <w:r w:rsidRPr="002239F3">
              <w:rPr>
                <w:rFonts w:hint="eastAsia"/>
                <w:sz w:val="18"/>
                <w:szCs w:val="18"/>
              </w:rPr>
              <w:t>日期</w:t>
            </w:r>
          </w:p>
        </w:tc>
        <w:tc>
          <w:tcPr>
            <w:tcW w:w="1800" w:type="dxa"/>
            <w:vAlign w:val="center"/>
          </w:tcPr>
          <w:p w:rsidR="0009206E" w:rsidRPr="002239F3" w:rsidRDefault="00071338">
            <w:pPr>
              <w:jc w:val="center"/>
              <w:rPr>
                <w:sz w:val="18"/>
                <w:szCs w:val="18"/>
              </w:rPr>
            </w:pPr>
            <w:r w:rsidRPr="002239F3">
              <w:rPr>
                <w:rFonts w:hint="eastAsia"/>
                <w:sz w:val="18"/>
                <w:szCs w:val="18"/>
              </w:rPr>
              <w:t>存放地点</w:t>
            </w:r>
          </w:p>
        </w:tc>
        <w:tc>
          <w:tcPr>
            <w:tcW w:w="1260" w:type="dxa"/>
            <w:vAlign w:val="center"/>
          </w:tcPr>
          <w:p w:rsidR="0009206E" w:rsidRPr="002239F3" w:rsidRDefault="00071338">
            <w:pPr>
              <w:jc w:val="center"/>
              <w:rPr>
                <w:sz w:val="18"/>
                <w:szCs w:val="18"/>
              </w:rPr>
            </w:pPr>
            <w:r w:rsidRPr="002239F3">
              <w:rPr>
                <w:rFonts w:hint="eastAsia"/>
                <w:sz w:val="18"/>
                <w:szCs w:val="18"/>
              </w:rPr>
              <w:t>分发人</w:t>
            </w:r>
          </w:p>
        </w:tc>
      </w:tr>
      <w:tr w:rsidR="002239F3" w:rsidRPr="002239F3">
        <w:trPr>
          <w:trHeight w:val="397"/>
        </w:trPr>
        <w:tc>
          <w:tcPr>
            <w:tcW w:w="1548" w:type="dxa"/>
            <w:vAlign w:val="center"/>
          </w:tcPr>
          <w:p w:rsidR="0009206E" w:rsidRPr="002239F3" w:rsidRDefault="00071338" w:rsidP="0030233D">
            <w:pPr>
              <w:jc w:val="center"/>
              <w:rPr>
                <w:sz w:val="18"/>
                <w:szCs w:val="18"/>
              </w:rPr>
            </w:pPr>
            <w:r w:rsidRPr="002239F3">
              <w:rPr>
                <w:rFonts w:hint="eastAsia"/>
                <w:sz w:val="18"/>
                <w:szCs w:val="18"/>
              </w:rPr>
              <w:t>生产部</w:t>
            </w:r>
          </w:p>
        </w:tc>
        <w:tc>
          <w:tcPr>
            <w:tcW w:w="1620" w:type="dxa"/>
            <w:vAlign w:val="center"/>
          </w:tcPr>
          <w:p w:rsidR="0009206E" w:rsidRPr="002239F3" w:rsidRDefault="0009206E" w:rsidP="0030233D">
            <w:pPr>
              <w:jc w:val="center"/>
              <w:rPr>
                <w:sz w:val="18"/>
                <w:szCs w:val="18"/>
              </w:rPr>
            </w:pPr>
          </w:p>
        </w:tc>
        <w:tc>
          <w:tcPr>
            <w:tcW w:w="1080" w:type="dxa"/>
            <w:vAlign w:val="center"/>
          </w:tcPr>
          <w:p w:rsidR="0009206E" w:rsidRPr="002239F3" w:rsidRDefault="00071338" w:rsidP="0030233D">
            <w:pPr>
              <w:jc w:val="center"/>
              <w:rPr>
                <w:sz w:val="18"/>
                <w:szCs w:val="18"/>
              </w:rPr>
            </w:pPr>
            <w:r w:rsidRPr="002239F3">
              <w:rPr>
                <w:sz w:val="18"/>
                <w:szCs w:val="18"/>
              </w:rPr>
              <w:t>FB01</w:t>
            </w:r>
          </w:p>
        </w:tc>
        <w:tc>
          <w:tcPr>
            <w:tcW w:w="2160" w:type="dxa"/>
            <w:vAlign w:val="center"/>
          </w:tcPr>
          <w:p w:rsidR="0009206E" w:rsidRPr="002239F3" w:rsidRDefault="00071338" w:rsidP="0030233D">
            <w:pPr>
              <w:jc w:val="center"/>
              <w:rPr>
                <w:sz w:val="18"/>
                <w:szCs w:val="18"/>
              </w:rPr>
            </w:pPr>
            <w:r w:rsidRPr="002239F3">
              <w:rPr>
                <w:rFonts w:hint="eastAsia"/>
                <w:sz w:val="18"/>
                <w:szCs w:val="18"/>
              </w:rPr>
              <w:t>年月日</w:t>
            </w:r>
          </w:p>
        </w:tc>
        <w:tc>
          <w:tcPr>
            <w:tcW w:w="1800" w:type="dxa"/>
            <w:vAlign w:val="center"/>
          </w:tcPr>
          <w:p w:rsidR="0009206E" w:rsidRPr="002239F3" w:rsidRDefault="00071338" w:rsidP="0030233D">
            <w:pPr>
              <w:jc w:val="center"/>
              <w:rPr>
                <w:sz w:val="18"/>
                <w:szCs w:val="18"/>
              </w:rPr>
            </w:pPr>
            <w:r w:rsidRPr="002239F3">
              <w:rPr>
                <w:rFonts w:hint="eastAsia"/>
                <w:sz w:val="18"/>
                <w:szCs w:val="18"/>
              </w:rPr>
              <w:t>生产部</w:t>
            </w:r>
          </w:p>
        </w:tc>
        <w:tc>
          <w:tcPr>
            <w:tcW w:w="1260" w:type="dxa"/>
          </w:tcPr>
          <w:p w:rsidR="0009206E" w:rsidRPr="002239F3" w:rsidRDefault="0009206E" w:rsidP="0030233D">
            <w:pPr>
              <w:jc w:val="center"/>
              <w:rPr>
                <w:sz w:val="18"/>
                <w:szCs w:val="18"/>
              </w:rPr>
            </w:pPr>
          </w:p>
        </w:tc>
      </w:tr>
      <w:tr w:rsidR="002239F3" w:rsidRPr="002239F3">
        <w:trPr>
          <w:trHeight w:val="397"/>
        </w:trPr>
        <w:tc>
          <w:tcPr>
            <w:tcW w:w="1548" w:type="dxa"/>
            <w:vAlign w:val="center"/>
          </w:tcPr>
          <w:p w:rsidR="0009206E" w:rsidRPr="002239F3" w:rsidRDefault="00071338" w:rsidP="0030233D">
            <w:pPr>
              <w:jc w:val="center"/>
              <w:rPr>
                <w:sz w:val="18"/>
                <w:szCs w:val="18"/>
              </w:rPr>
            </w:pPr>
            <w:r w:rsidRPr="002239F3">
              <w:rPr>
                <w:rFonts w:hint="eastAsia"/>
                <w:sz w:val="18"/>
                <w:szCs w:val="18"/>
              </w:rPr>
              <w:t>工程设备部</w:t>
            </w:r>
          </w:p>
        </w:tc>
        <w:tc>
          <w:tcPr>
            <w:tcW w:w="1620" w:type="dxa"/>
            <w:vAlign w:val="center"/>
          </w:tcPr>
          <w:p w:rsidR="0009206E" w:rsidRPr="002239F3" w:rsidRDefault="0009206E" w:rsidP="0030233D">
            <w:pPr>
              <w:jc w:val="center"/>
              <w:rPr>
                <w:sz w:val="18"/>
                <w:szCs w:val="18"/>
              </w:rPr>
            </w:pPr>
          </w:p>
        </w:tc>
        <w:tc>
          <w:tcPr>
            <w:tcW w:w="1080" w:type="dxa"/>
            <w:vAlign w:val="center"/>
          </w:tcPr>
          <w:p w:rsidR="0009206E" w:rsidRPr="002239F3" w:rsidRDefault="00071338" w:rsidP="0030233D">
            <w:pPr>
              <w:jc w:val="center"/>
              <w:rPr>
                <w:sz w:val="18"/>
                <w:szCs w:val="18"/>
              </w:rPr>
            </w:pPr>
            <w:r w:rsidRPr="002239F3">
              <w:rPr>
                <w:sz w:val="18"/>
                <w:szCs w:val="18"/>
              </w:rPr>
              <w:t>FB02</w:t>
            </w:r>
          </w:p>
        </w:tc>
        <w:tc>
          <w:tcPr>
            <w:tcW w:w="2160" w:type="dxa"/>
            <w:vAlign w:val="center"/>
          </w:tcPr>
          <w:p w:rsidR="0009206E" w:rsidRPr="002239F3" w:rsidRDefault="00071338" w:rsidP="0030233D">
            <w:pPr>
              <w:jc w:val="center"/>
              <w:rPr>
                <w:sz w:val="18"/>
                <w:szCs w:val="18"/>
              </w:rPr>
            </w:pPr>
            <w:r w:rsidRPr="002239F3">
              <w:rPr>
                <w:rFonts w:hint="eastAsia"/>
                <w:sz w:val="18"/>
                <w:szCs w:val="18"/>
              </w:rPr>
              <w:t>年月日</w:t>
            </w:r>
          </w:p>
        </w:tc>
        <w:tc>
          <w:tcPr>
            <w:tcW w:w="1800" w:type="dxa"/>
            <w:vAlign w:val="center"/>
          </w:tcPr>
          <w:p w:rsidR="0009206E" w:rsidRPr="002239F3" w:rsidRDefault="00071338" w:rsidP="0030233D">
            <w:pPr>
              <w:jc w:val="center"/>
              <w:rPr>
                <w:sz w:val="18"/>
                <w:szCs w:val="18"/>
              </w:rPr>
            </w:pPr>
            <w:r w:rsidRPr="002239F3">
              <w:rPr>
                <w:rFonts w:hint="eastAsia"/>
                <w:sz w:val="18"/>
                <w:szCs w:val="18"/>
              </w:rPr>
              <w:t>工程设备部</w:t>
            </w:r>
          </w:p>
        </w:tc>
        <w:tc>
          <w:tcPr>
            <w:tcW w:w="1260" w:type="dxa"/>
          </w:tcPr>
          <w:p w:rsidR="0009206E" w:rsidRPr="002239F3" w:rsidRDefault="0009206E" w:rsidP="0030233D">
            <w:pPr>
              <w:jc w:val="center"/>
              <w:rPr>
                <w:sz w:val="18"/>
                <w:szCs w:val="18"/>
              </w:rPr>
            </w:pPr>
          </w:p>
        </w:tc>
      </w:tr>
      <w:tr w:rsidR="0009206E" w:rsidRPr="002239F3">
        <w:trPr>
          <w:trHeight w:val="397"/>
        </w:trPr>
        <w:tc>
          <w:tcPr>
            <w:tcW w:w="1548" w:type="dxa"/>
            <w:vAlign w:val="center"/>
          </w:tcPr>
          <w:p w:rsidR="0009206E" w:rsidRPr="002239F3" w:rsidRDefault="0074312A" w:rsidP="0030233D">
            <w:pPr>
              <w:jc w:val="center"/>
              <w:rPr>
                <w:sz w:val="18"/>
                <w:szCs w:val="18"/>
              </w:rPr>
            </w:pPr>
            <w:r w:rsidRPr="002239F3">
              <w:rPr>
                <w:rFonts w:hint="eastAsia"/>
                <w:sz w:val="18"/>
                <w:szCs w:val="18"/>
              </w:rPr>
              <w:t>固体三车间</w:t>
            </w:r>
          </w:p>
        </w:tc>
        <w:tc>
          <w:tcPr>
            <w:tcW w:w="1620" w:type="dxa"/>
            <w:vAlign w:val="center"/>
          </w:tcPr>
          <w:p w:rsidR="0009206E" w:rsidRPr="002239F3" w:rsidRDefault="0009206E" w:rsidP="0030233D">
            <w:pPr>
              <w:jc w:val="center"/>
              <w:rPr>
                <w:sz w:val="18"/>
                <w:szCs w:val="18"/>
              </w:rPr>
            </w:pPr>
          </w:p>
        </w:tc>
        <w:tc>
          <w:tcPr>
            <w:tcW w:w="1080" w:type="dxa"/>
            <w:vAlign w:val="center"/>
          </w:tcPr>
          <w:p w:rsidR="0009206E" w:rsidRPr="002239F3" w:rsidRDefault="00071338" w:rsidP="0030233D">
            <w:pPr>
              <w:jc w:val="center"/>
              <w:rPr>
                <w:sz w:val="18"/>
                <w:szCs w:val="18"/>
              </w:rPr>
            </w:pPr>
            <w:r w:rsidRPr="002239F3">
              <w:rPr>
                <w:sz w:val="18"/>
                <w:szCs w:val="18"/>
              </w:rPr>
              <w:t>FB03</w:t>
            </w:r>
          </w:p>
        </w:tc>
        <w:tc>
          <w:tcPr>
            <w:tcW w:w="2160" w:type="dxa"/>
            <w:vAlign w:val="center"/>
          </w:tcPr>
          <w:p w:rsidR="0009206E" w:rsidRPr="002239F3" w:rsidRDefault="00071338" w:rsidP="0030233D">
            <w:pPr>
              <w:jc w:val="center"/>
              <w:rPr>
                <w:sz w:val="18"/>
                <w:szCs w:val="18"/>
              </w:rPr>
            </w:pPr>
            <w:r w:rsidRPr="002239F3">
              <w:rPr>
                <w:rFonts w:hint="eastAsia"/>
                <w:sz w:val="18"/>
                <w:szCs w:val="18"/>
              </w:rPr>
              <w:t>年月日</w:t>
            </w:r>
          </w:p>
        </w:tc>
        <w:tc>
          <w:tcPr>
            <w:tcW w:w="1800" w:type="dxa"/>
            <w:vAlign w:val="center"/>
          </w:tcPr>
          <w:p w:rsidR="0009206E" w:rsidRPr="002239F3" w:rsidRDefault="0074312A" w:rsidP="0030233D">
            <w:pPr>
              <w:jc w:val="center"/>
              <w:rPr>
                <w:sz w:val="18"/>
                <w:szCs w:val="18"/>
              </w:rPr>
            </w:pPr>
            <w:r w:rsidRPr="002239F3">
              <w:rPr>
                <w:rFonts w:hint="eastAsia"/>
                <w:sz w:val="18"/>
                <w:szCs w:val="18"/>
              </w:rPr>
              <w:t>固体三</w:t>
            </w:r>
            <w:r w:rsidR="00071338" w:rsidRPr="002239F3">
              <w:rPr>
                <w:rFonts w:hint="eastAsia"/>
                <w:sz w:val="18"/>
                <w:szCs w:val="18"/>
              </w:rPr>
              <w:t>车间</w:t>
            </w:r>
          </w:p>
        </w:tc>
        <w:tc>
          <w:tcPr>
            <w:tcW w:w="1260" w:type="dxa"/>
          </w:tcPr>
          <w:p w:rsidR="0009206E" w:rsidRPr="002239F3" w:rsidRDefault="0009206E" w:rsidP="0030233D">
            <w:pPr>
              <w:jc w:val="center"/>
              <w:rPr>
                <w:sz w:val="18"/>
                <w:szCs w:val="18"/>
              </w:rPr>
            </w:pPr>
          </w:p>
        </w:tc>
      </w:tr>
    </w:tbl>
    <w:p w:rsidR="0009206E" w:rsidRPr="002239F3" w:rsidRDefault="0009206E"/>
    <w:p w:rsidR="0009206E" w:rsidRPr="002239F3" w:rsidRDefault="0009206E"/>
    <w:p w:rsidR="0009206E" w:rsidRPr="002239F3" w:rsidRDefault="00071338">
      <w:pPr>
        <w:rPr>
          <w:b/>
        </w:rPr>
      </w:pPr>
      <w:r w:rsidRPr="002239F3">
        <w:rPr>
          <w:rFonts w:hint="eastAsia"/>
          <w:b/>
        </w:rPr>
        <w:t>计算机文件分发记录</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8"/>
        <w:gridCol w:w="2340"/>
        <w:gridCol w:w="2700"/>
        <w:gridCol w:w="2340"/>
      </w:tblGrid>
      <w:tr w:rsidR="002239F3" w:rsidRPr="002239F3">
        <w:trPr>
          <w:trHeight w:val="397"/>
        </w:trPr>
        <w:tc>
          <w:tcPr>
            <w:tcW w:w="2088" w:type="dxa"/>
            <w:vAlign w:val="center"/>
          </w:tcPr>
          <w:p w:rsidR="0009206E" w:rsidRPr="002239F3" w:rsidRDefault="00071338">
            <w:pPr>
              <w:jc w:val="center"/>
              <w:rPr>
                <w:sz w:val="18"/>
                <w:szCs w:val="18"/>
              </w:rPr>
            </w:pPr>
            <w:r w:rsidRPr="002239F3">
              <w:rPr>
                <w:rFonts w:hint="eastAsia"/>
                <w:sz w:val="18"/>
                <w:szCs w:val="18"/>
              </w:rPr>
              <w:t>接收人</w:t>
            </w:r>
          </w:p>
        </w:tc>
        <w:tc>
          <w:tcPr>
            <w:tcW w:w="2340" w:type="dxa"/>
            <w:vAlign w:val="center"/>
          </w:tcPr>
          <w:p w:rsidR="0009206E" w:rsidRPr="002239F3" w:rsidRDefault="00071338">
            <w:pPr>
              <w:jc w:val="center"/>
              <w:rPr>
                <w:sz w:val="18"/>
                <w:szCs w:val="18"/>
              </w:rPr>
            </w:pPr>
            <w:r w:rsidRPr="002239F3">
              <w:rPr>
                <w:rFonts w:hint="eastAsia"/>
                <w:sz w:val="18"/>
                <w:szCs w:val="18"/>
              </w:rPr>
              <w:t>签名</w:t>
            </w:r>
          </w:p>
        </w:tc>
        <w:tc>
          <w:tcPr>
            <w:tcW w:w="2700" w:type="dxa"/>
            <w:vAlign w:val="center"/>
          </w:tcPr>
          <w:p w:rsidR="0009206E" w:rsidRPr="002239F3" w:rsidRDefault="00071338">
            <w:pPr>
              <w:jc w:val="center"/>
              <w:rPr>
                <w:sz w:val="18"/>
                <w:szCs w:val="18"/>
              </w:rPr>
            </w:pPr>
            <w:r w:rsidRPr="002239F3">
              <w:rPr>
                <w:rFonts w:hint="eastAsia"/>
                <w:sz w:val="18"/>
                <w:szCs w:val="18"/>
              </w:rPr>
              <w:t>日期</w:t>
            </w:r>
          </w:p>
        </w:tc>
        <w:tc>
          <w:tcPr>
            <w:tcW w:w="2340" w:type="dxa"/>
            <w:vAlign w:val="center"/>
          </w:tcPr>
          <w:p w:rsidR="0009206E" w:rsidRPr="002239F3" w:rsidRDefault="00071338">
            <w:pPr>
              <w:jc w:val="center"/>
              <w:rPr>
                <w:sz w:val="18"/>
                <w:szCs w:val="18"/>
              </w:rPr>
            </w:pPr>
            <w:r w:rsidRPr="002239F3">
              <w:rPr>
                <w:rFonts w:hint="eastAsia"/>
                <w:sz w:val="18"/>
                <w:szCs w:val="18"/>
              </w:rPr>
              <w:t>分发人</w:t>
            </w:r>
          </w:p>
        </w:tc>
      </w:tr>
      <w:tr w:rsidR="002239F3" w:rsidRPr="002239F3">
        <w:trPr>
          <w:trHeight w:val="397"/>
        </w:trPr>
        <w:tc>
          <w:tcPr>
            <w:tcW w:w="2088" w:type="dxa"/>
            <w:vAlign w:val="center"/>
          </w:tcPr>
          <w:p w:rsidR="0009206E" w:rsidRPr="002239F3" w:rsidRDefault="0009206E">
            <w:pPr>
              <w:rPr>
                <w:sz w:val="18"/>
                <w:szCs w:val="18"/>
              </w:rPr>
            </w:pPr>
          </w:p>
        </w:tc>
        <w:tc>
          <w:tcPr>
            <w:tcW w:w="2340" w:type="dxa"/>
            <w:vAlign w:val="center"/>
          </w:tcPr>
          <w:p w:rsidR="0009206E" w:rsidRPr="002239F3" w:rsidRDefault="0009206E">
            <w:pPr>
              <w:rPr>
                <w:sz w:val="18"/>
                <w:szCs w:val="18"/>
              </w:rPr>
            </w:pPr>
          </w:p>
        </w:tc>
        <w:tc>
          <w:tcPr>
            <w:tcW w:w="2700" w:type="dxa"/>
            <w:vAlign w:val="center"/>
          </w:tcPr>
          <w:p w:rsidR="0009206E" w:rsidRPr="002239F3" w:rsidRDefault="00071338" w:rsidP="0030233D">
            <w:pPr>
              <w:jc w:val="center"/>
              <w:rPr>
                <w:sz w:val="18"/>
                <w:szCs w:val="18"/>
              </w:rPr>
            </w:pPr>
            <w:r w:rsidRPr="002239F3">
              <w:rPr>
                <w:rFonts w:hint="eastAsia"/>
                <w:sz w:val="18"/>
                <w:szCs w:val="18"/>
              </w:rPr>
              <w:t>年月日</w:t>
            </w:r>
          </w:p>
        </w:tc>
        <w:tc>
          <w:tcPr>
            <w:tcW w:w="2340" w:type="dxa"/>
            <w:vAlign w:val="center"/>
          </w:tcPr>
          <w:p w:rsidR="0009206E" w:rsidRPr="002239F3" w:rsidRDefault="0009206E">
            <w:pPr>
              <w:rPr>
                <w:sz w:val="18"/>
                <w:szCs w:val="18"/>
              </w:rPr>
            </w:pPr>
          </w:p>
        </w:tc>
      </w:tr>
      <w:tr w:rsidR="002239F3" w:rsidRPr="002239F3">
        <w:trPr>
          <w:trHeight w:val="397"/>
        </w:trPr>
        <w:tc>
          <w:tcPr>
            <w:tcW w:w="2088" w:type="dxa"/>
            <w:vAlign w:val="center"/>
          </w:tcPr>
          <w:p w:rsidR="0009206E" w:rsidRPr="002239F3" w:rsidRDefault="0009206E">
            <w:pPr>
              <w:rPr>
                <w:sz w:val="18"/>
                <w:szCs w:val="18"/>
              </w:rPr>
            </w:pPr>
          </w:p>
        </w:tc>
        <w:tc>
          <w:tcPr>
            <w:tcW w:w="2340" w:type="dxa"/>
            <w:vAlign w:val="center"/>
          </w:tcPr>
          <w:p w:rsidR="0009206E" w:rsidRPr="002239F3" w:rsidRDefault="0009206E">
            <w:pPr>
              <w:rPr>
                <w:sz w:val="18"/>
                <w:szCs w:val="18"/>
              </w:rPr>
            </w:pPr>
          </w:p>
        </w:tc>
        <w:tc>
          <w:tcPr>
            <w:tcW w:w="2700" w:type="dxa"/>
            <w:vAlign w:val="center"/>
          </w:tcPr>
          <w:p w:rsidR="0009206E" w:rsidRPr="002239F3" w:rsidRDefault="00071338" w:rsidP="0030233D">
            <w:pPr>
              <w:jc w:val="center"/>
              <w:rPr>
                <w:sz w:val="18"/>
                <w:szCs w:val="18"/>
              </w:rPr>
            </w:pPr>
            <w:r w:rsidRPr="002239F3">
              <w:rPr>
                <w:rFonts w:hint="eastAsia"/>
                <w:sz w:val="18"/>
                <w:szCs w:val="18"/>
              </w:rPr>
              <w:t>年月日</w:t>
            </w:r>
          </w:p>
        </w:tc>
        <w:tc>
          <w:tcPr>
            <w:tcW w:w="2340" w:type="dxa"/>
            <w:vAlign w:val="center"/>
          </w:tcPr>
          <w:p w:rsidR="0009206E" w:rsidRPr="002239F3" w:rsidRDefault="0009206E">
            <w:pPr>
              <w:rPr>
                <w:sz w:val="18"/>
                <w:szCs w:val="18"/>
              </w:rPr>
            </w:pPr>
          </w:p>
        </w:tc>
      </w:tr>
      <w:tr w:rsidR="002239F3" w:rsidRPr="002239F3">
        <w:trPr>
          <w:trHeight w:val="397"/>
        </w:trPr>
        <w:tc>
          <w:tcPr>
            <w:tcW w:w="2088" w:type="dxa"/>
            <w:vAlign w:val="center"/>
          </w:tcPr>
          <w:p w:rsidR="0009206E" w:rsidRPr="002239F3" w:rsidRDefault="0009206E">
            <w:pPr>
              <w:rPr>
                <w:sz w:val="18"/>
                <w:szCs w:val="18"/>
              </w:rPr>
            </w:pPr>
          </w:p>
        </w:tc>
        <w:tc>
          <w:tcPr>
            <w:tcW w:w="2340" w:type="dxa"/>
            <w:vAlign w:val="center"/>
          </w:tcPr>
          <w:p w:rsidR="0009206E" w:rsidRPr="002239F3" w:rsidRDefault="0009206E">
            <w:pPr>
              <w:rPr>
                <w:sz w:val="18"/>
                <w:szCs w:val="18"/>
              </w:rPr>
            </w:pPr>
          </w:p>
        </w:tc>
        <w:tc>
          <w:tcPr>
            <w:tcW w:w="2700" w:type="dxa"/>
            <w:vAlign w:val="center"/>
          </w:tcPr>
          <w:p w:rsidR="0009206E" w:rsidRPr="002239F3" w:rsidRDefault="00071338" w:rsidP="0030233D">
            <w:pPr>
              <w:jc w:val="center"/>
              <w:rPr>
                <w:sz w:val="18"/>
                <w:szCs w:val="18"/>
              </w:rPr>
            </w:pPr>
            <w:r w:rsidRPr="002239F3">
              <w:rPr>
                <w:rFonts w:hint="eastAsia"/>
                <w:sz w:val="18"/>
                <w:szCs w:val="18"/>
              </w:rPr>
              <w:t>年月日</w:t>
            </w:r>
          </w:p>
        </w:tc>
        <w:tc>
          <w:tcPr>
            <w:tcW w:w="2340" w:type="dxa"/>
            <w:vAlign w:val="center"/>
          </w:tcPr>
          <w:p w:rsidR="0009206E" w:rsidRPr="002239F3" w:rsidRDefault="0009206E">
            <w:pPr>
              <w:rPr>
                <w:sz w:val="18"/>
                <w:szCs w:val="18"/>
              </w:rPr>
            </w:pPr>
          </w:p>
        </w:tc>
      </w:tr>
      <w:tr w:rsidR="002239F3" w:rsidRPr="002239F3">
        <w:trPr>
          <w:trHeight w:val="397"/>
        </w:trPr>
        <w:tc>
          <w:tcPr>
            <w:tcW w:w="2088" w:type="dxa"/>
            <w:vAlign w:val="center"/>
          </w:tcPr>
          <w:p w:rsidR="0009206E" w:rsidRPr="002239F3" w:rsidRDefault="0009206E">
            <w:pPr>
              <w:rPr>
                <w:sz w:val="18"/>
                <w:szCs w:val="18"/>
              </w:rPr>
            </w:pPr>
          </w:p>
        </w:tc>
        <w:tc>
          <w:tcPr>
            <w:tcW w:w="2340" w:type="dxa"/>
            <w:vAlign w:val="center"/>
          </w:tcPr>
          <w:p w:rsidR="0009206E" w:rsidRPr="002239F3" w:rsidRDefault="0009206E">
            <w:pPr>
              <w:rPr>
                <w:sz w:val="18"/>
                <w:szCs w:val="18"/>
              </w:rPr>
            </w:pPr>
          </w:p>
        </w:tc>
        <w:tc>
          <w:tcPr>
            <w:tcW w:w="2700" w:type="dxa"/>
            <w:vAlign w:val="center"/>
          </w:tcPr>
          <w:p w:rsidR="0009206E" w:rsidRPr="002239F3" w:rsidRDefault="00071338" w:rsidP="0030233D">
            <w:pPr>
              <w:jc w:val="center"/>
              <w:rPr>
                <w:sz w:val="18"/>
                <w:szCs w:val="18"/>
              </w:rPr>
            </w:pPr>
            <w:r w:rsidRPr="002239F3">
              <w:rPr>
                <w:rFonts w:hint="eastAsia"/>
                <w:sz w:val="18"/>
                <w:szCs w:val="18"/>
              </w:rPr>
              <w:t>年月日</w:t>
            </w:r>
          </w:p>
        </w:tc>
        <w:tc>
          <w:tcPr>
            <w:tcW w:w="2340" w:type="dxa"/>
            <w:vAlign w:val="center"/>
          </w:tcPr>
          <w:p w:rsidR="0009206E" w:rsidRPr="002239F3" w:rsidRDefault="0009206E">
            <w:pPr>
              <w:rPr>
                <w:sz w:val="18"/>
                <w:szCs w:val="18"/>
              </w:rPr>
            </w:pPr>
          </w:p>
        </w:tc>
      </w:tr>
      <w:tr w:rsidR="002239F3" w:rsidRPr="002239F3">
        <w:trPr>
          <w:trHeight w:val="397"/>
        </w:trPr>
        <w:tc>
          <w:tcPr>
            <w:tcW w:w="2088" w:type="dxa"/>
            <w:vAlign w:val="center"/>
          </w:tcPr>
          <w:p w:rsidR="0009206E" w:rsidRPr="002239F3" w:rsidRDefault="0009206E">
            <w:pPr>
              <w:rPr>
                <w:sz w:val="18"/>
                <w:szCs w:val="18"/>
              </w:rPr>
            </w:pPr>
          </w:p>
        </w:tc>
        <w:tc>
          <w:tcPr>
            <w:tcW w:w="2340" w:type="dxa"/>
            <w:vAlign w:val="center"/>
          </w:tcPr>
          <w:p w:rsidR="0009206E" w:rsidRPr="002239F3" w:rsidRDefault="0009206E">
            <w:pPr>
              <w:rPr>
                <w:sz w:val="18"/>
                <w:szCs w:val="18"/>
              </w:rPr>
            </w:pPr>
          </w:p>
        </w:tc>
        <w:tc>
          <w:tcPr>
            <w:tcW w:w="2700" w:type="dxa"/>
            <w:vAlign w:val="center"/>
          </w:tcPr>
          <w:p w:rsidR="0009206E" w:rsidRPr="002239F3" w:rsidRDefault="00071338" w:rsidP="0030233D">
            <w:pPr>
              <w:jc w:val="center"/>
              <w:rPr>
                <w:sz w:val="18"/>
                <w:szCs w:val="18"/>
              </w:rPr>
            </w:pPr>
            <w:r w:rsidRPr="002239F3">
              <w:rPr>
                <w:rFonts w:hint="eastAsia"/>
                <w:sz w:val="18"/>
                <w:szCs w:val="18"/>
              </w:rPr>
              <w:t>年月日</w:t>
            </w:r>
          </w:p>
        </w:tc>
        <w:tc>
          <w:tcPr>
            <w:tcW w:w="2340" w:type="dxa"/>
            <w:vAlign w:val="center"/>
          </w:tcPr>
          <w:p w:rsidR="0009206E" w:rsidRPr="002239F3" w:rsidRDefault="0009206E">
            <w:pPr>
              <w:rPr>
                <w:sz w:val="18"/>
                <w:szCs w:val="18"/>
              </w:rPr>
            </w:pPr>
          </w:p>
        </w:tc>
      </w:tr>
      <w:tr w:rsidR="002239F3" w:rsidRPr="002239F3">
        <w:trPr>
          <w:trHeight w:val="397"/>
        </w:trPr>
        <w:tc>
          <w:tcPr>
            <w:tcW w:w="2088" w:type="dxa"/>
            <w:vAlign w:val="center"/>
          </w:tcPr>
          <w:p w:rsidR="0009206E" w:rsidRPr="002239F3" w:rsidRDefault="0009206E">
            <w:pPr>
              <w:rPr>
                <w:sz w:val="18"/>
                <w:szCs w:val="18"/>
              </w:rPr>
            </w:pPr>
          </w:p>
        </w:tc>
        <w:tc>
          <w:tcPr>
            <w:tcW w:w="2340" w:type="dxa"/>
            <w:vAlign w:val="center"/>
          </w:tcPr>
          <w:p w:rsidR="0009206E" w:rsidRPr="002239F3" w:rsidRDefault="0009206E">
            <w:pPr>
              <w:rPr>
                <w:sz w:val="18"/>
                <w:szCs w:val="18"/>
              </w:rPr>
            </w:pPr>
          </w:p>
        </w:tc>
        <w:tc>
          <w:tcPr>
            <w:tcW w:w="2700" w:type="dxa"/>
            <w:vAlign w:val="center"/>
          </w:tcPr>
          <w:p w:rsidR="0009206E" w:rsidRPr="002239F3" w:rsidRDefault="00071338" w:rsidP="0030233D">
            <w:pPr>
              <w:jc w:val="center"/>
              <w:rPr>
                <w:sz w:val="18"/>
                <w:szCs w:val="18"/>
              </w:rPr>
            </w:pPr>
            <w:r w:rsidRPr="002239F3">
              <w:rPr>
                <w:rFonts w:hint="eastAsia"/>
                <w:sz w:val="18"/>
                <w:szCs w:val="18"/>
              </w:rPr>
              <w:t>年月日</w:t>
            </w:r>
          </w:p>
        </w:tc>
        <w:tc>
          <w:tcPr>
            <w:tcW w:w="2340" w:type="dxa"/>
            <w:vAlign w:val="center"/>
          </w:tcPr>
          <w:p w:rsidR="0009206E" w:rsidRPr="002239F3" w:rsidRDefault="0009206E">
            <w:pPr>
              <w:rPr>
                <w:sz w:val="18"/>
                <w:szCs w:val="18"/>
              </w:rPr>
            </w:pPr>
          </w:p>
        </w:tc>
      </w:tr>
      <w:tr w:rsidR="002239F3" w:rsidRPr="002239F3">
        <w:trPr>
          <w:trHeight w:val="397"/>
        </w:trPr>
        <w:tc>
          <w:tcPr>
            <w:tcW w:w="2088" w:type="dxa"/>
            <w:vAlign w:val="center"/>
          </w:tcPr>
          <w:p w:rsidR="0009206E" w:rsidRPr="002239F3" w:rsidRDefault="0009206E">
            <w:pPr>
              <w:rPr>
                <w:sz w:val="18"/>
                <w:szCs w:val="18"/>
              </w:rPr>
            </w:pPr>
          </w:p>
        </w:tc>
        <w:tc>
          <w:tcPr>
            <w:tcW w:w="2340" w:type="dxa"/>
            <w:vAlign w:val="center"/>
          </w:tcPr>
          <w:p w:rsidR="0009206E" w:rsidRPr="002239F3" w:rsidRDefault="0009206E">
            <w:pPr>
              <w:rPr>
                <w:sz w:val="18"/>
                <w:szCs w:val="18"/>
              </w:rPr>
            </w:pPr>
          </w:p>
        </w:tc>
        <w:tc>
          <w:tcPr>
            <w:tcW w:w="2700" w:type="dxa"/>
            <w:vAlign w:val="center"/>
          </w:tcPr>
          <w:p w:rsidR="0009206E" w:rsidRPr="002239F3" w:rsidRDefault="00071338" w:rsidP="0030233D">
            <w:pPr>
              <w:jc w:val="center"/>
              <w:rPr>
                <w:sz w:val="18"/>
                <w:szCs w:val="18"/>
              </w:rPr>
            </w:pPr>
            <w:r w:rsidRPr="002239F3">
              <w:rPr>
                <w:rFonts w:hint="eastAsia"/>
                <w:sz w:val="18"/>
                <w:szCs w:val="18"/>
              </w:rPr>
              <w:t>年月日</w:t>
            </w:r>
          </w:p>
        </w:tc>
        <w:tc>
          <w:tcPr>
            <w:tcW w:w="2340" w:type="dxa"/>
            <w:vAlign w:val="center"/>
          </w:tcPr>
          <w:p w:rsidR="0009206E" w:rsidRPr="002239F3" w:rsidRDefault="0009206E">
            <w:pPr>
              <w:rPr>
                <w:sz w:val="18"/>
                <w:szCs w:val="18"/>
              </w:rPr>
            </w:pPr>
          </w:p>
        </w:tc>
      </w:tr>
      <w:tr w:rsidR="002239F3" w:rsidRPr="002239F3">
        <w:trPr>
          <w:trHeight w:val="397"/>
        </w:trPr>
        <w:tc>
          <w:tcPr>
            <w:tcW w:w="2088" w:type="dxa"/>
            <w:vAlign w:val="center"/>
          </w:tcPr>
          <w:p w:rsidR="0009206E" w:rsidRPr="002239F3" w:rsidRDefault="0009206E">
            <w:pPr>
              <w:rPr>
                <w:sz w:val="18"/>
                <w:szCs w:val="18"/>
              </w:rPr>
            </w:pPr>
          </w:p>
        </w:tc>
        <w:tc>
          <w:tcPr>
            <w:tcW w:w="2340" w:type="dxa"/>
            <w:vAlign w:val="center"/>
          </w:tcPr>
          <w:p w:rsidR="0009206E" w:rsidRPr="002239F3" w:rsidRDefault="0009206E">
            <w:pPr>
              <w:rPr>
                <w:sz w:val="18"/>
                <w:szCs w:val="18"/>
              </w:rPr>
            </w:pPr>
          </w:p>
        </w:tc>
        <w:tc>
          <w:tcPr>
            <w:tcW w:w="2700" w:type="dxa"/>
            <w:vAlign w:val="center"/>
          </w:tcPr>
          <w:p w:rsidR="0009206E" w:rsidRPr="002239F3" w:rsidRDefault="00071338" w:rsidP="0030233D">
            <w:pPr>
              <w:jc w:val="center"/>
              <w:rPr>
                <w:sz w:val="18"/>
                <w:szCs w:val="18"/>
              </w:rPr>
            </w:pPr>
            <w:r w:rsidRPr="002239F3">
              <w:rPr>
                <w:rFonts w:hint="eastAsia"/>
                <w:sz w:val="18"/>
                <w:szCs w:val="18"/>
              </w:rPr>
              <w:t>年月日</w:t>
            </w:r>
          </w:p>
        </w:tc>
        <w:tc>
          <w:tcPr>
            <w:tcW w:w="2340" w:type="dxa"/>
            <w:vAlign w:val="center"/>
          </w:tcPr>
          <w:p w:rsidR="0009206E" w:rsidRPr="002239F3" w:rsidRDefault="0009206E">
            <w:pPr>
              <w:rPr>
                <w:sz w:val="18"/>
                <w:szCs w:val="18"/>
              </w:rPr>
            </w:pPr>
          </w:p>
        </w:tc>
      </w:tr>
      <w:tr w:rsidR="002239F3" w:rsidRPr="002239F3">
        <w:trPr>
          <w:trHeight w:val="397"/>
        </w:trPr>
        <w:tc>
          <w:tcPr>
            <w:tcW w:w="2088" w:type="dxa"/>
            <w:vAlign w:val="center"/>
          </w:tcPr>
          <w:p w:rsidR="0009206E" w:rsidRPr="002239F3" w:rsidRDefault="0009206E">
            <w:pPr>
              <w:rPr>
                <w:sz w:val="18"/>
                <w:szCs w:val="18"/>
              </w:rPr>
            </w:pPr>
          </w:p>
        </w:tc>
        <w:tc>
          <w:tcPr>
            <w:tcW w:w="2340" w:type="dxa"/>
            <w:vAlign w:val="center"/>
          </w:tcPr>
          <w:p w:rsidR="0009206E" w:rsidRPr="002239F3" w:rsidRDefault="0009206E">
            <w:pPr>
              <w:rPr>
                <w:sz w:val="18"/>
                <w:szCs w:val="18"/>
              </w:rPr>
            </w:pPr>
          </w:p>
        </w:tc>
        <w:tc>
          <w:tcPr>
            <w:tcW w:w="2700" w:type="dxa"/>
            <w:vAlign w:val="center"/>
          </w:tcPr>
          <w:p w:rsidR="0009206E" w:rsidRPr="002239F3" w:rsidRDefault="00071338" w:rsidP="0030233D">
            <w:pPr>
              <w:jc w:val="center"/>
              <w:rPr>
                <w:sz w:val="18"/>
                <w:szCs w:val="18"/>
              </w:rPr>
            </w:pPr>
            <w:r w:rsidRPr="002239F3">
              <w:rPr>
                <w:rFonts w:hint="eastAsia"/>
                <w:sz w:val="18"/>
                <w:szCs w:val="18"/>
              </w:rPr>
              <w:t>年月日</w:t>
            </w:r>
          </w:p>
        </w:tc>
        <w:tc>
          <w:tcPr>
            <w:tcW w:w="2340" w:type="dxa"/>
            <w:vAlign w:val="center"/>
          </w:tcPr>
          <w:p w:rsidR="0009206E" w:rsidRPr="002239F3" w:rsidRDefault="0009206E">
            <w:pPr>
              <w:rPr>
                <w:sz w:val="18"/>
                <w:szCs w:val="18"/>
              </w:rPr>
            </w:pPr>
          </w:p>
        </w:tc>
      </w:tr>
      <w:tr w:rsidR="002239F3" w:rsidRPr="002239F3">
        <w:trPr>
          <w:trHeight w:val="397"/>
        </w:trPr>
        <w:tc>
          <w:tcPr>
            <w:tcW w:w="2088" w:type="dxa"/>
            <w:vAlign w:val="center"/>
          </w:tcPr>
          <w:p w:rsidR="0009206E" w:rsidRPr="002239F3" w:rsidRDefault="0009206E">
            <w:pPr>
              <w:rPr>
                <w:sz w:val="18"/>
                <w:szCs w:val="18"/>
              </w:rPr>
            </w:pPr>
          </w:p>
        </w:tc>
        <w:tc>
          <w:tcPr>
            <w:tcW w:w="2340" w:type="dxa"/>
            <w:vAlign w:val="center"/>
          </w:tcPr>
          <w:p w:rsidR="0009206E" w:rsidRPr="002239F3" w:rsidRDefault="0009206E">
            <w:pPr>
              <w:rPr>
                <w:sz w:val="18"/>
                <w:szCs w:val="18"/>
              </w:rPr>
            </w:pPr>
          </w:p>
        </w:tc>
        <w:tc>
          <w:tcPr>
            <w:tcW w:w="2700" w:type="dxa"/>
            <w:vAlign w:val="center"/>
          </w:tcPr>
          <w:p w:rsidR="0009206E" w:rsidRPr="002239F3" w:rsidRDefault="00071338" w:rsidP="0030233D">
            <w:pPr>
              <w:jc w:val="center"/>
              <w:rPr>
                <w:sz w:val="18"/>
                <w:szCs w:val="18"/>
              </w:rPr>
            </w:pPr>
            <w:r w:rsidRPr="002239F3">
              <w:rPr>
                <w:rFonts w:hint="eastAsia"/>
                <w:sz w:val="18"/>
                <w:szCs w:val="18"/>
              </w:rPr>
              <w:t>年月日</w:t>
            </w:r>
          </w:p>
        </w:tc>
        <w:tc>
          <w:tcPr>
            <w:tcW w:w="2340" w:type="dxa"/>
            <w:vAlign w:val="center"/>
          </w:tcPr>
          <w:p w:rsidR="0009206E" w:rsidRPr="002239F3" w:rsidRDefault="0009206E">
            <w:pPr>
              <w:rPr>
                <w:sz w:val="18"/>
                <w:szCs w:val="18"/>
              </w:rPr>
            </w:pPr>
          </w:p>
        </w:tc>
      </w:tr>
      <w:tr w:rsidR="002239F3" w:rsidRPr="002239F3">
        <w:trPr>
          <w:trHeight w:val="397"/>
        </w:trPr>
        <w:tc>
          <w:tcPr>
            <w:tcW w:w="2088" w:type="dxa"/>
            <w:vAlign w:val="center"/>
          </w:tcPr>
          <w:p w:rsidR="0009206E" w:rsidRPr="002239F3" w:rsidRDefault="0009206E">
            <w:pPr>
              <w:rPr>
                <w:sz w:val="18"/>
                <w:szCs w:val="18"/>
              </w:rPr>
            </w:pPr>
          </w:p>
        </w:tc>
        <w:tc>
          <w:tcPr>
            <w:tcW w:w="2340" w:type="dxa"/>
            <w:vAlign w:val="center"/>
          </w:tcPr>
          <w:p w:rsidR="0009206E" w:rsidRPr="002239F3" w:rsidRDefault="0009206E">
            <w:pPr>
              <w:rPr>
                <w:sz w:val="18"/>
                <w:szCs w:val="18"/>
              </w:rPr>
            </w:pPr>
          </w:p>
        </w:tc>
        <w:tc>
          <w:tcPr>
            <w:tcW w:w="2700" w:type="dxa"/>
            <w:vAlign w:val="center"/>
          </w:tcPr>
          <w:p w:rsidR="0009206E" w:rsidRPr="002239F3" w:rsidRDefault="00071338" w:rsidP="0030233D">
            <w:pPr>
              <w:jc w:val="center"/>
              <w:rPr>
                <w:sz w:val="18"/>
                <w:szCs w:val="18"/>
              </w:rPr>
            </w:pPr>
            <w:r w:rsidRPr="002239F3">
              <w:rPr>
                <w:rFonts w:hint="eastAsia"/>
                <w:sz w:val="18"/>
                <w:szCs w:val="18"/>
              </w:rPr>
              <w:t>年月日</w:t>
            </w:r>
          </w:p>
        </w:tc>
        <w:tc>
          <w:tcPr>
            <w:tcW w:w="2340" w:type="dxa"/>
            <w:vAlign w:val="center"/>
          </w:tcPr>
          <w:p w:rsidR="0009206E" w:rsidRPr="002239F3" w:rsidRDefault="0009206E">
            <w:pPr>
              <w:rPr>
                <w:sz w:val="18"/>
                <w:szCs w:val="18"/>
              </w:rPr>
            </w:pPr>
          </w:p>
        </w:tc>
      </w:tr>
      <w:tr w:rsidR="0009206E" w:rsidRPr="002239F3">
        <w:trPr>
          <w:trHeight w:val="397"/>
        </w:trPr>
        <w:tc>
          <w:tcPr>
            <w:tcW w:w="2088" w:type="dxa"/>
            <w:vAlign w:val="center"/>
          </w:tcPr>
          <w:p w:rsidR="0009206E" w:rsidRPr="002239F3" w:rsidRDefault="0009206E">
            <w:pPr>
              <w:rPr>
                <w:sz w:val="18"/>
                <w:szCs w:val="18"/>
              </w:rPr>
            </w:pPr>
          </w:p>
        </w:tc>
        <w:tc>
          <w:tcPr>
            <w:tcW w:w="2340" w:type="dxa"/>
            <w:vAlign w:val="center"/>
          </w:tcPr>
          <w:p w:rsidR="0009206E" w:rsidRPr="002239F3" w:rsidRDefault="0009206E">
            <w:pPr>
              <w:rPr>
                <w:sz w:val="18"/>
                <w:szCs w:val="18"/>
              </w:rPr>
            </w:pPr>
          </w:p>
        </w:tc>
        <w:tc>
          <w:tcPr>
            <w:tcW w:w="2700" w:type="dxa"/>
            <w:vAlign w:val="center"/>
          </w:tcPr>
          <w:p w:rsidR="0009206E" w:rsidRPr="002239F3" w:rsidRDefault="00071338" w:rsidP="0030233D">
            <w:pPr>
              <w:jc w:val="center"/>
              <w:rPr>
                <w:sz w:val="18"/>
                <w:szCs w:val="18"/>
              </w:rPr>
            </w:pPr>
            <w:r w:rsidRPr="002239F3">
              <w:rPr>
                <w:rFonts w:hint="eastAsia"/>
                <w:sz w:val="18"/>
                <w:szCs w:val="18"/>
              </w:rPr>
              <w:t>年月日</w:t>
            </w:r>
          </w:p>
        </w:tc>
        <w:tc>
          <w:tcPr>
            <w:tcW w:w="2340" w:type="dxa"/>
            <w:vAlign w:val="center"/>
          </w:tcPr>
          <w:p w:rsidR="0009206E" w:rsidRPr="002239F3" w:rsidRDefault="0009206E">
            <w:pPr>
              <w:rPr>
                <w:sz w:val="18"/>
                <w:szCs w:val="18"/>
              </w:rPr>
            </w:pPr>
          </w:p>
        </w:tc>
      </w:tr>
    </w:tbl>
    <w:p w:rsidR="0009206E" w:rsidRPr="002239F3" w:rsidRDefault="0009206E"/>
    <w:p w:rsidR="0009206E" w:rsidRPr="002239F3" w:rsidRDefault="0009206E">
      <w:pPr>
        <w:jc w:val="center"/>
        <w:rPr>
          <w:rFonts w:ascii="黑体" w:eastAsia="黑体" w:hAnsi="黑体"/>
          <w:b/>
          <w:szCs w:val="21"/>
        </w:rPr>
      </w:pPr>
    </w:p>
    <w:p w:rsidR="0009206E" w:rsidRPr="002239F3" w:rsidRDefault="0009206E">
      <w:pPr>
        <w:rPr>
          <w:b/>
        </w:rPr>
      </w:pPr>
    </w:p>
    <w:sectPr w:rsidR="0009206E" w:rsidRPr="002239F3" w:rsidSect="00414FDC">
      <w:headerReference w:type="even" r:id="rId9"/>
      <w:headerReference w:type="default" r:id="rId10"/>
      <w:footerReference w:type="default" r:id="rId11"/>
      <w:type w:val="continuous"/>
      <w:pgSz w:w="11850" w:h="16783"/>
      <w:pgMar w:top="1440" w:right="1080" w:bottom="1702" w:left="1080" w:header="851" w:footer="992" w:gutter="0"/>
      <w:pgNumType w:start="1"/>
      <w:cols w:space="720"/>
      <w:titlePg/>
      <w:docGrid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4BDD" w:rsidRDefault="00C24BDD" w:rsidP="0009206E">
      <w:r>
        <w:separator/>
      </w:r>
    </w:p>
  </w:endnote>
  <w:endnote w:type="continuationSeparator" w:id="0">
    <w:p w:rsidR="00C24BDD" w:rsidRDefault="00C24BDD" w:rsidP="00092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ngsana New">
    <w:panose1 w:val="02020603050405020304"/>
    <w:charset w:val="00"/>
    <w:family w:val="roman"/>
    <w:pitch w:val="variable"/>
    <w:sig w:usb0="81000003" w:usb1="00000000" w:usb2="00000000" w:usb3="00000000" w:csb0="00010001" w:csb1="00000000"/>
  </w:font>
  <w:font w:name="楷体_GB2312">
    <w:altName w:val="Arial Unicode MS"/>
    <w:charset w:val="86"/>
    <w:family w:val="modern"/>
    <w:pitch w:val="fixed"/>
    <w:sig w:usb0="00000000"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3740" w:rsidRDefault="00F93740">
    <w:pPr>
      <w:pStyle w:val="af6"/>
      <w:jc w:val="both"/>
      <w:rPr>
        <w:kern w:val="0"/>
        <w:szCs w:val="21"/>
      </w:rPr>
    </w:pPr>
    <w:r>
      <w:rPr>
        <w:rFonts w:ascii="宋体" w:hAnsi="宋体" w:hint="eastAsia"/>
        <w:kern w:val="0"/>
        <w:szCs w:val="21"/>
      </w:rPr>
      <w:t>─────────────────────────────────────────────────────</w:t>
    </w:r>
  </w:p>
  <w:p w:rsidR="00F93740" w:rsidRDefault="00F93740" w:rsidP="00391F96">
    <w:pPr>
      <w:pStyle w:val="af6"/>
      <w:ind w:leftChars="-67" w:left="-141" w:firstLineChars="50" w:firstLine="90"/>
      <w:jc w:val="both"/>
      <w:rPr>
        <w:color w:val="FFFFFF"/>
      </w:rPr>
    </w:pPr>
    <w:r>
      <w:rPr>
        <w:rFonts w:hint="eastAsia"/>
        <w:kern w:val="0"/>
        <w:szCs w:val="21"/>
      </w:rPr>
      <w:t>发布人：</w:t>
    </w:r>
    <w:r>
      <w:rPr>
        <w:rFonts w:hint="eastAsia"/>
        <w:kern w:val="0"/>
        <w:szCs w:val="21"/>
      </w:rPr>
      <w:t xml:space="preserve">           </w:t>
    </w:r>
    <w:r>
      <w:rPr>
        <w:rFonts w:hint="eastAsia"/>
        <w:kern w:val="0"/>
        <w:szCs w:val="21"/>
      </w:rPr>
      <w:t>生效日期：</w:t>
    </w:r>
    <w:r>
      <w:rPr>
        <w:rFonts w:hint="eastAsia"/>
        <w:kern w:val="0"/>
        <w:szCs w:val="21"/>
      </w:rPr>
      <w:t xml:space="preserve">            </w:t>
    </w:r>
    <w:r>
      <w:rPr>
        <w:rFonts w:hint="eastAsia"/>
        <w:kern w:val="0"/>
        <w:szCs w:val="21"/>
      </w:rPr>
      <w:t>编号：</w:t>
    </w:r>
    <w:r>
      <w:rPr>
        <w:rFonts w:hint="eastAsia"/>
        <w:kern w:val="0"/>
        <w:szCs w:val="21"/>
      </w:rPr>
      <w:t xml:space="preserve">           </w:t>
    </w:r>
    <w:r>
      <w:rPr>
        <w:rFonts w:hint="eastAsia"/>
        <w:kern w:val="0"/>
        <w:szCs w:val="21"/>
      </w:rPr>
      <w:t>副本起始页码：</w:t>
    </w:r>
    <w:r>
      <w:rPr>
        <w:kern w:val="0"/>
        <w:szCs w:val="21"/>
      </w:rPr>
      <w:t>2-</w:t>
    </w:r>
    <w:r>
      <w:rPr>
        <w:rFonts w:hint="eastAsia"/>
        <w:kern w:val="0"/>
        <w:szCs w:val="21"/>
      </w:rPr>
      <w:t xml:space="preserve">12 </w:t>
    </w:r>
    <w:r>
      <w:rPr>
        <w:rFonts w:hint="eastAsia"/>
        <w:kern w:val="0"/>
        <w:szCs w:val="21"/>
      </w:rPr>
      <w:t>存放地点：</w:t>
    </w:r>
    <w:r>
      <w:rPr>
        <w:rFonts w:hint="eastAsia"/>
        <w:kern w:val="0"/>
        <w:szCs w:val="21"/>
      </w:rPr>
      <w:t xml:space="preserve">       </w:t>
    </w: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B96266">
      <w:rPr>
        <w:noProof/>
        <w:kern w:val="0"/>
        <w:szCs w:val="21"/>
      </w:rPr>
      <w:t>2</w:t>
    </w:r>
    <w:r>
      <w:rPr>
        <w:kern w:val="0"/>
        <w:szCs w:val="21"/>
      </w:rPr>
      <w:fldChar w:fldCharType="end"/>
    </w:r>
    <w:r>
      <w:rPr>
        <w:rFonts w:hint="eastAsia"/>
        <w:kern w:val="0"/>
        <w:szCs w:val="21"/>
      </w:rPr>
      <w:t>页共</w:t>
    </w:r>
    <w:r>
      <w:rPr>
        <w:color w:val="000000"/>
        <w:kern w:val="0"/>
        <w:szCs w:val="21"/>
      </w:rPr>
      <w:fldChar w:fldCharType="begin"/>
    </w:r>
    <w:r>
      <w:rPr>
        <w:color w:val="000000"/>
        <w:kern w:val="0"/>
        <w:szCs w:val="21"/>
      </w:rPr>
      <w:instrText xml:space="preserve"> NUMPAGES </w:instrText>
    </w:r>
    <w:r>
      <w:rPr>
        <w:color w:val="000000"/>
        <w:kern w:val="0"/>
        <w:szCs w:val="21"/>
      </w:rPr>
      <w:fldChar w:fldCharType="separate"/>
    </w:r>
    <w:r w:rsidR="00B96266">
      <w:rPr>
        <w:noProof/>
        <w:color w:val="000000"/>
        <w:kern w:val="0"/>
        <w:szCs w:val="21"/>
      </w:rPr>
      <w:t>12</w:t>
    </w:r>
    <w:r>
      <w:rPr>
        <w:color w:val="000000"/>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4BDD" w:rsidRDefault="00C24BDD" w:rsidP="0009206E">
      <w:r>
        <w:separator/>
      </w:r>
    </w:p>
  </w:footnote>
  <w:footnote w:type="continuationSeparator" w:id="0">
    <w:p w:rsidR="00C24BDD" w:rsidRDefault="00C24BDD" w:rsidP="0009206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3740" w:rsidRDefault="00F93740">
    <w:pPr>
      <w:pStyle w:val="af8"/>
      <w:framePr w:wrap="around" w:vAnchor="text" w:hAnchor="margin" w:xAlign="center" w:y="1"/>
      <w:rPr>
        <w:rStyle w:val="afa"/>
      </w:rPr>
    </w:pPr>
    <w:r>
      <w:rPr>
        <w:rStyle w:val="afa"/>
      </w:rPr>
      <w:fldChar w:fldCharType="begin"/>
    </w:r>
    <w:r>
      <w:rPr>
        <w:rStyle w:val="afa"/>
      </w:rPr>
      <w:instrText xml:space="preserve">PAGE  </w:instrText>
    </w:r>
    <w:r>
      <w:rPr>
        <w:rStyle w:val="afa"/>
      </w:rPr>
      <w:fldChar w:fldCharType="separate"/>
    </w:r>
    <w:r>
      <w:rPr>
        <w:rStyle w:val="afa"/>
      </w:rPr>
      <w:t>13</w:t>
    </w:r>
    <w:r>
      <w:rPr>
        <w:rStyle w:val="afa"/>
      </w:rPr>
      <w:fldChar w:fldCharType="end"/>
    </w:r>
  </w:p>
  <w:p w:rsidR="00F93740" w:rsidRDefault="00F93740">
    <w:pPr>
      <w:pStyle w:val="af8"/>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3740" w:rsidRPr="00620CAF" w:rsidRDefault="00F93740">
    <w:pPr>
      <w:rPr>
        <w:rFonts w:ascii="宋体" w:hAnsi="宋体"/>
        <w:bCs/>
        <w:szCs w:val="21"/>
        <w:u w:val="single"/>
      </w:rPr>
    </w:pPr>
    <w:r>
      <w:rPr>
        <w:rFonts w:ascii="宋体" w:hAnsi="宋体" w:hint="eastAsia"/>
        <w:bCs/>
        <w:szCs w:val="21"/>
        <w:u w:val="single"/>
      </w:rPr>
      <w:t xml:space="preserve">设备用户需求                               内部资料                  </w:t>
    </w:r>
    <w:r w:rsidRPr="00620CAF">
      <w:rPr>
        <w:rFonts w:ascii="宋体" w:hAnsi="宋体" w:hint="eastAsia"/>
        <w:bCs/>
        <w:szCs w:val="21"/>
        <w:u w:val="single"/>
      </w:rPr>
      <w:t xml:space="preserve">Q/SZ </w:t>
    </w:r>
    <w:r w:rsidR="00CA7DA1">
      <w:rPr>
        <w:rFonts w:ascii="宋体" w:hAnsi="宋体" w:hint="eastAsia"/>
        <w:bCs/>
        <w:szCs w:val="21"/>
        <w:u w:val="single"/>
      </w:rPr>
      <w:t>T.07.01.00</w:t>
    </w:r>
    <w:r w:rsidR="00CA7DA1">
      <w:rPr>
        <w:rFonts w:ascii="宋体" w:hAnsi="宋体"/>
        <w:bCs/>
        <w:szCs w:val="21"/>
        <w:u w:val="single"/>
      </w:rPr>
      <w:t>6</w:t>
    </w:r>
    <w:r w:rsidRPr="00620CAF">
      <w:rPr>
        <w:rFonts w:ascii="宋体" w:hAnsi="宋体" w:hint="eastAsia"/>
        <w:bCs/>
        <w:szCs w:val="21"/>
        <w:u w:val="single"/>
      </w:rPr>
      <w:t>.2019.1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15D5846"/>
    <w:multiLevelType w:val="singleLevel"/>
    <w:tmpl w:val="C15D5846"/>
    <w:lvl w:ilvl="0">
      <w:start w:val="5"/>
      <w:numFmt w:val="decimal"/>
      <w:lvlText w:val="%1."/>
      <w:lvlJc w:val="left"/>
      <w:pPr>
        <w:tabs>
          <w:tab w:val="left" w:pos="312"/>
        </w:tabs>
      </w:pPr>
    </w:lvl>
  </w:abstractNum>
  <w:abstractNum w:abstractNumId="1" w15:restartNumberingAfterBreak="0">
    <w:nsid w:val="333C4481"/>
    <w:multiLevelType w:val="multilevel"/>
    <w:tmpl w:val="333C4481"/>
    <w:lvl w:ilvl="0">
      <w:start w:val="2"/>
      <w:numFmt w:val="decimal"/>
      <w:lvlText w:val="%1"/>
      <w:lvlJc w:val="left"/>
      <w:pPr>
        <w:tabs>
          <w:tab w:val="left" w:pos="360"/>
        </w:tabs>
        <w:ind w:left="360" w:hanging="360"/>
      </w:pPr>
      <w:rPr>
        <w:rFonts w:hAnsi="Times New Roman"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2" w15:restartNumberingAfterBreak="0">
    <w:nsid w:val="4CB57DF6"/>
    <w:multiLevelType w:val="hybridMultilevel"/>
    <w:tmpl w:val="13E6DCA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65263BCD"/>
    <w:multiLevelType w:val="multilevel"/>
    <w:tmpl w:val="65263BCD"/>
    <w:lvl w:ilvl="0">
      <w:start w:val="1"/>
      <w:numFmt w:val="decimal"/>
      <w:lvlText w:val="%1"/>
      <w:lvlJc w:val="left"/>
      <w:pPr>
        <w:tabs>
          <w:tab w:val="left" w:pos="360"/>
        </w:tabs>
        <w:ind w:left="360" w:hanging="360"/>
      </w:pPr>
      <w:rPr>
        <w:rFonts w:hAnsi="Times New Roman"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4" w15:restartNumberingAfterBreak="0">
    <w:nsid w:val="6D9F3E87"/>
    <w:multiLevelType w:val="multilevel"/>
    <w:tmpl w:val="6D9F3E87"/>
    <w:lvl w:ilvl="0">
      <w:start w:val="1"/>
      <w:numFmt w:val="bullet"/>
      <w:lvlText w:val=""/>
      <w:lvlJc w:val="left"/>
      <w:pPr>
        <w:tabs>
          <w:tab w:val="left" w:pos="360"/>
        </w:tabs>
        <w:ind w:left="360" w:hanging="360"/>
      </w:pPr>
      <w:rPr>
        <w:rFonts w:ascii="Wingdings" w:hAnsi="Wingdings" w:hint="default"/>
      </w:rPr>
    </w:lvl>
    <w:lvl w:ilvl="1">
      <w:start w:val="1"/>
      <w:numFmt w:val="bullet"/>
      <w:lvlText w:val="o"/>
      <w:lvlJc w:val="left"/>
      <w:pPr>
        <w:tabs>
          <w:tab w:val="left" w:pos="1080"/>
        </w:tabs>
        <w:ind w:left="1080" w:hanging="360"/>
      </w:pPr>
      <w:rPr>
        <w:rFonts w:ascii="Courier New" w:hAnsi="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5" w15:restartNumberingAfterBreak="0">
    <w:nsid w:val="7B913704"/>
    <w:multiLevelType w:val="hybridMultilevel"/>
    <w:tmpl w:val="A5A4326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
  </w:num>
  <w:num w:numId="3">
    <w:abstractNumId w:val="0"/>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11B59"/>
    <w:rsid w:val="000158D6"/>
    <w:rsid w:val="0002058B"/>
    <w:rsid w:val="00022A1A"/>
    <w:rsid w:val="000237C3"/>
    <w:rsid w:val="00023C56"/>
    <w:rsid w:val="000253AF"/>
    <w:rsid w:val="000261A9"/>
    <w:rsid w:val="000272C8"/>
    <w:rsid w:val="0003228B"/>
    <w:rsid w:val="000323E8"/>
    <w:rsid w:val="00034418"/>
    <w:rsid w:val="00037562"/>
    <w:rsid w:val="00043921"/>
    <w:rsid w:val="00044440"/>
    <w:rsid w:val="000452CD"/>
    <w:rsid w:val="000456A7"/>
    <w:rsid w:val="000474A7"/>
    <w:rsid w:val="000515C3"/>
    <w:rsid w:val="00052389"/>
    <w:rsid w:val="00052613"/>
    <w:rsid w:val="00053165"/>
    <w:rsid w:val="00053E8F"/>
    <w:rsid w:val="0005422C"/>
    <w:rsid w:val="000579C4"/>
    <w:rsid w:val="00067971"/>
    <w:rsid w:val="00071338"/>
    <w:rsid w:val="00071709"/>
    <w:rsid w:val="00072D46"/>
    <w:rsid w:val="00076DE6"/>
    <w:rsid w:val="00080972"/>
    <w:rsid w:val="0008192D"/>
    <w:rsid w:val="00087069"/>
    <w:rsid w:val="0009206E"/>
    <w:rsid w:val="00097699"/>
    <w:rsid w:val="000A0AF7"/>
    <w:rsid w:val="000A654D"/>
    <w:rsid w:val="000B63D4"/>
    <w:rsid w:val="000B69C3"/>
    <w:rsid w:val="000C2C04"/>
    <w:rsid w:val="000C3F0E"/>
    <w:rsid w:val="000C6217"/>
    <w:rsid w:val="000C69C1"/>
    <w:rsid w:val="000D10F1"/>
    <w:rsid w:val="000D7870"/>
    <w:rsid w:val="000E191B"/>
    <w:rsid w:val="000E546B"/>
    <w:rsid w:val="000E6728"/>
    <w:rsid w:val="000E7F12"/>
    <w:rsid w:val="000F1A45"/>
    <w:rsid w:val="000F5640"/>
    <w:rsid w:val="000F6C83"/>
    <w:rsid w:val="000F6E81"/>
    <w:rsid w:val="0010149A"/>
    <w:rsid w:val="00103C3E"/>
    <w:rsid w:val="00107B85"/>
    <w:rsid w:val="00121164"/>
    <w:rsid w:val="0012145F"/>
    <w:rsid w:val="00131A35"/>
    <w:rsid w:val="00133588"/>
    <w:rsid w:val="001504EB"/>
    <w:rsid w:val="0015055F"/>
    <w:rsid w:val="0015625D"/>
    <w:rsid w:val="00156B5E"/>
    <w:rsid w:val="00161C96"/>
    <w:rsid w:val="00166E08"/>
    <w:rsid w:val="00172A27"/>
    <w:rsid w:val="001734B1"/>
    <w:rsid w:val="0017540C"/>
    <w:rsid w:val="001804C7"/>
    <w:rsid w:val="001A0D40"/>
    <w:rsid w:val="001A0DEF"/>
    <w:rsid w:val="001A233F"/>
    <w:rsid w:val="001A36AE"/>
    <w:rsid w:val="001A7494"/>
    <w:rsid w:val="001B1838"/>
    <w:rsid w:val="001C1185"/>
    <w:rsid w:val="001D1AA8"/>
    <w:rsid w:val="001D3245"/>
    <w:rsid w:val="001D6EE3"/>
    <w:rsid w:val="001D7A40"/>
    <w:rsid w:val="001E12A8"/>
    <w:rsid w:val="001E221B"/>
    <w:rsid w:val="001F1DFC"/>
    <w:rsid w:val="00202433"/>
    <w:rsid w:val="00212A06"/>
    <w:rsid w:val="0021709B"/>
    <w:rsid w:val="002239F3"/>
    <w:rsid w:val="00223B8E"/>
    <w:rsid w:val="00233BD0"/>
    <w:rsid w:val="0023493A"/>
    <w:rsid w:val="002410F7"/>
    <w:rsid w:val="002416C1"/>
    <w:rsid w:val="00257FC5"/>
    <w:rsid w:val="00262362"/>
    <w:rsid w:val="0026437F"/>
    <w:rsid w:val="00270B1D"/>
    <w:rsid w:val="0027212A"/>
    <w:rsid w:val="00273EA6"/>
    <w:rsid w:val="002779C0"/>
    <w:rsid w:val="00282848"/>
    <w:rsid w:val="002840F8"/>
    <w:rsid w:val="002861D6"/>
    <w:rsid w:val="002935A9"/>
    <w:rsid w:val="002A0889"/>
    <w:rsid w:val="002A1806"/>
    <w:rsid w:val="002A3277"/>
    <w:rsid w:val="002A4A95"/>
    <w:rsid w:val="002A75CF"/>
    <w:rsid w:val="002B06E1"/>
    <w:rsid w:val="002B0F5B"/>
    <w:rsid w:val="002B35D8"/>
    <w:rsid w:val="002B4277"/>
    <w:rsid w:val="002B7BA1"/>
    <w:rsid w:val="002B7C4F"/>
    <w:rsid w:val="002C304F"/>
    <w:rsid w:val="002D538F"/>
    <w:rsid w:val="002D56FE"/>
    <w:rsid w:val="002D67F5"/>
    <w:rsid w:val="002E5130"/>
    <w:rsid w:val="002E6186"/>
    <w:rsid w:val="002E7803"/>
    <w:rsid w:val="002F7A32"/>
    <w:rsid w:val="00300B2A"/>
    <w:rsid w:val="00300E13"/>
    <w:rsid w:val="00301321"/>
    <w:rsid w:val="0030233D"/>
    <w:rsid w:val="003044CB"/>
    <w:rsid w:val="003135F3"/>
    <w:rsid w:val="00315045"/>
    <w:rsid w:val="00316AEB"/>
    <w:rsid w:val="0032243A"/>
    <w:rsid w:val="003257C7"/>
    <w:rsid w:val="0034581E"/>
    <w:rsid w:val="0034799A"/>
    <w:rsid w:val="0035334D"/>
    <w:rsid w:val="00356E65"/>
    <w:rsid w:val="00356FDA"/>
    <w:rsid w:val="00373DB2"/>
    <w:rsid w:val="00380FF6"/>
    <w:rsid w:val="003820E5"/>
    <w:rsid w:val="00384CCD"/>
    <w:rsid w:val="0038594C"/>
    <w:rsid w:val="00385F56"/>
    <w:rsid w:val="00390030"/>
    <w:rsid w:val="00391F96"/>
    <w:rsid w:val="0039220E"/>
    <w:rsid w:val="00392C1B"/>
    <w:rsid w:val="00394876"/>
    <w:rsid w:val="00397CAB"/>
    <w:rsid w:val="003A520E"/>
    <w:rsid w:val="003B357D"/>
    <w:rsid w:val="003B6A2F"/>
    <w:rsid w:val="003B7E19"/>
    <w:rsid w:val="003C689A"/>
    <w:rsid w:val="003C75A6"/>
    <w:rsid w:val="003E1DD4"/>
    <w:rsid w:val="003E5485"/>
    <w:rsid w:val="003E5E2B"/>
    <w:rsid w:val="003F09C7"/>
    <w:rsid w:val="003F3B3A"/>
    <w:rsid w:val="003F7FD9"/>
    <w:rsid w:val="00400FA8"/>
    <w:rsid w:val="004139DA"/>
    <w:rsid w:val="00414D42"/>
    <w:rsid w:val="00414FDC"/>
    <w:rsid w:val="00415030"/>
    <w:rsid w:val="00416AEB"/>
    <w:rsid w:val="00422851"/>
    <w:rsid w:val="00434F90"/>
    <w:rsid w:val="00443DB4"/>
    <w:rsid w:val="00451828"/>
    <w:rsid w:val="0045614F"/>
    <w:rsid w:val="00457710"/>
    <w:rsid w:val="00467175"/>
    <w:rsid w:val="004734A8"/>
    <w:rsid w:val="00491596"/>
    <w:rsid w:val="00492697"/>
    <w:rsid w:val="0049358B"/>
    <w:rsid w:val="00496253"/>
    <w:rsid w:val="004A4F57"/>
    <w:rsid w:val="004A628B"/>
    <w:rsid w:val="004B2CD3"/>
    <w:rsid w:val="004B529B"/>
    <w:rsid w:val="004B63A7"/>
    <w:rsid w:val="004B6CD2"/>
    <w:rsid w:val="004C0FF3"/>
    <w:rsid w:val="004C2E62"/>
    <w:rsid w:val="004C519B"/>
    <w:rsid w:val="004C73D8"/>
    <w:rsid w:val="004D0FF1"/>
    <w:rsid w:val="004D3F03"/>
    <w:rsid w:val="004D5786"/>
    <w:rsid w:val="004D5AFE"/>
    <w:rsid w:val="004D77C4"/>
    <w:rsid w:val="004E1ACA"/>
    <w:rsid w:val="004E4908"/>
    <w:rsid w:val="004E50DE"/>
    <w:rsid w:val="004F0096"/>
    <w:rsid w:val="004F47C7"/>
    <w:rsid w:val="004F56DE"/>
    <w:rsid w:val="00505631"/>
    <w:rsid w:val="00511FDF"/>
    <w:rsid w:val="00514025"/>
    <w:rsid w:val="00517FEE"/>
    <w:rsid w:val="00524FDA"/>
    <w:rsid w:val="0052559F"/>
    <w:rsid w:val="0052626C"/>
    <w:rsid w:val="005272AD"/>
    <w:rsid w:val="00530039"/>
    <w:rsid w:val="00540EFD"/>
    <w:rsid w:val="00543110"/>
    <w:rsid w:val="00545392"/>
    <w:rsid w:val="00545777"/>
    <w:rsid w:val="00546130"/>
    <w:rsid w:val="00547CCC"/>
    <w:rsid w:val="00551388"/>
    <w:rsid w:val="00561691"/>
    <w:rsid w:val="005636EF"/>
    <w:rsid w:val="00572DD2"/>
    <w:rsid w:val="00575B45"/>
    <w:rsid w:val="0058026C"/>
    <w:rsid w:val="0058287E"/>
    <w:rsid w:val="0058545D"/>
    <w:rsid w:val="005925B8"/>
    <w:rsid w:val="00593CE8"/>
    <w:rsid w:val="005A357D"/>
    <w:rsid w:val="005A5214"/>
    <w:rsid w:val="005B317D"/>
    <w:rsid w:val="005C03A5"/>
    <w:rsid w:val="005C5E0A"/>
    <w:rsid w:val="005C722D"/>
    <w:rsid w:val="005C73C8"/>
    <w:rsid w:val="005C74AE"/>
    <w:rsid w:val="005E20D9"/>
    <w:rsid w:val="005E2CFA"/>
    <w:rsid w:val="005E5F7C"/>
    <w:rsid w:val="005F24C6"/>
    <w:rsid w:val="005F433E"/>
    <w:rsid w:val="005F437A"/>
    <w:rsid w:val="00601FE6"/>
    <w:rsid w:val="006039FB"/>
    <w:rsid w:val="00605488"/>
    <w:rsid w:val="00606466"/>
    <w:rsid w:val="006133BB"/>
    <w:rsid w:val="006136F2"/>
    <w:rsid w:val="00620CAF"/>
    <w:rsid w:val="006225A2"/>
    <w:rsid w:val="006265B4"/>
    <w:rsid w:val="00633934"/>
    <w:rsid w:val="00635565"/>
    <w:rsid w:val="006466A0"/>
    <w:rsid w:val="00646CC3"/>
    <w:rsid w:val="00652E53"/>
    <w:rsid w:val="00663D2F"/>
    <w:rsid w:val="00667F39"/>
    <w:rsid w:val="00676FD6"/>
    <w:rsid w:val="00677D32"/>
    <w:rsid w:val="00681F83"/>
    <w:rsid w:val="00684F9D"/>
    <w:rsid w:val="00690DEC"/>
    <w:rsid w:val="00693144"/>
    <w:rsid w:val="006B2918"/>
    <w:rsid w:val="006B716F"/>
    <w:rsid w:val="006C30F5"/>
    <w:rsid w:val="006D5EE6"/>
    <w:rsid w:val="006D6D12"/>
    <w:rsid w:val="006D6E63"/>
    <w:rsid w:val="006E326D"/>
    <w:rsid w:val="006E38C3"/>
    <w:rsid w:val="006E6C47"/>
    <w:rsid w:val="00700BF0"/>
    <w:rsid w:val="00701375"/>
    <w:rsid w:val="0071321E"/>
    <w:rsid w:val="00716100"/>
    <w:rsid w:val="00717567"/>
    <w:rsid w:val="007259DC"/>
    <w:rsid w:val="007271F4"/>
    <w:rsid w:val="007340DA"/>
    <w:rsid w:val="0073501F"/>
    <w:rsid w:val="0074312A"/>
    <w:rsid w:val="00750180"/>
    <w:rsid w:val="00750837"/>
    <w:rsid w:val="00755759"/>
    <w:rsid w:val="007628C4"/>
    <w:rsid w:val="007643DD"/>
    <w:rsid w:val="00765AAE"/>
    <w:rsid w:val="00776FCC"/>
    <w:rsid w:val="00785488"/>
    <w:rsid w:val="0079739E"/>
    <w:rsid w:val="007A2E90"/>
    <w:rsid w:val="007A6302"/>
    <w:rsid w:val="007B0A4A"/>
    <w:rsid w:val="007B6B95"/>
    <w:rsid w:val="007B6EC5"/>
    <w:rsid w:val="007C03BD"/>
    <w:rsid w:val="007C6C59"/>
    <w:rsid w:val="007D17EF"/>
    <w:rsid w:val="007D46BA"/>
    <w:rsid w:val="007D5A2B"/>
    <w:rsid w:val="007F2E65"/>
    <w:rsid w:val="00813118"/>
    <w:rsid w:val="008201AA"/>
    <w:rsid w:val="00833592"/>
    <w:rsid w:val="00836279"/>
    <w:rsid w:val="00851349"/>
    <w:rsid w:val="00862DE6"/>
    <w:rsid w:val="00866598"/>
    <w:rsid w:val="008762E9"/>
    <w:rsid w:val="00880AD1"/>
    <w:rsid w:val="0089327E"/>
    <w:rsid w:val="00893A0F"/>
    <w:rsid w:val="008A2256"/>
    <w:rsid w:val="008A7E0F"/>
    <w:rsid w:val="008B1D5D"/>
    <w:rsid w:val="008B2326"/>
    <w:rsid w:val="008B5945"/>
    <w:rsid w:val="008C0A7B"/>
    <w:rsid w:val="008C3037"/>
    <w:rsid w:val="008C3A8F"/>
    <w:rsid w:val="008D3258"/>
    <w:rsid w:val="008D33D6"/>
    <w:rsid w:val="008D547B"/>
    <w:rsid w:val="008D60C7"/>
    <w:rsid w:val="008E6E28"/>
    <w:rsid w:val="008E7ED9"/>
    <w:rsid w:val="00900F25"/>
    <w:rsid w:val="00903081"/>
    <w:rsid w:val="00905AB4"/>
    <w:rsid w:val="0090728A"/>
    <w:rsid w:val="00912C41"/>
    <w:rsid w:val="00914AE5"/>
    <w:rsid w:val="00926568"/>
    <w:rsid w:val="00931A7F"/>
    <w:rsid w:val="0093219A"/>
    <w:rsid w:val="0093750C"/>
    <w:rsid w:val="009427B4"/>
    <w:rsid w:val="00944797"/>
    <w:rsid w:val="00956ADD"/>
    <w:rsid w:val="00962557"/>
    <w:rsid w:val="00962FAC"/>
    <w:rsid w:val="00966095"/>
    <w:rsid w:val="00985EAF"/>
    <w:rsid w:val="00994131"/>
    <w:rsid w:val="00995693"/>
    <w:rsid w:val="00995E53"/>
    <w:rsid w:val="009A3D3D"/>
    <w:rsid w:val="009A5506"/>
    <w:rsid w:val="009B3A2D"/>
    <w:rsid w:val="009B455A"/>
    <w:rsid w:val="009B5477"/>
    <w:rsid w:val="009C1386"/>
    <w:rsid w:val="009D5F3E"/>
    <w:rsid w:val="009D74EC"/>
    <w:rsid w:val="009D7669"/>
    <w:rsid w:val="009E6615"/>
    <w:rsid w:val="009E7FB2"/>
    <w:rsid w:val="009F051D"/>
    <w:rsid w:val="009F3389"/>
    <w:rsid w:val="009F3CF6"/>
    <w:rsid w:val="009F4365"/>
    <w:rsid w:val="009F4EDE"/>
    <w:rsid w:val="00A03970"/>
    <w:rsid w:val="00A0538C"/>
    <w:rsid w:val="00A05CEB"/>
    <w:rsid w:val="00A13927"/>
    <w:rsid w:val="00A20E64"/>
    <w:rsid w:val="00A27185"/>
    <w:rsid w:val="00A27F86"/>
    <w:rsid w:val="00A32062"/>
    <w:rsid w:val="00A37554"/>
    <w:rsid w:val="00A41934"/>
    <w:rsid w:val="00A43B15"/>
    <w:rsid w:val="00A440CD"/>
    <w:rsid w:val="00A45C58"/>
    <w:rsid w:val="00A52F69"/>
    <w:rsid w:val="00A53667"/>
    <w:rsid w:val="00A6241E"/>
    <w:rsid w:val="00A7027A"/>
    <w:rsid w:val="00A7684F"/>
    <w:rsid w:val="00A80B92"/>
    <w:rsid w:val="00A86DAD"/>
    <w:rsid w:val="00A86EEB"/>
    <w:rsid w:val="00A941DE"/>
    <w:rsid w:val="00A94DC8"/>
    <w:rsid w:val="00A97BD5"/>
    <w:rsid w:val="00AB5E6C"/>
    <w:rsid w:val="00AB6263"/>
    <w:rsid w:val="00AB7E68"/>
    <w:rsid w:val="00AC21CE"/>
    <w:rsid w:val="00AC2D0A"/>
    <w:rsid w:val="00AE20EF"/>
    <w:rsid w:val="00AE6B07"/>
    <w:rsid w:val="00AF1117"/>
    <w:rsid w:val="00AF436D"/>
    <w:rsid w:val="00AF4679"/>
    <w:rsid w:val="00B00620"/>
    <w:rsid w:val="00B026B5"/>
    <w:rsid w:val="00B11B6A"/>
    <w:rsid w:val="00B1409A"/>
    <w:rsid w:val="00B1666B"/>
    <w:rsid w:val="00B17BB6"/>
    <w:rsid w:val="00B21904"/>
    <w:rsid w:val="00B26C60"/>
    <w:rsid w:val="00B30EA2"/>
    <w:rsid w:val="00B40D72"/>
    <w:rsid w:val="00B42940"/>
    <w:rsid w:val="00B437A6"/>
    <w:rsid w:val="00B56C99"/>
    <w:rsid w:val="00B61526"/>
    <w:rsid w:val="00B61F9F"/>
    <w:rsid w:val="00B64FC8"/>
    <w:rsid w:val="00B6629A"/>
    <w:rsid w:val="00B671D5"/>
    <w:rsid w:val="00B67878"/>
    <w:rsid w:val="00B721F0"/>
    <w:rsid w:val="00B725E3"/>
    <w:rsid w:val="00B748A3"/>
    <w:rsid w:val="00B776AA"/>
    <w:rsid w:val="00B77B75"/>
    <w:rsid w:val="00B80787"/>
    <w:rsid w:val="00B81A49"/>
    <w:rsid w:val="00B81A91"/>
    <w:rsid w:val="00B83F77"/>
    <w:rsid w:val="00B91339"/>
    <w:rsid w:val="00B94075"/>
    <w:rsid w:val="00B96266"/>
    <w:rsid w:val="00BA4814"/>
    <w:rsid w:val="00BA4903"/>
    <w:rsid w:val="00BA6B51"/>
    <w:rsid w:val="00BB729D"/>
    <w:rsid w:val="00BC029F"/>
    <w:rsid w:val="00BC0E44"/>
    <w:rsid w:val="00BD718A"/>
    <w:rsid w:val="00BD787D"/>
    <w:rsid w:val="00BE655A"/>
    <w:rsid w:val="00BE7D0C"/>
    <w:rsid w:val="00BF0BB4"/>
    <w:rsid w:val="00BF4D0C"/>
    <w:rsid w:val="00BF6120"/>
    <w:rsid w:val="00C03F0F"/>
    <w:rsid w:val="00C04E95"/>
    <w:rsid w:val="00C05BE4"/>
    <w:rsid w:val="00C07B52"/>
    <w:rsid w:val="00C111D6"/>
    <w:rsid w:val="00C11CD6"/>
    <w:rsid w:val="00C13E0C"/>
    <w:rsid w:val="00C14CFC"/>
    <w:rsid w:val="00C15032"/>
    <w:rsid w:val="00C150CC"/>
    <w:rsid w:val="00C166C5"/>
    <w:rsid w:val="00C2412F"/>
    <w:rsid w:val="00C24BDD"/>
    <w:rsid w:val="00C24C7E"/>
    <w:rsid w:val="00C33560"/>
    <w:rsid w:val="00C3365F"/>
    <w:rsid w:val="00C4384F"/>
    <w:rsid w:val="00C50742"/>
    <w:rsid w:val="00C55544"/>
    <w:rsid w:val="00C56DD9"/>
    <w:rsid w:val="00C71631"/>
    <w:rsid w:val="00C71A4C"/>
    <w:rsid w:val="00C73E55"/>
    <w:rsid w:val="00C764B1"/>
    <w:rsid w:val="00C766B7"/>
    <w:rsid w:val="00C80532"/>
    <w:rsid w:val="00C8426B"/>
    <w:rsid w:val="00C84A6D"/>
    <w:rsid w:val="00C9469D"/>
    <w:rsid w:val="00C9748D"/>
    <w:rsid w:val="00CA049C"/>
    <w:rsid w:val="00CA2FB8"/>
    <w:rsid w:val="00CA7C0A"/>
    <w:rsid w:val="00CA7DA1"/>
    <w:rsid w:val="00CB3173"/>
    <w:rsid w:val="00CC0592"/>
    <w:rsid w:val="00CC0BC2"/>
    <w:rsid w:val="00CC20B3"/>
    <w:rsid w:val="00CC41F4"/>
    <w:rsid w:val="00CC4886"/>
    <w:rsid w:val="00CD2A84"/>
    <w:rsid w:val="00CD44BD"/>
    <w:rsid w:val="00CD5B9F"/>
    <w:rsid w:val="00CD70A6"/>
    <w:rsid w:val="00CE5E44"/>
    <w:rsid w:val="00CF2022"/>
    <w:rsid w:val="00D0116A"/>
    <w:rsid w:val="00D038B1"/>
    <w:rsid w:val="00D03E39"/>
    <w:rsid w:val="00D0567F"/>
    <w:rsid w:val="00D14F8D"/>
    <w:rsid w:val="00D157F5"/>
    <w:rsid w:val="00D173D0"/>
    <w:rsid w:val="00D20250"/>
    <w:rsid w:val="00D21662"/>
    <w:rsid w:val="00D22629"/>
    <w:rsid w:val="00D24A5D"/>
    <w:rsid w:val="00D24C02"/>
    <w:rsid w:val="00D34ED4"/>
    <w:rsid w:val="00D357CF"/>
    <w:rsid w:val="00D35CBD"/>
    <w:rsid w:val="00D37FE4"/>
    <w:rsid w:val="00D41F46"/>
    <w:rsid w:val="00D42529"/>
    <w:rsid w:val="00D50882"/>
    <w:rsid w:val="00D55259"/>
    <w:rsid w:val="00D6551C"/>
    <w:rsid w:val="00D65C56"/>
    <w:rsid w:val="00D67725"/>
    <w:rsid w:val="00D727ED"/>
    <w:rsid w:val="00D81239"/>
    <w:rsid w:val="00D859C4"/>
    <w:rsid w:val="00D968AC"/>
    <w:rsid w:val="00DA01A2"/>
    <w:rsid w:val="00DA1ADD"/>
    <w:rsid w:val="00DA1D87"/>
    <w:rsid w:val="00DA743C"/>
    <w:rsid w:val="00DB372D"/>
    <w:rsid w:val="00DC05D4"/>
    <w:rsid w:val="00DC394A"/>
    <w:rsid w:val="00DC6347"/>
    <w:rsid w:val="00DD0019"/>
    <w:rsid w:val="00DD2F6D"/>
    <w:rsid w:val="00DD3321"/>
    <w:rsid w:val="00DE0759"/>
    <w:rsid w:val="00DE14FA"/>
    <w:rsid w:val="00DE390E"/>
    <w:rsid w:val="00DE5E9D"/>
    <w:rsid w:val="00DE5FA1"/>
    <w:rsid w:val="00DE79EC"/>
    <w:rsid w:val="00DF5B35"/>
    <w:rsid w:val="00E015CD"/>
    <w:rsid w:val="00E1093A"/>
    <w:rsid w:val="00E10C92"/>
    <w:rsid w:val="00E13B25"/>
    <w:rsid w:val="00E1606C"/>
    <w:rsid w:val="00E33443"/>
    <w:rsid w:val="00E40131"/>
    <w:rsid w:val="00E43D77"/>
    <w:rsid w:val="00E44230"/>
    <w:rsid w:val="00E469DD"/>
    <w:rsid w:val="00E553C0"/>
    <w:rsid w:val="00E5706E"/>
    <w:rsid w:val="00E57CB1"/>
    <w:rsid w:val="00E63C2D"/>
    <w:rsid w:val="00E65CED"/>
    <w:rsid w:val="00E715D7"/>
    <w:rsid w:val="00E85796"/>
    <w:rsid w:val="00E85B57"/>
    <w:rsid w:val="00E9380B"/>
    <w:rsid w:val="00E95B07"/>
    <w:rsid w:val="00EA2BE7"/>
    <w:rsid w:val="00EA75B5"/>
    <w:rsid w:val="00EB3AF4"/>
    <w:rsid w:val="00EB5B23"/>
    <w:rsid w:val="00EC19D2"/>
    <w:rsid w:val="00EC24C5"/>
    <w:rsid w:val="00ED1947"/>
    <w:rsid w:val="00ED2B92"/>
    <w:rsid w:val="00ED6B29"/>
    <w:rsid w:val="00ED6B86"/>
    <w:rsid w:val="00EE3CD2"/>
    <w:rsid w:val="00EE76D4"/>
    <w:rsid w:val="00EF0909"/>
    <w:rsid w:val="00EF3FB9"/>
    <w:rsid w:val="00F10B28"/>
    <w:rsid w:val="00F11007"/>
    <w:rsid w:val="00F145C7"/>
    <w:rsid w:val="00F21F64"/>
    <w:rsid w:val="00F30680"/>
    <w:rsid w:val="00F3292E"/>
    <w:rsid w:val="00F424FD"/>
    <w:rsid w:val="00F521AD"/>
    <w:rsid w:val="00F52C5A"/>
    <w:rsid w:val="00F5484C"/>
    <w:rsid w:val="00F55FAB"/>
    <w:rsid w:val="00F565E1"/>
    <w:rsid w:val="00F60B07"/>
    <w:rsid w:val="00F614DA"/>
    <w:rsid w:val="00F625F1"/>
    <w:rsid w:val="00F627B0"/>
    <w:rsid w:val="00F666E7"/>
    <w:rsid w:val="00F67CE2"/>
    <w:rsid w:val="00F77715"/>
    <w:rsid w:val="00F83CDF"/>
    <w:rsid w:val="00F877BF"/>
    <w:rsid w:val="00F87E7B"/>
    <w:rsid w:val="00F93740"/>
    <w:rsid w:val="00FA2D0C"/>
    <w:rsid w:val="00FB294B"/>
    <w:rsid w:val="00FB2C98"/>
    <w:rsid w:val="00FC301F"/>
    <w:rsid w:val="00FC4725"/>
    <w:rsid w:val="00FC59B7"/>
    <w:rsid w:val="00FD2AE1"/>
    <w:rsid w:val="00FD540B"/>
    <w:rsid w:val="00FD71A0"/>
    <w:rsid w:val="00FE4ABE"/>
    <w:rsid w:val="00FE6CA1"/>
    <w:rsid w:val="00FE741B"/>
    <w:rsid w:val="05CD6A20"/>
    <w:rsid w:val="09453EA2"/>
    <w:rsid w:val="0B7471C7"/>
    <w:rsid w:val="0CA71C0B"/>
    <w:rsid w:val="128440CD"/>
    <w:rsid w:val="18DC1AB1"/>
    <w:rsid w:val="1D03027D"/>
    <w:rsid w:val="1E8E78F9"/>
    <w:rsid w:val="20167853"/>
    <w:rsid w:val="20785A33"/>
    <w:rsid w:val="20B72E27"/>
    <w:rsid w:val="25EC5CB7"/>
    <w:rsid w:val="26503080"/>
    <w:rsid w:val="270C59B0"/>
    <w:rsid w:val="2A2C3DEA"/>
    <w:rsid w:val="2BBF72D1"/>
    <w:rsid w:val="31945861"/>
    <w:rsid w:val="37514E00"/>
    <w:rsid w:val="3E590DA3"/>
    <w:rsid w:val="44225392"/>
    <w:rsid w:val="4AE87EC2"/>
    <w:rsid w:val="4E3D75BF"/>
    <w:rsid w:val="4F0E3C5D"/>
    <w:rsid w:val="51122875"/>
    <w:rsid w:val="51BC678D"/>
    <w:rsid w:val="58306021"/>
    <w:rsid w:val="5A852A0B"/>
    <w:rsid w:val="5AA67D46"/>
    <w:rsid w:val="5B8E2F7C"/>
    <w:rsid w:val="5E9A29B9"/>
    <w:rsid w:val="620D7C6E"/>
    <w:rsid w:val="632B6DA6"/>
    <w:rsid w:val="66BD59D4"/>
    <w:rsid w:val="6A5204A2"/>
    <w:rsid w:val="6A992AB2"/>
    <w:rsid w:val="6BE00E04"/>
    <w:rsid w:val="71880EC4"/>
    <w:rsid w:val="72DC2FDB"/>
    <w:rsid w:val="72DE5C19"/>
    <w:rsid w:val="73FE2C5F"/>
    <w:rsid w:val="74C84F8D"/>
    <w:rsid w:val="76E408BF"/>
    <w:rsid w:val="79964CA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4B60AEA6-1A97-451A-A95D-B8F456C75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qFormat="1"/>
    <w:lsdException w:name="heading 2" w:locked="1" w:qFormat="1"/>
    <w:lsdException w:name="heading 3" w:qFormat="1"/>
    <w:lsdException w:name="heading 4"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locked="1" w:semiHidden="1" w:unhideWhenUsed="1"/>
    <w:lsdException w:name="annotation text" w:semiHidden="1" w:unhideWhenUsed="1" w:qFormat="1"/>
    <w:lsdException w:name="header" w:semiHidden="1" w:unhideWhenUsed="1" w:qFormat="1"/>
    <w:lsdException w:name="footer" w:semiHidden="1" w:uiPriority="0" w:unhideWhenUsed="1" w:qFormat="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semiHidden="1" w:unhideWhenUsed="1" w:qFormat="1"/>
    <w:lsdException w:name="line number" w:locked="1" w:semiHidden="1" w:unhideWhenUsed="1" w:qFormat="1"/>
    <w:lsdException w:name="page number" w:semiHidden="1" w:unhideWhenUsed="1" w:qFormat="1"/>
    <w:lsdException w:name="endnote reference" w:locked="1" w:semiHidden="1" w:unhideWhenUsed="1"/>
    <w:lsdException w:name="endnote text" w:semiHidden="1" w:unhideWhenUsed="1" w:qFormat="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semiHidden="1" w:unhideWhenUsed="1" w:qFormat="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uiPriority="0" w:qFormat="1"/>
    <w:lsdException w:name="Body Text First Indent" w:locked="1" w:semiHidden="1" w:unhideWhenUsed="1"/>
    <w:lsdException w:name="Body Text First Indent 2" w:locked="1" w:semiHidden="1" w:unhideWhenUsed="1"/>
    <w:lsdException w:name="Note Heading" w:locked="1" w:semiHidden="1" w:unhideWhenUsed="1"/>
    <w:lsdException w:name="Body Text 2" w:semiHidden="1" w:unhideWhenUsed="1" w:qFormat="1"/>
    <w:lsdException w:name="Body Text 3" w:semiHidden="1" w:uiPriority="0" w:unhideWhenUsed="1" w:qFormat="1"/>
    <w:lsdException w:name="Body Text Indent 2" w:semiHidden="1" w:unhideWhenUsed="1" w:qFormat="1"/>
    <w:lsdException w:name="Body Text Indent 3" w:semiHidden="1" w:unhideWhenUsed="1" w:qFormat="1"/>
    <w:lsdException w:name="Block Text" w:semiHidden="1" w:uiPriority="0" w:unhideWhenUsed="1" w:qFormat="1"/>
    <w:lsdException w:name="Hyperlink" w:semiHidden="1" w:unhideWhenUsed="1" w:qFormat="1"/>
    <w:lsdException w:name="FollowedHyperlink" w:locked="1" w:semiHidden="1" w:unhideWhenUsed="1"/>
    <w:lsdException w:name="Strong" w:locked="1" w:uiPriority="22" w:qFormat="1"/>
    <w:lsdException w:name="Emphasis" w:locked="1" w:qFormat="1"/>
    <w:lsdException w:name="Document Map" w:semiHidden="1" w:unhideWhenUsed="1" w:qFormat="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qFormat="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qFormat="1"/>
    <w:lsdException w:name="Table Theme" w:locked="1"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206E"/>
    <w:pPr>
      <w:widowControl w:val="0"/>
      <w:jc w:val="both"/>
    </w:pPr>
    <w:rPr>
      <w:rFonts w:ascii="Times New Roman" w:hAnsi="Times New Roman"/>
      <w:kern w:val="2"/>
      <w:sz w:val="21"/>
      <w:szCs w:val="24"/>
    </w:rPr>
  </w:style>
  <w:style w:type="paragraph" w:styleId="1">
    <w:name w:val="heading 1"/>
    <w:basedOn w:val="a"/>
    <w:next w:val="a"/>
    <w:link w:val="10"/>
    <w:uiPriority w:val="99"/>
    <w:qFormat/>
    <w:locked/>
    <w:rsid w:val="0009206E"/>
    <w:pPr>
      <w:keepNext/>
      <w:keepLines/>
      <w:spacing w:before="340" w:after="330" w:line="578" w:lineRule="auto"/>
      <w:outlineLvl w:val="0"/>
    </w:pPr>
    <w:rPr>
      <w:b/>
      <w:bCs/>
      <w:kern w:val="44"/>
      <w:sz w:val="44"/>
      <w:szCs w:val="44"/>
    </w:rPr>
  </w:style>
  <w:style w:type="paragraph" w:styleId="2">
    <w:name w:val="heading 2"/>
    <w:basedOn w:val="a"/>
    <w:next w:val="a"/>
    <w:link w:val="20"/>
    <w:uiPriority w:val="99"/>
    <w:qFormat/>
    <w:locked/>
    <w:rsid w:val="0009206E"/>
    <w:pPr>
      <w:keepNext/>
      <w:keepLines/>
      <w:spacing w:before="260" w:after="260" w:line="416" w:lineRule="auto"/>
      <w:outlineLvl w:val="1"/>
    </w:pPr>
    <w:rPr>
      <w:rFonts w:ascii="Cambria" w:hAnsi="Cambria"/>
      <w:b/>
      <w:bCs/>
      <w:sz w:val="32"/>
      <w:szCs w:val="32"/>
    </w:rPr>
  </w:style>
  <w:style w:type="paragraph" w:styleId="3">
    <w:name w:val="heading 3"/>
    <w:basedOn w:val="a"/>
    <w:next w:val="a"/>
    <w:link w:val="30"/>
    <w:uiPriority w:val="99"/>
    <w:qFormat/>
    <w:rsid w:val="0009206E"/>
    <w:pPr>
      <w:keepNext/>
      <w:keepLines/>
      <w:spacing w:before="260" w:after="260" w:line="413" w:lineRule="auto"/>
      <w:outlineLvl w:val="2"/>
    </w:pPr>
    <w:rPr>
      <w:b/>
      <w:bCs/>
      <w:kern w:val="0"/>
      <w:sz w:val="32"/>
      <w:szCs w:val="32"/>
    </w:rPr>
  </w:style>
  <w:style w:type="paragraph" w:styleId="4">
    <w:name w:val="heading 4"/>
    <w:basedOn w:val="a"/>
    <w:next w:val="a"/>
    <w:link w:val="40"/>
    <w:uiPriority w:val="99"/>
    <w:qFormat/>
    <w:rsid w:val="0009206E"/>
    <w:pPr>
      <w:keepNext/>
      <w:keepLines/>
      <w:spacing w:before="280" w:after="290" w:line="372" w:lineRule="auto"/>
      <w:outlineLvl w:val="3"/>
    </w:pPr>
    <w:rPr>
      <w:rFonts w:ascii="Arial" w:eastAsia="黑体" w:hAnsi="Arial"/>
      <w:b/>
      <w:bCs/>
      <w:kern w:val="0"/>
      <w:sz w:val="28"/>
      <w:szCs w:val="28"/>
    </w:rPr>
  </w:style>
  <w:style w:type="paragraph" w:styleId="5">
    <w:name w:val="heading 5"/>
    <w:basedOn w:val="a"/>
    <w:next w:val="a"/>
    <w:link w:val="50"/>
    <w:uiPriority w:val="99"/>
    <w:qFormat/>
    <w:locked/>
    <w:rsid w:val="0009206E"/>
    <w:pPr>
      <w:widowControl/>
      <w:tabs>
        <w:tab w:val="left" w:pos="1008"/>
      </w:tabs>
      <w:spacing w:before="240" w:after="60"/>
      <w:ind w:left="1008" w:hanging="1008"/>
      <w:outlineLvl w:val="4"/>
    </w:pPr>
    <w:rPr>
      <w:rFonts w:ascii="Arial" w:hAnsi="Arial"/>
      <w:kern w:val="0"/>
      <w:sz w:val="22"/>
      <w:szCs w:val="20"/>
      <w:lang w:eastAsia="en-US"/>
    </w:rPr>
  </w:style>
  <w:style w:type="paragraph" w:styleId="6">
    <w:name w:val="heading 6"/>
    <w:basedOn w:val="a"/>
    <w:next w:val="a"/>
    <w:link w:val="60"/>
    <w:uiPriority w:val="99"/>
    <w:qFormat/>
    <w:locked/>
    <w:rsid w:val="0009206E"/>
    <w:pPr>
      <w:widowControl/>
      <w:tabs>
        <w:tab w:val="left" w:pos="1152"/>
      </w:tabs>
      <w:spacing w:before="240" w:after="60"/>
      <w:ind w:left="1152" w:hanging="1152"/>
      <w:outlineLvl w:val="5"/>
    </w:pPr>
    <w:rPr>
      <w:i/>
      <w:kern w:val="0"/>
      <w:sz w:val="22"/>
      <w:szCs w:val="20"/>
      <w:lang w:eastAsia="en-US"/>
    </w:rPr>
  </w:style>
  <w:style w:type="paragraph" w:styleId="7">
    <w:name w:val="heading 7"/>
    <w:basedOn w:val="a"/>
    <w:next w:val="a"/>
    <w:link w:val="70"/>
    <w:uiPriority w:val="99"/>
    <w:qFormat/>
    <w:locked/>
    <w:rsid w:val="0009206E"/>
    <w:pPr>
      <w:widowControl/>
      <w:tabs>
        <w:tab w:val="left" w:pos="1296"/>
      </w:tabs>
      <w:spacing w:before="240" w:after="60"/>
      <w:ind w:left="1296" w:hanging="1296"/>
      <w:outlineLvl w:val="6"/>
    </w:pPr>
    <w:rPr>
      <w:rFonts w:ascii="Arial" w:hAnsi="Arial"/>
      <w:kern w:val="0"/>
      <w:sz w:val="20"/>
      <w:szCs w:val="20"/>
      <w:lang w:eastAsia="en-US"/>
    </w:rPr>
  </w:style>
  <w:style w:type="paragraph" w:styleId="8">
    <w:name w:val="heading 8"/>
    <w:basedOn w:val="a"/>
    <w:next w:val="a"/>
    <w:link w:val="80"/>
    <w:uiPriority w:val="99"/>
    <w:qFormat/>
    <w:locked/>
    <w:rsid w:val="0009206E"/>
    <w:pPr>
      <w:widowControl/>
      <w:spacing w:before="240" w:after="60"/>
      <w:jc w:val="left"/>
      <w:outlineLvl w:val="7"/>
    </w:pPr>
    <w:rPr>
      <w:i/>
      <w:iCs/>
      <w:kern w:val="0"/>
      <w:sz w:val="24"/>
    </w:rPr>
  </w:style>
  <w:style w:type="paragraph" w:styleId="9">
    <w:name w:val="heading 9"/>
    <w:basedOn w:val="a"/>
    <w:next w:val="a"/>
    <w:link w:val="90"/>
    <w:uiPriority w:val="99"/>
    <w:qFormat/>
    <w:locked/>
    <w:rsid w:val="0009206E"/>
    <w:pPr>
      <w:widowControl/>
      <w:spacing w:before="240" w:after="60"/>
      <w:jc w:val="left"/>
      <w:outlineLvl w:val="8"/>
    </w:pPr>
    <w:rPr>
      <w:rFonts w:ascii="Arial" w:hAnsi="Arial" w:cs="Arial"/>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qFormat/>
    <w:rsid w:val="0009206E"/>
    <w:rPr>
      <w:b/>
      <w:bCs/>
    </w:rPr>
  </w:style>
  <w:style w:type="paragraph" w:styleId="a4">
    <w:name w:val="annotation text"/>
    <w:basedOn w:val="a"/>
    <w:link w:val="a6"/>
    <w:uiPriority w:val="99"/>
    <w:qFormat/>
    <w:rsid w:val="0009206E"/>
    <w:pPr>
      <w:jc w:val="left"/>
    </w:pPr>
  </w:style>
  <w:style w:type="paragraph" w:styleId="71">
    <w:name w:val="toc 7"/>
    <w:basedOn w:val="a"/>
    <w:next w:val="a"/>
    <w:uiPriority w:val="99"/>
    <w:qFormat/>
    <w:rsid w:val="0009206E"/>
    <w:pPr>
      <w:widowControl/>
      <w:jc w:val="left"/>
    </w:pPr>
    <w:rPr>
      <w:kern w:val="0"/>
      <w:sz w:val="22"/>
      <w:szCs w:val="22"/>
    </w:rPr>
  </w:style>
  <w:style w:type="paragraph" w:styleId="a7">
    <w:name w:val="Normal Indent"/>
    <w:basedOn w:val="a"/>
    <w:uiPriority w:val="99"/>
    <w:qFormat/>
    <w:rsid w:val="0009206E"/>
    <w:pPr>
      <w:widowControl/>
      <w:tabs>
        <w:tab w:val="left" w:pos="1701"/>
        <w:tab w:val="left" w:pos="2835"/>
      </w:tabs>
      <w:spacing w:before="120"/>
      <w:ind w:left="708"/>
      <w:jc w:val="left"/>
    </w:pPr>
    <w:rPr>
      <w:rFonts w:ascii="Arial" w:hAnsi="Arial" w:cs="Angsana New"/>
      <w:color w:val="000000"/>
      <w:kern w:val="0"/>
      <w:sz w:val="22"/>
      <w:szCs w:val="22"/>
    </w:rPr>
  </w:style>
  <w:style w:type="paragraph" w:styleId="a8">
    <w:name w:val="caption"/>
    <w:basedOn w:val="a"/>
    <w:next w:val="a"/>
    <w:uiPriority w:val="99"/>
    <w:qFormat/>
    <w:locked/>
    <w:rsid w:val="0009206E"/>
    <w:pPr>
      <w:widowControl/>
      <w:tabs>
        <w:tab w:val="left" w:pos="1701"/>
        <w:tab w:val="left" w:pos="2835"/>
      </w:tabs>
      <w:jc w:val="left"/>
    </w:pPr>
    <w:rPr>
      <w:rFonts w:ascii="Arial" w:hAnsi="Arial" w:cs="Angsana New"/>
      <w:b/>
      <w:bCs/>
      <w:kern w:val="0"/>
      <w:sz w:val="28"/>
      <w:szCs w:val="28"/>
    </w:rPr>
  </w:style>
  <w:style w:type="paragraph" w:styleId="a9">
    <w:name w:val="Document Map"/>
    <w:basedOn w:val="a"/>
    <w:link w:val="aa"/>
    <w:uiPriority w:val="99"/>
    <w:qFormat/>
    <w:rsid w:val="0009206E"/>
    <w:pPr>
      <w:widowControl/>
      <w:jc w:val="left"/>
    </w:pPr>
    <w:rPr>
      <w:rFonts w:ascii="宋体" w:hAnsi="Calibri"/>
      <w:kern w:val="0"/>
      <w:sz w:val="18"/>
      <w:szCs w:val="18"/>
    </w:rPr>
  </w:style>
  <w:style w:type="paragraph" w:styleId="31">
    <w:name w:val="Body Text 3"/>
    <w:basedOn w:val="a"/>
    <w:link w:val="32"/>
    <w:qFormat/>
    <w:rsid w:val="0009206E"/>
    <w:pPr>
      <w:widowControl/>
      <w:spacing w:after="120"/>
      <w:jc w:val="left"/>
    </w:pPr>
    <w:rPr>
      <w:kern w:val="0"/>
      <w:sz w:val="16"/>
      <w:szCs w:val="16"/>
    </w:rPr>
  </w:style>
  <w:style w:type="paragraph" w:styleId="ab">
    <w:name w:val="Body Text"/>
    <w:basedOn w:val="a"/>
    <w:link w:val="ac"/>
    <w:uiPriority w:val="99"/>
    <w:qFormat/>
    <w:rsid w:val="0009206E"/>
    <w:pPr>
      <w:spacing w:after="120"/>
    </w:pPr>
    <w:rPr>
      <w:kern w:val="0"/>
      <w:szCs w:val="21"/>
    </w:rPr>
  </w:style>
  <w:style w:type="paragraph" w:styleId="ad">
    <w:name w:val="Body Text Indent"/>
    <w:basedOn w:val="a"/>
    <w:link w:val="ae"/>
    <w:uiPriority w:val="99"/>
    <w:qFormat/>
    <w:rsid w:val="0009206E"/>
    <w:pPr>
      <w:spacing w:after="120"/>
      <w:ind w:leftChars="200" w:left="420"/>
    </w:pPr>
  </w:style>
  <w:style w:type="paragraph" w:styleId="af">
    <w:name w:val="Block Text"/>
    <w:basedOn w:val="a"/>
    <w:qFormat/>
    <w:rsid w:val="0009206E"/>
    <w:pPr>
      <w:widowControl/>
      <w:ind w:left="-90" w:right="-108"/>
    </w:pPr>
    <w:rPr>
      <w:kern w:val="0"/>
      <w:sz w:val="22"/>
      <w:szCs w:val="20"/>
      <w:lang w:eastAsia="en-US"/>
    </w:rPr>
  </w:style>
  <w:style w:type="paragraph" w:styleId="21">
    <w:name w:val="List Bullet 2"/>
    <w:basedOn w:val="a"/>
    <w:uiPriority w:val="99"/>
    <w:qFormat/>
    <w:rsid w:val="0009206E"/>
    <w:pPr>
      <w:widowControl/>
      <w:tabs>
        <w:tab w:val="left" w:pos="720"/>
        <w:tab w:val="left" w:pos="780"/>
        <w:tab w:val="left" w:pos="1068"/>
      </w:tabs>
      <w:spacing w:after="240"/>
      <w:ind w:left="1068" w:hanging="720"/>
      <w:jc w:val="left"/>
    </w:pPr>
    <w:rPr>
      <w:rFonts w:ascii="Arial" w:hAnsi="Arial" w:cs="Angsana New"/>
      <w:kern w:val="0"/>
      <w:sz w:val="24"/>
    </w:rPr>
  </w:style>
  <w:style w:type="paragraph" w:styleId="51">
    <w:name w:val="toc 5"/>
    <w:basedOn w:val="a"/>
    <w:next w:val="a"/>
    <w:uiPriority w:val="99"/>
    <w:qFormat/>
    <w:rsid w:val="0009206E"/>
    <w:pPr>
      <w:widowControl/>
      <w:jc w:val="left"/>
    </w:pPr>
    <w:rPr>
      <w:kern w:val="0"/>
      <w:sz w:val="22"/>
      <w:szCs w:val="22"/>
    </w:rPr>
  </w:style>
  <w:style w:type="paragraph" w:styleId="33">
    <w:name w:val="toc 3"/>
    <w:basedOn w:val="a"/>
    <w:next w:val="a"/>
    <w:uiPriority w:val="99"/>
    <w:qFormat/>
    <w:rsid w:val="0009206E"/>
    <w:pPr>
      <w:widowControl/>
      <w:spacing w:after="100" w:line="276" w:lineRule="auto"/>
      <w:ind w:left="440"/>
      <w:jc w:val="left"/>
    </w:pPr>
    <w:rPr>
      <w:rFonts w:ascii="Calibri" w:hAnsi="Calibri"/>
      <w:kern w:val="0"/>
      <w:sz w:val="22"/>
      <w:szCs w:val="22"/>
    </w:rPr>
  </w:style>
  <w:style w:type="paragraph" w:styleId="81">
    <w:name w:val="toc 8"/>
    <w:basedOn w:val="a"/>
    <w:next w:val="a"/>
    <w:uiPriority w:val="99"/>
    <w:qFormat/>
    <w:rsid w:val="0009206E"/>
    <w:pPr>
      <w:widowControl/>
      <w:jc w:val="left"/>
    </w:pPr>
    <w:rPr>
      <w:kern w:val="0"/>
      <w:sz w:val="22"/>
      <w:szCs w:val="22"/>
    </w:rPr>
  </w:style>
  <w:style w:type="paragraph" w:styleId="af0">
    <w:name w:val="Date"/>
    <w:basedOn w:val="a"/>
    <w:next w:val="a"/>
    <w:link w:val="af1"/>
    <w:qFormat/>
    <w:rsid w:val="0009206E"/>
    <w:pPr>
      <w:ind w:leftChars="2500" w:left="100"/>
    </w:pPr>
  </w:style>
  <w:style w:type="paragraph" w:styleId="22">
    <w:name w:val="Body Text Indent 2"/>
    <w:basedOn w:val="a"/>
    <w:link w:val="23"/>
    <w:uiPriority w:val="99"/>
    <w:qFormat/>
    <w:rsid w:val="0009206E"/>
    <w:pPr>
      <w:spacing w:line="360" w:lineRule="auto"/>
      <w:ind w:left="420"/>
    </w:pPr>
    <w:rPr>
      <w:szCs w:val="20"/>
    </w:rPr>
  </w:style>
  <w:style w:type="paragraph" w:styleId="af2">
    <w:name w:val="endnote text"/>
    <w:basedOn w:val="a"/>
    <w:link w:val="af3"/>
    <w:uiPriority w:val="99"/>
    <w:qFormat/>
    <w:rsid w:val="0009206E"/>
    <w:pPr>
      <w:widowControl/>
      <w:jc w:val="left"/>
    </w:pPr>
    <w:rPr>
      <w:rFonts w:ascii="Arial" w:hAnsi="Arial"/>
      <w:kern w:val="0"/>
      <w:sz w:val="20"/>
      <w:szCs w:val="20"/>
      <w:lang w:eastAsia="en-US"/>
    </w:rPr>
  </w:style>
  <w:style w:type="paragraph" w:styleId="af4">
    <w:name w:val="Balloon Text"/>
    <w:basedOn w:val="a"/>
    <w:link w:val="af5"/>
    <w:uiPriority w:val="99"/>
    <w:qFormat/>
    <w:rsid w:val="0009206E"/>
    <w:rPr>
      <w:sz w:val="18"/>
      <w:szCs w:val="18"/>
    </w:rPr>
  </w:style>
  <w:style w:type="paragraph" w:styleId="af6">
    <w:name w:val="footer"/>
    <w:basedOn w:val="a"/>
    <w:link w:val="af7"/>
    <w:qFormat/>
    <w:rsid w:val="0009206E"/>
    <w:pPr>
      <w:tabs>
        <w:tab w:val="center" w:pos="4153"/>
        <w:tab w:val="right" w:pos="8306"/>
      </w:tabs>
      <w:snapToGrid w:val="0"/>
      <w:jc w:val="left"/>
    </w:pPr>
    <w:rPr>
      <w:sz w:val="18"/>
      <w:szCs w:val="18"/>
    </w:rPr>
  </w:style>
  <w:style w:type="paragraph" w:styleId="af8">
    <w:name w:val="header"/>
    <w:basedOn w:val="a"/>
    <w:link w:val="af9"/>
    <w:uiPriority w:val="99"/>
    <w:qFormat/>
    <w:rsid w:val="0009206E"/>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99"/>
    <w:qFormat/>
    <w:rsid w:val="0009206E"/>
    <w:pPr>
      <w:tabs>
        <w:tab w:val="left" w:pos="7410"/>
      </w:tabs>
      <w:spacing w:line="320" w:lineRule="exact"/>
      <w:jc w:val="center"/>
    </w:pPr>
    <w:rPr>
      <w:b/>
      <w:kern w:val="0"/>
      <w:sz w:val="32"/>
      <w:szCs w:val="32"/>
      <w:lang w:val="zh-CN"/>
    </w:rPr>
  </w:style>
  <w:style w:type="paragraph" w:styleId="41">
    <w:name w:val="toc 4"/>
    <w:basedOn w:val="TtuloNivel4"/>
    <w:next w:val="a"/>
    <w:uiPriority w:val="99"/>
    <w:qFormat/>
    <w:rsid w:val="0009206E"/>
    <w:pPr>
      <w:spacing w:before="0"/>
      <w:ind w:left="0" w:firstLine="0"/>
      <w:jc w:val="left"/>
    </w:pPr>
    <w:rPr>
      <w:rFonts w:ascii="Times New Roman" w:hAnsi="Times New Roman"/>
      <w:b w:val="0"/>
      <w:szCs w:val="22"/>
      <w:lang w:eastAsia="zh-CN"/>
    </w:rPr>
  </w:style>
  <w:style w:type="paragraph" w:customStyle="1" w:styleId="TtuloNivel4">
    <w:name w:val="Título Nivel 4"/>
    <w:basedOn w:val="a"/>
    <w:next w:val="a"/>
    <w:link w:val="TtuloNivel4Zchn"/>
    <w:uiPriority w:val="99"/>
    <w:qFormat/>
    <w:rsid w:val="0009206E"/>
    <w:pPr>
      <w:widowControl/>
      <w:tabs>
        <w:tab w:val="left" w:pos="360"/>
        <w:tab w:val="left" w:pos="425"/>
        <w:tab w:val="left" w:pos="720"/>
        <w:tab w:val="left" w:pos="1680"/>
        <w:tab w:val="left" w:pos="2610"/>
      </w:tabs>
      <w:spacing w:before="120"/>
      <w:ind w:left="2610" w:hanging="720"/>
    </w:pPr>
    <w:rPr>
      <w:rFonts w:ascii="Arial" w:hAnsi="Arial"/>
      <w:b/>
      <w:kern w:val="0"/>
      <w:sz w:val="22"/>
      <w:szCs w:val="20"/>
      <w:lang w:eastAsia="en-US"/>
    </w:rPr>
  </w:style>
  <w:style w:type="paragraph" w:styleId="61">
    <w:name w:val="toc 6"/>
    <w:basedOn w:val="a"/>
    <w:next w:val="a"/>
    <w:uiPriority w:val="99"/>
    <w:qFormat/>
    <w:rsid w:val="0009206E"/>
    <w:pPr>
      <w:widowControl/>
      <w:jc w:val="left"/>
    </w:pPr>
    <w:rPr>
      <w:kern w:val="0"/>
      <w:sz w:val="22"/>
      <w:szCs w:val="22"/>
    </w:rPr>
  </w:style>
  <w:style w:type="paragraph" w:styleId="34">
    <w:name w:val="Body Text Indent 3"/>
    <w:basedOn w:val="a"/>
    <w:link w:val="35"/>
    <w:uiPriority w:val="99"/>
    <w:qFormat/>
    <w:rsid w:val="0009206E"/>
    <w:pPr>
      <w:spacing w:line="500" w:lineRule="exact"/>
      <w:ind w:leftChars="300" w:left="631" w:hanging="1"/>
    </w:pPr>
    <w:rPr>
      <w:rFonts w:eastAsia="楷体_GB2312"/>
      <w:sz w:val="24"/>
    </w:rPr>
  </w:style>
  <w:style w:type="paragraph" w:styleId="24">
    <w:name w:val="toc 2"/>
    <w:basedOn w:val="a"/>
    <w:next w:val="a"/>
    <w:uiPriority w:val="99"/>
    <w:qFormat/>
    <w:rsid w:val="0009206E"/>
    <w:pPr>
      <w:ind w:leftChars="200" w:left="420"/>
    </w:pPr>
  </w:style>
  <w:style w:type="paragraph" w:styleId="91">
    <w:name w:val="toc 9"/>
    <w:basedOn w:val="a"/>
    <w:next w:val="a"/>
    <w:uiPriority w:val="99"/>
    <w:qFormat/>
    <w:rsid w:val="0009206E"/>
    <w:pPr>
      <w:widowControl/>
      <w:jc w:val="left"/>
    </w:pPr>
    <w:rPr>
      <w:kern w:val="0"/>
      <w:sz w:val="22"/>
      <w:szCs w:val="22"/>
    </w:rPr>
  </w:style>
  <w:style w:type="paragraph" w:styleId="25">
    <w:name w:val="Body Text 2"/>
    <w:basedOn w:val="a"/>
    <w:link w:val="26"/>
    <w:uiPriority w:val="99"/>
    <w:qFormat/>
    <w:rsid w:val="0009206E"/>
    <w:pPr>
      <w:widowControl/>
      <w:tabs>
        <w:tab w:val="left" w:pos="426"/>
        <w:tab w:val="left" w:pos="851"/>
        <w:tab w:val="left" w:pos="1843"/>
        <w:tab w:val="left" w:pos="2410"/>
        <w:tab w:val="left" w:pos="2977"/>
        <w:tab w:val="left" w:pos="3686"/>
        <w:tab w:val="left" w:pos="4395"/>
        <w:tab w:val="left" w:pos="4962"/>
        <w:tab w:val="left" w:pos="5529"/>
        <w:tab w:val="left" w:pos="6096"/>
        <w:tab w:val="left" w:pos="6663"/>
        <w:tab w:val="left" w:pos="7230"/>
        <w:tab w:val="left" w:pos="7797"/>
        <w:tab w:val="left" w:pos="8364"/>
        <w:tab w:val="left" w:pos="8931"/>
        <w:tab w:val="left" w:pos="9498"/>
        <w:tab w:val="left" w:pos="10348"/>
      </w:tabs>
    </w:pPr>
    <w:rPr>
      <w:rFonts w:ascii="Arial" w:hAnsi="Arial"/>
      <w:kern w:val="0"/>
      <w:sz w:val="24"/>
      <w:szCs w:val="20"/>
      <w:lang w:eastAsia="en-US"/>
    </w:rPr>
  </w:style>
  <w:style w:type="paragraph" w:styleId="HTML">
    <w:name w:val="HTML Preformatted"/>
    <w:basedOn w:val="a"/>
    <w:link w:val="HTML0"/>
    <w:uiPriority w:val="99"/>
    <w:qFormat/>
    <w:rsid w:val="0009206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kern w:val="0"/>
      <w:sz w:val="20"/>
      <w:szCs w:val="20"/>
    </w:rPr>
  </w:style>
  <w:style w:type="character" w:styleId="afa">
    <w:name w:val="page number"/>
    <w:basedOn w:val="a0"/>
    <w:uiPriority w:val="99"/>
    <w:qFormat/>
    <w:rsid w:val="0009206E"/>
    <w:rPr>
      <w:rFonts w:cs="Times New Roman"/>
    </w:rPr>
  </w:style>
  <w:style w:type="character" w:styleId="afb">
    <w:name w:val="Emphasis"/>
    <w:basedOn w:val="a0"/>
    <w:uiPriority w:val="99"/>
    <w:qFormat/>
    <w:locked/>
    <w:rsid w:val="0009206E"/>
    <w:rPr>
      <w:rFonts w:cs="Times New Roman"/>
      <w:color w:val="CC0033"/>
    </w:rPr>
  </w:style>
  <w:style w:type="character" w:styleId="afc">
    <w:name w:val="line number"/>
    <w:basedOn w:val="a0"/>
    <w:uiPriority w:val="99"/>
    <w:semiHidden/>
    <w:unhideWhenUsed/>
    <w:qFormat/>
    <w:locked/>
    <w:rsid w:val="0009206E"/>
  </w:style>
  <w:style w:type="character" w:styleId="afd">
    <w:name w:val="Hyperlink"/>
    <w:basedOn w:val="a0"/>
    <w:uiPriority w:val="99"/>
    <w:qFormat/>
    <w:rsid w:val="0009206E"/>
    <w:rPr>
      <w:rFonts w:cs="Times New Roman"/>
      <w:color w:val="0000FF"/>
      <w:u w:val="single"/>
    </w:rPr>
  </w:style>
  <w:style w:type="character" w:styleId="afe">
    <w:name w:val="annotation reference"/>
    <w:basedOn w:val="a0"/>
    <w:uiPriority w:val="99"/>
    <w:qFormat/>
    <w:rsid w:val="0009206E"/>
    <w:rPr>
      <w:rFonts w:cs="Times New Roman"/>
      <w:sz w:val="21"/>
      <w:szCs w:val="21"/>
    </w:rPr>
  </w:style>
  <w:style w:type="table" w:styleId="aff">
    <w:name w:val="Table Grid"/>
    <w:basedOn w:val="a1"/>
    <w:uiPriority w:val="99"/>
    <w:qFormat/>
    <w:rsid w:val="0009206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0"/>
    <w:link w:val="1"/>
    <w:uiPriority w:val="99"/>
    <w:qFormat/>
    <w:locked/>
    <w:rsid w:val="0009206E"/>
    <w:rPr>
      <w:rFonts w:eastAsia="宋体" w:cs="Times New Roman"/>
      <w:b/>
      <w:bCs/>
      <w:kern w:val="44"/>
      <w:sz w:val="44"/>
      <w:szCs w:val="44"/>
      <w:lang w:val="en-US" w:eastAsia="zh-CN" w:bidi="ar-SA"/>
    </w:rPr>
  </w:style>
  <w:style w:type="character" w:customStyle="1" w:styleId="20">
    <w:name w:val="标题 2 字符"/>
    <w:basedOn w:val="a0"/>
    <w:link w:val="2"/>
    <w:uiPriority w:val="99"/>
    <w:semiHidden/>
    <w:qFormat/>
    <w:locked/>
    <w:rsid w:val="0009206E"/>
    <w:rPr>
      <w:rFonts w:ascii="Cambria" w:eastAsia="宋体" w:hAnsi="Cambria" w:cs="Times New Roman"/>
      <w:b/>
      <w:bCs/>
      <w:kern w:val="2"/>
      <w:sz w:val="32"/>
      <w:szCs w:val="32"/>
      <w:lang w:val="en-US" w:eastAsia="zh-CN" w:bidi="ar-SA"/>
    </w:rPr>
  </w:style>
  <w:style w:type="character" w:customStyle="1" w:styleId="30">
    <w:name w:val="标题 3 字符"/>
    <w:basedOn w:val="a0"/>
    <w:link w:val="3"/>
    <w:uiPriority w:val="99"/>
    <w:qFormat/>
    <w:locked/>
    <w:rsid w:val="0009206E"/>
    <w:rPr>
      <w:rFonts w:cs="Times New Roman"/>
      <w:b/>
      <w:bCs/>
      <w:sz w:val="32"/>
      <w:szCs w:val="32"/>
    </w:rPr>
  </w:style>
  <w:style w:type="character" w:customStyle="1" w:styleId="40">
    <w:name w:val="标题 4 字符"/>
    <w:basedOn w:val="a0"/>
    <w:link w:val="4"/>
    <w:uiPriority w:val="99"/>
    <w:qFormat/>
    <w:locked/>
    <w:rsid w:val="0009206E"/>
    <w:rPr>
      <w:rFonts w:ascii="Arial" w:eastAsia="黑体" w:hAnsi="Arial" w:cs="Times New Roman"/>
      <w:b/>
      <w:bCs/>
      <w:sz w:val="28"/>
      <w:szCs w:val="28"/>
    </w:rPr>
  </w:style>
  <w:style w:type="character" w:customStyle="1" w:styleId="50">
    <w:name w:val="标题 5 字符"/>
    <w:basedOn w:val="a0"/>
    <w:link w:val="5"/>
    <w:uiPriority w:val="99"/>
    <w:semiHidden/>
    <w:qFormat/>
    <w:locked/>
    <w:rsid w:val="0009206E"/>
    <w:rPr>
      <w:rFonts w:ascii="Arial" w:eastAsia="宋体" w:hAnsi="Arial" w:cs="Times New Roman"/>
      <w:sz w:val="22"/>
      <w:lang w:val="en-US" w:eastAsia="en-US" w:bidi="ar-SA"/>
    </w:rPr>
  </w:style>
  <w:style w:type="character" w:customStyle="1" w:styleId="60">
    <w:name w:val="标题 6 字符"/>
    <w:basedOn w:val="a0"/>
    <w:link w:val="6"/>
    <w:uiPriority w:val="99"/>
    <w:semiHidden/>
    <w:qFormat/>
    <w:locked/>
    <w:rsid w:val="0009206E"/>
    <w:rPr>
      <w:rFonts w:eastAsia="宋体" w:cs="Times New Roman"/>
      <w:i/>
      <w:sz w:val="22"/>
      <w:lang w:val="en-US" w:eastAsia="en-US" w:bidi="ar-SA"/>
    </w:rPr>
  </w:style>
  <w:style w:type="character" w:customStyle="1" w:styleId="70">
    <w:name w:val="标题 7 字符"/>
    <w:basedOn w:val="a0"/>
    <w:link w:val="7"/>
    <w:uiPriority w:val="99"/>
    <w:semiHidden/>
    <w:qFormat/>
    <w:locked/>
    <w:rsid w:val="0009206E"/>
    <w:rPr>
      <w:rFonts w:ascii="Arial" w:eastAsia="宋体" w:hAnsi="Arial" w:cs="Times New Roman"/>
      <w:lang w:val="en-US" w:eastAsia="en-US" w:bidi="ar-SA"/>
    </w:rPr>
  </w:style>
  <w:style w:type="character" w:customStyle="1" w:styleId="80">
    <w:name w:val="标题 8 字符"/>
    <w:basedOn w:val="a0"/>
    <w:link w:val="8"/>
    <w:uiPriority w:val="99"/>
    <w:semiHidden/>
    <w:qFormat/>
    <w:locked/>
    <w:rsid w:val="0009206E"/>
    <w:rPr>
      <w:rFonts w:eastAsia="宋体" w:cs="Times New Roman"/>
      <w:i/>
      <w:iCs/>
      <w:sz w:val="24"/>
      <w:szCs w:val="24"/>
      <w:lang w:val="en-US" w:eastAsia="zh-CN" w:bidi="ar-SA"/>
    </w:rPr>
  </w:style>
  <w:style w:type="character" w:customStyle="1" w:styleId="90">
    <w:name w:val="标题 9 字符"/>
    <w:basedOn w:val="a0"/>
    <w:link w:val="9"/>
    <w:uiPriority w:val="99"/>
    <w:semiHidden/>
    <w:qFormat/>
    <w:locked/>
    <w:rsid w:val="0009206E"/>
    <w:rPr>
      <w:rFonts w:ascii="Arial" w:eastAsia="宋体" w:hAnsi="Arial" w:cs="Arial"/>
      <w:sz w:val="22"/>
      <w:szCs w:val="22"/>
      <w:lang w:val="en-US" w:eastAsia="zh-CN" w:bidi="ar-SA"/>
    </w:rPr>
  </w:style>
  <w:style w:type="character" w:customStyle="1" w:styleId="FooterChar">
    <w:name w:val="Footer Char"/>
    <w:basedOn w:val="a0"/>
    <w:uiPriority w:val="99"/>
    <w:qFormat/>
    <w:locked/>
    <w:rsid w:val="0009206E"/>
    <w:rPr>
      <w:rFonts w:cs="Times New Roman"/>
      <w:sz w:val="18"/>
    </w:rPr>
  </w:style>
  <w:style w:type="character" w:customStyle="1" w:styleId="af1">
    <w:name w:val="日期 字符"/>
    <w:basedOn w:val="a0"/>
    <w:link w:val="af0"/>
    <w:uiPriority w:val="99"/>
    <w:qFormat/>
    <w:locked/>
    <w:rsid w:val="0009206E"/>
    <w:rPr>
      <w:rFonts w:eastAsia="宋体" w:cs="Times New Roman"/>
      <w:kern w:val="2"/>
      <w:sz w:val="24"/>
      <w:szCs w:val="24"/>
      <w:lang w:val="en-US" w:eastAsia="zh-CN" w:bidi="ar-SA"/>
    </w:rPr>
  </w:style>
  <w:style w:type="character" w:customStyle="1" w:styleId="HeaderChar">
    <w:name w:val="Header Char"/>
    <w:basedOn w:val="a0"/>
    <w:uiPriority w:val="99"/>
    <w:qFormat/>
    <w:locked/>
    <w:rsid w:val="0009206E"/>
    <w:rPr>
      <w:rFonts w:cs="Times New Roman"/>
      <w:sz w:val="18"/>
    </w:rPr>
  </w:style>
  <w:style w:type="character" w:customStyle="1" w:styleId="BalloonTextChar">
    <w:name w:val="Balloon Text Char"/>
    <w:basedOn w:val="a0"/>
    <w:uiPriority w:val="99"/>
    <w:qFormat/>
    <w:locked/>
    <w:rsid w:val="0009206E"/>
    <w:rPr>
      <w:rFonts w:cs="Times New Roman"/>
      <w:sz w:val="18"/>
    </w:rPr>
  </w:style>
  <w:style w:type="paragraph" w:customStyle="1" w:styleId="ParaCharCharCharChar">
    <w:name w:val="默认段落字体 Para Char Char Char Char"/>
    <w:basedOn w:val="a"/>
    <w:uiPriority w:val="99"/>
    <w:qFormat/>
    <w:rsid w:val="0009206E"/>
    <w:pPr>
      <w:widowControl/>
      <w:snapToGrid w:val="0"/>
      <w:jc w:val="left"/>
    </w:pPr>
    <w:rPr>
      <w:rFonts w:ascii="Arial" w:hAnsi="Arial" w:cs="Arial"/>
      <w:kern w:val="0"/>
      <w:sz w:val="22"/>
      <w:szCs w:val="21"/>
      <w:lang w:eastAsia="en-US"/>
    </w:rPr>
  </w:style>
  <w:style w:type="paragraph" w:customStyle="1" w:styleId="Section11">
    <w:name w:val="Section 1.1"/>
    <w:basedOn w:val="a"/>
    <w:uiPriority w:val="99"/>
    <w:qFormat/>
    <w:rsid w:val="0009206E"/>
    <w:pPr>
      <w:widowControl/>
      <w:spacing w:after="240"/>
      <w:ind w:left="1440" w:hanging="720"/>
      <w:jc w:val="left"/>
    </w:pPr>
    <w:rPr>
      <w:kern w:val="0"/>
      <w:sz w:val="22"/>
      <w:szCs w:val="20"/>
      <w:lang w:val="en-GB" w:eastAsia="en-US"/>
    </w:rPr>
  </w:style>
  <w:style w:type="character" w:customStyle="1" w:styleId="tpccontent1">
    <w:name w:val="tpc_content1"/>
    <w:basedOn w:val="a0"/>
    <w:uiPriority w:val="99"/>
    <w:qFormat/>
    <w:rsid w:val="0009206E"/>
    <w:rPr>
      <w:rFonts w:cs="Times New Roman"/>
      <w:sz w:val="20"/>
      <w:szCs w:val="20"/>
    </w:rPr>
  </w:style>
  <w:style w:type="character" w:customStyle="1" w:styleId="2Char">
    <w:name w:val="标题 2 Char"/>
    <w:basedOn w:val="a0"/>
    <w:uiPriority w:val="99"/>
    <w:qFormat/>
    <w:rsid w:val="0009206E"/>
    <w:rPr>
      <w:rFonts w:ascii="Arial" w:eastAsia="宋体" w:hAnsi="Arial" w:cs="Times New Roman"/>
      <w:bCs/>
      <w:sz w:val="32"/>
      <w:szCs w:val="32"/>
      <w:lang w:val="en-US" w:eastAsia="zh-CN" w:bidi="ar-SA"/>
    </w:rPr>
  </w:style>
  <w:style w:type="paragraph" w:customStyle="1" w:styleId="12">
    <w:name w:val="列出段落1"/>
    <w:basedOn w:val="a"/>
    <w:uiPriority w:val="99"/>
    <w:qFormat/>
    <w:rsid w:val="0009206E"/>
    <w:pPr>
      <w:widowControl/>
      <w:ind w:firstLine="420"/>
    </w:pPr>
    <w:rPr>
      <w:rFonts w:ascii="Calibri" w:hAnsi="Calibri" w:cs="宋体"/>
      <w:kern w:val="0"/>
      <w:szCs w:val="21"/>
    </w:rPr>
  </w:style>
  <w:style w:type="character" w:customStyle="1" w:styleId="ac">
    <w:name w:val="正文文本 字符"/>
    <w:basedOn w:val="a0"/>
    <w:link w:val="ab"/>
    <w:uiPriority w:val="99"/>
    <w:qFormat/>
    <w:locked/>
    <w:rsid w:val="0009206E"/>
    <w:rPr>
      <w:rFonts w:cs="Times New Roman"/>
      <w:sz w:val="21"/>
      <w:szCs w:val="21"/>
    </w:rPr>
  </w:style>
  <w:style w:type="paragraph" w:customStyle="1" w:styleId="Text">
    <w:name w:val="Text"/>
    <w:basedOn w:val="a"/>
    <w:link w:val="TextChar"/>
    <w:uiPriority w:val="99"/>
    <w:qFormat/>
    <w:rsid w:val="0009206E"/>
    <w:pPr>
      <w:widowControl/>
      <w:spacing w:before="120"/>
    </w:pPr>
    <w:rPr>
      <w:kern w:val="0"/>
      <w:szCs w:val="20"/>
      <w:lang w:eastAsia="en-US"/>
    </w:rPr>
  </w:style>
  <w:style w:type="character" w:customStyle="1" w:styleId="a6">
    <w:name w:val="批注文字 字符"/>
    <w:basedOn w:val="a0"/>
    <w:link w:val="a4"/>
    <w:uiPriority w:val="99"/>
    <w:qFormat/>
    <w:locked/>
    <w:rsid w:val="0009206E"/>
    <w:rPr>
      <w:rFonts w:cs="Times New Roman"/>
      <w:kern w:val="2"/>
      <w:sz w:val="24"/>
      <w:szCs w:val="24"/>
    </w:rPr>
  </w:style>
  <w:style w:type="character" w:customStyle="1" w:styleId="a5">
    <w:name w:val="批注主题 字符"/>
    <w:basedOn w:val="a6"/>
    <w:link w:val="a3"/>
    <w:uiPriority w:val="99"/>
    <w:qFormat/>
    <w:locked/>
    <w:rsid w:val="0009206E"/>
    <w:rPr>
      <w:rFonts w:cs="Times New Roman"/>
      <w:b/>
      <w:bCs/>
      <w:kern w:val="2"/>
      <w:sz w:val="24"/>
      <w:szCs w:val="24"/>
    </w:rPr>
  </w:style>
  <w:style w:type="character" w:customStyle="1" w:styleId="ae">
    <w:name w:val="正文文本缩进 字符"/>
    <w:basedOn w:val="a0"/>
    <w:link w:val="ad"/>
    <w:uiPriority w:val="99"/>
    <w:qFormat/>
    <w:locked/>
    <w:rsid w:val="0009206E"/>
    <w:rPr>
      <w:rFonts w:eastAsia="宋体" w:cs="Times New Roman"/>
      <w:kern w:val="2"/>
      <w:sz w:val="24"/>
      <w:szCs w:val="24"/>
      <w:lang w:val="en-US" w:eastAsia="zh-CN" w:bidi="ar-SA"/>
    </w:rPr>
  </w:style>
  <w:style w:type="character" w:customStyle="1" w:styleId="af9">
    <w:name w:val="页眉 字符"/>
    <w:basedOn w:val="a0"/>
    <w:link w:val="af8"/>
    <w:uiPriority w:val="99"/>
    <w:semiHidden/>
    <w:qFormat/>
    <w:locked/>
    <w:rsid w:val="0009206E"/>
    <w:rPr>
      <w:rFonts w:eastAsia="宋体" w:cs="Times New Roman"/>
      <w:kern w:val="2"/>
      <w:sz w:val="18"/>
      <w:szCs w:val="18"/>
      <w:lang w:val="en-US" w:eastAsia="zh-CN" w:bidi="ar-SA"/>
    </w:rPr>
  </w:style>
  <w:style w:type="character" w:customStyle="1" w:styleId="HeaderChar2">
    <w:name w:val="Header Char2"/>
    <w:basedOn w:val="a0"/>
    <w:uiPriority w:val="99"/>
    <w:semiHidden/>
    <w:qFormat/>
    <w:locked/>
    <w:rsid w:val="0009206E"/>
    <w:rPr>
      <w:rFonts w:ascii="Calibri" w:eastAsia="宋体" w:hAnsi="Calibri" w:cs="Times New Roman"/>
      <w:sz w:val="18"/>
      <w:szCs w:val="18"/>
    </w:rPr>
  </w:style>
  <w:style w:type="character" w:customStyle="1" w:styleId="af7">
    <w:name w:val="页脚 字符"/>
    <w:basedOn w:val="a0"/>
    <w:link w:val="af6"/>
    <w:uiPriority w:val="99"/>
    <w:semiHidden/>
    <w:qFormat/>
    <w:locked/>
    <w:rsid w:val="0009206E"/>
    <w:rPr>
      <w:rFonts w:eastAsia="宋体" w:cs="Times New Roman"/>
      <w:kern w:val="2"/>
      <w:sz w:val="18"/>
      <w:szCs w:val="18"/>
      <w:lang w:val="en-US" w:eastAsia="zh-CN" w:bidi="ar-SA"/>
    </w:rPr>
  </w:style>
  <w:style w:type="character" w:customStyle="1" w:styleId="FooterChar2">
    <w:name w:val="Footer Char2"/>
    <w:basedOn w:val="a0"/>
    <w:uiPriority w:val="99"/>
    <w:semiHidden/>
    <w:qFormat/>
    <w:locked/>
    <w:rsid w:val="0009206E"/>
    <w:rPr>
      <w:rFonts w:ascii="Calibri" w:eastAsia="宋体" w:hAnsi="Calibri" w:cs="Times New Roman"/>
      <w:sz w:val="18"/>
      <w:szCs w:val="18"/>
    </w:rPr>
  </w:style>
  <w:style w:type="character" w:customStyle="1" w:styleId="af5">
    <w:name w:val="批注框文本 字符"/>
    <w:basedOn w:val="a0"/>
    <w:link w:val="af4"/>
    <w:uiPriority w:val="99"/>
    <w:semiHidden/>
    <w:qFormat/>
    <w:locked/>
    <w:rsid w:val="0009206E"/>
    <w:rPr>
      <w:rFonts w:eastAsia="宋体" w:cs="Times New Roman"/>
      <w:kern w:val="2"/>
      <w:sz w:val="18"/>
      <w:szCs w:val="18"/>
      <w:lang w:val="en-US" w:eastAsia="zh-CN" w:bidi="ar-SA"/>
    </w:rPr>
  </w:style>
  <w:style w:type="character" w:customStyle="1" w:styleId="BalloonTextChar2">
    <w:name w:val="Balloon Text Char2"/>
    <w:basedOn w:val="a0"/>
    <w:uiPriority w:val="99"/>
    <w:semiHidden/>
    <w:qFormat/>
    <w:locked/>
    <w:rsid w:val="0009206E"/>
    <w:rPr>
      <w:rFonts w:ascii="Calibri" w:eastAsia="宋体" w:hAnsi="Calibri" w:cs="Times New Roman"/>
      <w:sz w:val="18"/>
      <w:szCs w:val="18"/>
    </w:rPr>
  </w:style>
  <w:style w:type="paragraph" w:customStyle="1" w:styleId="CharCharCharCharCharCharChar">
    <w:name w:val="Char Char Char Char Char Char Char"/>
    <w:basedOn w:val="a"/>
    <w:uiPriority w:val="99"/>
    <w:qFormat/>
    <w:rsid w:val="0009206E"/>
    <w:rPr>
      <w:szCs w:val="20"/>
    </w:rPr>
  </w:style>
  <w:style w:type="character" w:customStyle="1" w:styleId="23">
    <w:name w:val="正文文本缩进 2 字符"/>
    <w:basedOn w:val="a0"/>
    <w:link w:val="22"/>
    <w:uiPriority w:val="99"/>
    <w:qFormat/>
    <w:locked/>
    <w:rsid w:val="0009206E"/>
    <w:rPr>
      <w:rFonts w:eastAsia="宋体" w:cs="Times New Roman"/>
      <w:kern w:val="2"/>
      <w:sz w:val="21"/>
      <w:lang w:val="en-US" w:eastAsia="zh-CN" w:bidi="ar-SA"/>
    </w:rPr>
  </w:style>
  <w:style w:type="character" w:customStyle="1" w:styleId="35">
    <w:name w:val="正文文本缩进 3 字符"/>
    <w:basedOn w:val="a0"/>
    <w:link w:val="34"/>
    <w:uiPriority w:val="99"/>
    <w:qFormat/>
    <w:locked/>
    <w:rsid w:val="0009206E"/>
    <w:rPr>
      <w:rFonts w:eastAsia="楷体_GB2312" w:cs="Times New Roman"/>
      <w:kern w:val="2"/>
      <w:sz w:val="24"/>
      <w:szCs w:val="24"/>
      <w:lang w:val="en-US" w:eastAsia="zh-CN" w:bidi="ar-SA"/>
    </w:rPr>
  </w:style>
  <w:style w:type="character" w:customStyle="1" w:styleId="HTML0">
    <w:name w:val="HTML 预设格式 字符"/>
    <w:basedOn w:val="a0"/>
    <w:link w:val="HTML"/>
    <w:uiPriority w:val="99"/>
    <w:qFormat/>
    <w:locked/>
    <w:rsid w:val="0009206E"/>
    <w:rPr>
      <w:rFonts w:ascii="黑体" w:eastAsia="黑体" w:hAnsi="Courier New" w:cs="Courier New"/>
      <w:lang w:val="en-US" w:eastAsia="zh-CN" w:bidi="ar-SA"/>
    </w:rPr>
  </w:style>
  <w:style w:type="paragraph" w:customStyle="1" w:styleId="Default">
    <w:name w:val="Default"/>
    <w:uiPriority w:val="99"/>
    <w:qFormat/>
    <w:rsid w:val="0009206E"/>
    <w:pPr>
      <w:widowControl w:val="0"/>
      <w:autoSpaceDE w:val="0"/>
      <w:autoSpaceDN w:val="0"/>
      <w:adjustRightInd w:val="0"/>
    </w:pPr>
    <w:rPr>
      <w:rFonts w:ascii="Times New Roman" w:hAnsi="Times New Roman"/>
      <w:color w:val="000000"/>
      <w:sz w:val="24"/>
      <w:szCs w:val="24"/>
    </w:rPr>
  </w:style>
  <w:style w:type="paragraph" w:customStyle="1" w:styleId="font5">
    <w:name w:val="font5"/>
    <w:basedOn w:val="a"/>
    <w:uiPriority w:val="99"/>
    <w:qFormat/>
    <w:rsid w:val="0009206E"/>
    <w:pPr>
      <w:widowControl/>
      <w:spacing w:before="100" w:beforeAutospacing="1" w:after="100" w:afterAutospacing="1"/>
      <w:jc w:val="left"/>
    </w:pPr>
    <w:rPr>
      <w:rFonts w:ascii="宋体" w:hAnsi="宋体" w:cs="Arial Unicode MS"/>
      <w:kern w:val="0"/>
      <w:sz w:val="18"/>
      <w:szCs w:val="18"/>
      <w:lang w:eastAsia="en-US"/>
    </w:rPr>
  </w:style>
  <w:style w:type="paragraph" w:customStyle="1" w:styleId="Char">
    <w:name w:val="Char"/>
    <w:basedOn w:val="a"/>
    <w:uiPriority w:val="99"/>
    <w:qFormat/>
    <w:rsid w:val="0009206E"/>
    <w:rPr>
      <w:rFonts w:ascii="Tahoma" w:hAnsi="Tahoma"/>
      <w:sz w:val="24"/>
      <w:szCs w:val="20"/>
    </w:rPr>
  </w:style>
  <w:style w:type="character" w:customStyle="1" w:styleId="apple-style-span">
    <w:name w:val="apple-style-span"/>
    <w:basedOn w:val="a0"/>
    <w:uiPriority w:val="99"/>
    <w:qFormat/>
    <w:rsid w:val="0009206E"/>
    <w:rPr>
      <w:rFonts w:cs="Times New Roman"/>
    </w:rPr>
  </w:style>
  <w:style w:type="paragraph" w:customStyle="1" w:styleId="ParaChar">
    <w:name w:val="默认段落字体 Para Char"/>
    <w:basedOn w:val="a"/>
    <w:next w:val="a"/>
    <w:uiPriority w:val="99"/>
    <w:qFormat/>
    <w:rsid w:val="0009206E"/>
    <w:pPr>
      <w:spacing w:line="360" w:lineRule="auto"/>
      <w:ind w:firstLineChars="200" w:firstLine="200"/>
    </w:pPr>
    <w:rPr>
      <w:szCs w:val="20"/>
    </w:rPr>
  </w:style>
  <w:style w:type="paragraph" w:customStyle="1" w:styleId="aff0">
    <w:name w:val="普通正文"/>
    <w:basedOn w:val="a"/>
    <w:uiPriority w:val="99"/>
    <w:qFormat/>
    <w:rsid w:val="0009206E"/>
    <w:pPr>
      <w:adjustRightInd w:val="0"/>
      <w:spacing w:before="120" w:after="120" w:line="360" w:lineRule="auto"/>
      <w:ind w:firstLine="480"/>
      <w:jc w:val="left"/>
      <w:textAlignment w:val="baseline"/>
    </w:pPr>
    <w:rPr>
      <w:rFonts w:ascii="Arial" w:hAnsi="Arial"/>
      <w:kern w:val="0"/>
      <w:sz w:val="24"/>
      <w:szCs w:val="20"/>
    </w:rPr>
  </w:style>
  <w:style w:type="paragraph" w:customStyle="1" w:styleId="HeadingLeft">
    <w:name w:val="Heading Left"/>
    <w:basedOn w:val="a"/>
    <w:uiPriority w:val="99"/>
    <w:qFormat/>
    <w:rsid w:val="0009206E"/>
    <w:pPr>
      <w:widowControl/>
      <w:tabs>
        <w:tab w:val="center" w:pos="4820"/>
        <w:tab w:val="right" w:pos="9639"/>
      </w:tabs>
      <w:spacing w:before="120" w:after="120"/>
      <w:jc w:val="left"/>
    </w:pPr>
    <w:rPr>
      <w:rFonts w:ascii="Arial" w:hAnsi="Arial"/>
      <w:b/>
      <w:caps/>
      <w:kern w:val="0"/>
      <w:sz w:val="24"/>
      <w:szCs w:val="20"/>
      <w:lang w:val="en-GB" w:eastAsia="en-US"/>
    </w:rPr>
  </w:style>
  <w:style w:type="paragraph" w:customStyle="1" w:styleId="TtuloNivel1">
    <w:name w:val="Título Nivel 1"/>
    <w:basedOn w:val="a"/>
    <w:next w:val="a"/>
    <w:uiPriority w:val="99"/>
    <w:qFormat/>
    <w:rsid w:val="0009206E"/>
    <w:pPr>
      <w:widowControl/>
      <w:tabs>
        <w:tab w:val="left" w:pos="360"/>
        <w:tab w:val="left" w:pos="426"/>
      </w:tabs>
      <w:spacing w:before="120" w:after="120"/>
      <w:ind w:left="360" w:right="240"/>
      <w:jc w:val="left"/>
    </w:pPr>
    <w:rPr>
      <w:rFonts w:ascii="Arial" w:hAnsi="Arial" w:cs="Arial"/>
      <w:b/>
      <w:color w:val="000000"/>
      <w:kern w:val="0"/>
      <w:sz w:val="28"/>
      <w:szCs w:val="28"/>
      <w:lang w:eastAsia="en-US"/>
    </w:rPr>
  </w:style>
  <w:style w:type="character" w:customStyle="1" w:styleId="EndnoteTextChar1">
    <w:name w:val="Endnote Text Char1"/>
    <w:uiPriority w:val="99"/>
    <w:qFormat/>
    <w:locked/>
    <w:rsid w:val="0009206E"/>
    <w:rPr>
      <w:rFonts w:ascii="Arial" w:hAnsi="Arial"/>
      <w:lang w:eastAsia="en-US"/>
    </w:rPr>
  </w:style>
  <w:style w:type="character" w:customStyle="1" w:styleId="af3">
    <w:name w:val="尾注文本 字符"/>
    <w:basedOn w:val="a0"/>
    <w:link w:val="af2"/>
    <w:uiPriority w:val="99"/>
    <w:semiHidden/>
    <w:qFormat/>
    <w:locked/>
    <w:rsid w:val="0009206E"/>
    <w:rPr>
      <w:rFonts w:ascii="Arial" w:eastAsia="宋体" w:hAnsi="Arial" w:cs="Times New Roman"/>
      <w:lang w:val="en-US" w:eastAsia="en-US" w:bidi="ar-SA"/>
    </w:rPr>
  </w:style>
  <w:style w:type="character" w:customStyle="1" w:styleId="4CharChar">
    <w:name w:val="样式 标题 4 + 全部大写 Char Char"/>
    <w:link w:val="42"/>
    <w:uiPriority w:val="99"/>
    <w:qFormat/>
    <w:locked/>
    <w:rsid w:val="0009206E"/>
    <w:rPr>
      <w:b/>
      <w:i/>
      <w:caps/>
      <w:sz w:val="24"/>
    </w:rPr>
  </w:style>
  <w:style w:type="paragraph" w:customStyle="1" w:styleId="42">
    <w:name w:val="样式 标题 4 + 全部大写"/>
    <w:basedOn w:val="4"/>
    <w:link w:val="4CharChar"/>
    <w:uiPriority w:val="99"/>
    <w:qFormat/>
    <w:rsid w:val="0009206E"/>
    <w:pPr>
      <w:keepLines w:val="0"/>
      <w:widowControl/>
      <w:spacing w:before="156" w:after="156" w:line="240" w:lineRule="auto"/>
      <w:jc w:val="left"/>
    </w:pPr>
    <w:rPr>
      <w:rFonts w:ascii="Times New Roman" w:eastAsia="宋体" w:hAnsi="Times New Roman"/>
      <w:bCs w:val="0"/>
      <w:i/>
      <w:caps/>
      <w:sz w:val="24"/>
      <w:szCs w:val="20"/>
    </w:rPr>
  </w:style>
  <w:style w:type="character" w:customStyle="1" w:styleId="text0">
    <w:name w:val="text"/>
    <w:basedOn w:val="a0"/>
    <w:uiPriority w:val="99"/>
    <w:qFormat/>
    <w:rsid w:val="0009206E"/>
    <w:rPr>
      <w:rFonts w:cs="Times New Roman"/>
    </w:rPr>
  </w:style>
  <w:style w:type="character" w:customStyle="1" w:styleId="TextCharChar">
    <w:name w:val="Text Char Char"/>
    <w:uiPriority w:val="99"/>
    <w:qFormat/>
    <w:rsid w:val="0009206E"/>
    <w:rPr>
      <w:rFonts w:eastAsia="宋体"/>
      <w:sz w:val="24"/>
      <w:lang w:val="en-US" w:eastAsia="en-US"/>
    </w:rPr>
  </w:style>
  <w:style w:type="character" w:customStyle="1" w:styleId="TtuloNivel4Zchn">
    <w:name w:val="Título Nivel 4 Zchn"/>
    <w:link w:val="TtuloNivel4"/>
    <w:uiPriority w:val="99"/>
    <w:qFormat/>
    <w:locked/>
    <w:rsid w:val="0009206E"/>
    <w:rPr>
      <w:rFonts w:ascii="Arial" w:hAnsi="Arial"/>
      <w:b/>
      <w:kern w:val="0"/>
      <w:sz w:val="22"/>
      <w:szCs w:val="20"/>
      <w:lang w:eastAsia="en-US"/>
    </w:rPr>
  </w:style>
  <w:style w:type="character" w:customStyle="1" w:styleId="Char0">
    <w:name w:val="正文文本缩进 Char"/>
    <w:uiPriority w:val="99"/>
    <w:qFormat/>
    <w:rsid w:val="0009206E"/>
    <w:rPr>
      <w:rFonts w:ascii="Arial" w:hAnsi="Arial"/>
      <w:snapToGrid w:val="0"/>
      <w:sz w:val="22"/>
      <w:lang w:eastAsia="en-US"/>
    </w:rPr>
  </w:style>
  <w:style w:type="character" w:customStyle="1" w:styleId="2Char0">
    <w:name w:val="正文文本缩进 2 Char"/>
    <w:uiPriority w:val="99"/>
    <w:qFormat/>
    <w:rsid w:val="0009206E"/>
    <w:rPr>
      <w:rFonts w:ascii="Arial" w:hAnsi="Arial"/>
      <w:sz w:val="22"/>
      <w:lang w:eastAsia="en-US"/>
    </w:rPr>
  </w:style>
  <w:style w:type="character" w:customStyle="1" w:styleId="TextChar">
    <w:name w:val="Text Char"/>
    <w:link w:val="Text"/>
    <w:uiPriority w:val="99"/>
    <w:qFormat/>
    <w:locked/>
    <w:rsid w:val="0009206E"/>
    <w:rPr>
      <w:rFonts w:eastAsia="宋体"/>
      <w:sz w:val="21"/>
      <w:lang w:val="en-US" w:eastAsia="en-US"/>
    </w:rPr>
  </w:style>
  <w:style w:type="character" w:customStyle="1" w:styleId="DocumentMapChar1">
    <w:name w:val="Document Map Char1"/>
    <w:uiPriority w:val="99"/>
    <w:qFormat/>
    <w:locked/>
    <w:rsid w:val="0009206E"/>
    <w:rPr>
      <w:rFonts w:ascii="宋体"/>
      <w:sz w:val="18"/>
    </w:rPr>
  </w:style>
  <w:style w:type="character" w:customStyle="1" w:styleId="aa">
    <w:name w:val="文档结构图 字符"/>
    <w:basedOn w:val="a0"/>
    <w:link w:val="a9"/>
    <w:uiPriority w:val="99"/>
    <w:semiHidden/>
    <w:qFormat/>
    <w:locked/>
    <w:rsid w:val="0009206E"/>
    <w:rPr>
      <w:rFonts w:ascii="宋体" w:eastAsia="宋体" w:hAnsi="Calibri" w:cs="Times New Roman"/>
      <w:sz w:val="18"/>
      <w:szCs w:val="18"/>
      <w:lang w:val="en-US" w:eastAsia="zh-CN" w:bidi="ar-SA"/>
    </w:rPr>
  </w:style>
  <w:style w:type="character" w:customStyle="1" w:styleId="style11">
    <w:name w:val="style11"/>
    <w:basedOn w:val="a0"/>
    <w:uiPriority w:val="99"/>
    <w:qFormat/>
    <w:rsid w:val="0009206E"/>
    <w:rPr>
      <w:rFonts w:cs="Times New Roman"/>
      <w:sz w:val="18"/>
      <w:szCs w:val="18"/>
    </w:rPr>
  </w:style>
  <w:style w:type="paragraph" w:customStyle="1" w:styleId="TOCBase">
    <w:name w:val="TOC Base"/>
    <w:basedOn w:val="a"/>
    <w:uiPriority w:val="99"/>
    <w:qFormat/>
    <w:rsid w:val="0009206E"/>
    <w:pPr>
      <w:widowControl/>
      <w:tabs>
        <w:tab w:val="right" w:leader="dot" w:pos="6480"/>
      </w:tabs>
      <w:spacing w:after="240" w:line="240" w:lineRule="atLeast"/>
    </w:pPr>
    <w:rPr>
      <w:rFonts w:ascii="Arial" w:hAnsi="Arial"/>
      <w:spacing w:val="-5"/>
      <w:kern w:val="0"/>
      <w:sz w:val="20"/>
      <w:szCs w:val="20"/>
      <w:lang w:eastAsia="en-US"/>
    </w:rPr>
  </w:style>
  <w:style w:type="paragraph" w:customStyle="1" w:styleId="Anexo">
    <w:name w:val="Anexo"/>
    <w:basedOn w:val="a"/>
    <w:next w:val="a"/>
    <w:uiPriority w:val="99"/>
    <w:qFormat/>
    <w:rsid w:val="0009206E"/>
    <w:pPr>
      <w:widowControl/>
      <w:tabs>
        <w:tab w:val="left" w:pos="425"/>
      </w:tabs>
      <w:spacing w:before="120" w:after="120"/>
    </w:pPr>
    <w:rPr>
      <w:rFonts w:ascii="Arial" w:hAnsi="Arial"/>
      <w:b/>
      <w:kern w:val="0"/>
      <w:sz w:val="24"/>
      <w:szCs w:val="20"/>
      <w:lang w:eastAsia="en-US"/>
    </w:rPr>
  </w:style>
  <w:style w:type="paragraph" w:customStyle="1" w:styleId="TtuloNivel6">
    <w:name w:val="Título Nivel 6"/>
    <w:basedOn w:val="a"/>
    <w:next w:val="a"/>
    <w:uiPriority w:val="99"/>
    <w:qFormat/>
    <w:rsid w:val="0009206E"/>
    <w:pPr>
      <w:widowControl/>
      <w:tabs>
        <w:tab w:val="left" w:pos="360"/>
        <w:tab w:val="left" w:pos="1080"/>
        <w:tab w:val="left" w:pos="2520"/>
        <w:tab w:val="left" w:pos="4230"/>
      </w:tabs>
      <w:ind w:left="4230" w:hanging="1080"/>
    </w:pPr>
    <w:rPr>
      <w:rFonts w:ascii="Arial" w:hAnsi="Arial"/>
      <w:b/>
      <w:kern w:val="0"/>
      <w:sz w:val="22"/>
      <w:szCs w:val="20"/>
      <w:lang w:eastAsia="en-US"/>
    </w:rPr>
  </w:style>
  <w:style w:type="paragraph" w:customStyle="1" w:styleId="TtuloNivel2">
    <w:name w:val="Título Nivel 2"/>
    <w:basedOn w:val="a"/>
    <w:next w:val="a"/>
    <w:uiPriority w:val="99"/>
    <w:qFormat/>
    <w:rsid w:val="0009206E"/>
    <w:pPr>
      <w:widowControl/>
      <w:spacing w:line="320" w:lineRule="exact"/>
      <w:ind w:firstLineChars="300" w:firstLine="630"/>
      <w:jc w:val="left"/>
    </w:pPr>
    <w:rPr>
      <w:rFonts w:ascii="宋体" w:hAnsi="宋体" w:cs="Arial"/>
      <w:bCs/>
      <w:kern w:val="0"/>
      <w:szCs w:val="21"/>
    </w:rPr>
  </w:style>
  <w:style w:type="character" w:customStyle="1" w:styleId="32">
    <w:name w:val="正文文本 3 字符"/>
    <w:basedOn w:val="a0"/>
    <w:link w:val="31"/>
    <w:qFormat/>
    <w:locked/>
    <w:rsid w:val="0009206E"/>
    <w:rPr>
      <w:rFonts w:eastAsia="宋体" w:cs="Times New Roman"/>
      <w:sz w:val="16"/>
      <w:szCs w:val="16"/>
      <w:lang w:val="en-US" w:eastAsia="zh-CN" w:bidi="ar-SA"/>
    </w:rPr>
  </w:style>
  <w:style w:type="paragraph" w:customStyle="1" w:styleId="TOC1">
    <w:name w:val="TOC 标题1"/>
    <w:basedOn w:val="1"/>
    <w:next w:val="a"/>
    <w:uiPriority w:val="99"/>
    <w:qFormat/>
    <w:rsid w:val="0009206E"/>
    <w:pPr>
      <w:widowControl/>
      <w:spacing w:before="480" w:after="0" w:line="276" w:lineRule="auto"/>
      <w:jc w:val="left"/>
      <w:outlineLvl w:val="9"/>
    </w:pPr>
    <w:rPr>
      <w:rFonts w:ascii="Cambria" w:hAnsi="Cambria"/>
      <w:color w:val="365F91"/>
      <w:kern w:val="0"/>
      <w:sz w:val="28"/>
      <w:szCs w:val="28"/>
    </w:rPr>
  </w:style>
  <w:style w:type="paragraph" w:customStyle="1" w:styleId="Standard4">
    <w:name w:val="Standard Ü 4"/>
    <w:basedOn w:val="a"/>
    <w:uiPriority w:val="99"/>
    <w:qFormat/>
    <w:rsid w:val="0009206E"/>
    <w:pPr>
      <w:widowControl/>
      <w:tabs>
        <w:tab w:val="left" w:pos="1729"/>
        <w:tab w:val="left" w:pos="2155"/>
        <w:tab w:val="left" w:pos="2580"/>
      </w:tabs>
      <w:ind w:left="1276" w:right="170"/>
      <w:jc w:val="left"/>
    </w:pPr>
    <w:rPr>
      <w:rFonts w:ascii="Arial" w:hAnsi="Arial"/>
      <w:kern w:val="0"/>
      <w:sz w:val="24"/>
      <w:szCs w:val="20"/>
    </w:rPr>
  </w:style>
  <w:style w:type="character" w:customStyle="1" w:styleId="26">
    <w:name w:val="正文文本 2 字符"/>
    <w:basedOn w:val="a0"/>
    <w:link w:val="25"/>
    <w:uiPriority w:val="99"/>
    <w:semiHidden/>
    <w:qFormat/>
    <w:locked/>
    <w:rsid w:val="0009206E"/>
    <w:rPr>
      <w:rFonts w:ascii="Arial" w:eastAsia="宋体" w:hAnsi="Arial" w:cs="Times New Roman"/>
      <w:sz w:val="24"/>
      <w:lang w:val="en-US" w:eastAsia="en-US" w:bidi="ar-SA"/>
    </w:rPr>
  </w:style>
  <w:style w:type="paragraph" w:customStyle="1" w:styleId="Formatvorlageberschrift2Rot">
    <w:name w:val="Formatvorlage Überschrift 2 + Rot"/>
    <w:basedOn w:val="2"/>
    <w:uiPriority w:val="99"/>
    <w:qFormat/>
    <w:rsid w:val="0009206E"/>
    <w:pPr>
      <w:keepLines w:val="0"/>
      <w:widowControl/>
      <w:tabs>
        <w:tab w:val="left" w:pos="142"/>
        <w:tab w:val="left" w:pos="284"/>
      </w:tabs>
      <w:spacing w:before="0" w:after="120" w:line="360" w:lineRule="auto"/>
      <w:ind w:leftChars="118" w:left="283" w:firstLine="1"/>
      <w:jc w:val="left"/>
    </w:pPr>
    <w:rPr>
      <w:rFonts w:ascii="Arial" w:hAnsi="Arial" w:cs="Arial"/>
      <w:kern w:val="28"/>
      <w:sz w:val="24"/>
      <w:szCs w:val="24"/>
    </w:rPr>
  </w:style>
  <w:style w:type="paragraph" w:customStyle="1" w:styleId="TtuloNivel3">
    <w:name w:val="Título Nivel 3"/>
    <w:basedOn w:val="a"/>
    <w:next w:val="a"/>
    <w:uiPriority w:val="99"/>
    <w:qFormat/>
    <w:rsid w:val="0009206E"/>
    <w:pPr>
      <w:widowControl/>
      <w:tabs>
        <w:tab w:val="left" w:pos="360"/>
        <w:tab w:val="left" w:pos="720"/>
        <w:tab w:val="left" w:pos="1260"/>
        <w:tab w:val="left" w:pos="1980"/>
      </w:tabs>
      <w:spacing w:before="120" w:after="120"/>
      <w:ind w:left="283" w:hangingChars="128" w:hanging="283"/>
    </w:pPr>
    <w:rPr>
      <w:rFonts w:ascii="Arial" w:hAnsi="Arial" w:cs="Arial"/>
      <w:b/>
      <w:color w:val="000000"/>
      <w:kern w:val="0"/>
      <w:sz w:val="22"/>
      <w:szCs w:val="22"/>
    </w:rPr>
  </w:style>
  <w:style w:type="paragraph" w:customStyle="1" w:styleId="Listadovietas">
    <w:name w:val="Listado viñetas"/>
    <w:basedOn w:val="a"/>
    <w:uiPriority w:val="99"/>
    <w:qFormat/>
    <w:rsid w:val="0009206E"/>
    <w:pPr>
      <w:widowControl/>
      <w:tabs>
        <w:tab w:val="left" w:pos="432"/>
      </w:tabs>
      <w:ind w:left="432" w:hanging="432"/>
    </w:pPr>
    <w:rPr>
      <w:rFonts w:ascii="Arial" w:hAnsi="Arial"/>
      <w:kern w:val="0"/>
      <w:sz w:val="22"/>
      <w:szCs w:val="20"/>
      <w:lang w:eastAsia="en-US"/>
    </w:rPr>
  </w:style>
  <w:style w:type="paragraph" w:customStyle="1" w:styleId="parrafo1">
    <w:name w:val="parrafo1"/>
    <w:basedOn w:val="ad"/>
    <w:uiPriority w:val="99"/>
    <w:qFormat/>
    <w:rsid w:val="0009206E"/>
    <w:pPr>
      <w:widowControl/>
      <w:tabs>
        <w:tab w:val="left" w:pos="425"/>
      </w:tabs>
      <w:spacing w:before="120"/>
      <w:ind w:leftChars="0" w:left="567" w:firstLine="425"/>
    </w:pPr>
    <w:rPr>
      <w:rFonts w:ascii="Arial" w:hAnsi="Arial"/>
      <w:kern w:val="0"/>
      <w:sz w:val="24"/>
      <w:szCs w:val="20"/>
      <w:lang w:eastAsia="en-US"/>
    </w:rPr>
  </w:style>
  <w:style w:type="paragraph" w:customStyle="1" w:styleId="TPNormal">
    <w:name w:val="TP_Normal"/>
    <w:basedOn w:val="a"/>
    <w:uiPriority w:val="99"/>
    <w:qFormat/>
    <w:rsid w:val="0009206E"/>
    <w:pPr>
      <w:widowControl/>
      <w:tabs>
        <w:tab w:val="left" w:pos="720"/>
      </w:tabs>
      <w:spacing w:before="60" w:after="60"/>
      <w:ind w:left="720"/>
    </w:pPr>
    <w:rPr>
      <w:rFonts w:ascii="Arial" w:hAnsi="Arial"/>
      <w:kern w:val="0"/>
      <w:sz w:val="20"/>
      <w:szCs w:val="20"/>
    </w:rPr>
  </w:style>
  <w:style w:type="paragraph" w:customStyle="1" w:styleId="Normal2">
    <w:name w:val="Normal 2"/>
    <w:uiPriority w:val="99"/>
    <w:qFormat/>
    <w:rsid w:val="0009206E"/>
    <w:pPr>
      <w:spacing w:before="240" w:after="120"/>
    </w:pPr>
    <w:rPr>
      <w:rFonts w:ascii="Arial" w:hAnsi="Arial" w:cs="Angsana New"/>
      <w:b/>
      <w:bCs/>
      <w:sz w:val="28"/>
      <w:szCs w:val="28"/>
    </w:rPr>
  </w:style>
  <w:style w:type="paragraph" w:customStyle="1" w:styleId="36">
    <w:name w:val="3级"/>
    <w:basedOn w:val="1"/>
    <w:link w:val="3Char"/>
    <w:qFormat/>
    <w:rsid w:val="0009206E"/>
    <w:pPr>
      <w:widowControl/>
      <w:spacing w:before="0" w:after="0" w:line="480" w:lineRule="auto"/>
      <w:jc w:val="left"/>
    </w:pPr>
    <w:rPr>
      <w:rFonts w:ascii="Cambria" w:hAnsi="Cambria"/>
      <w:kern w:val="0"/>
      <w:sz w:val="24"/>
      <w:szCs w:val="24"/>
      <w:lang w:bidi="en-US"/>
    </w:rPr>
  </w:style>
  <w:style w:type="character" w:customStyle="1" w:styleId="3Char">
    <w:name w:val="3级 Char"/>
    <w:link w:val="36"/>
    <w:qFormat/>
    <w:rsid w:val="0009206E"/>
    <w:rPr>
      <w:rFonts w:ascii="Cambria" w:hAnsi="Cambria"/>
      <w:b/>
      <w:bCs/>
      <w:sz w:val="24"/>
      <w:szCs w:val="24"/>
      <w:lang w:bidi="en-US"/>
    </w:rPr>
  </w:style>
  <w:style w:type="paragraph" w:styleId="aff1">
    <w:name w:val="Normal (Web)"/>
    <w:basedOn w:val="a"/>
    <w:uiPriority w:val="99"/>
    <w:unhideWhenUsed/>
    <w:locked/>
    <w:rsid w:val="00D21662"/>
    <w:pPr>
      <w:widowControl/>
      <w:spacing w:before="100" w:beforeAutospacing="1" w:after="119"/>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1D6384B-6570-4901-BF9C-B49503A005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4950</TotalTime>
  <Pages>1</Pages>
  <Words>1614</Words>
  <Characters>9203</Characters>
  <Application>Microsoft Office Word</Application>
  <DocSecurity>0</DocSecurity>
  <Lines>76</Lines>
  <Paragraphs>21</Paragraphs>
  <ScaleCrop>false</ScaleCrop>
  <Company>hym</Company>
  <LinksUpToDate>false</LinksUpToDate>
  <CharactersWithSpaces>10796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江苏苏中药业集团股份有限公司企业标准</dc:title>
  <dc:creator>hym</dc:creator>
  <cp:lastModifiedBy>王 伯辰</cp:lastModifiedBy>
  <cp:revision>132</cp:revision>
  <cp:lastPrinted>2019-06-21T00:43:00Z</cp:lastPrinted>
  <dcterms:created xsi:type="dcterms:W3CDTF">2019-04-02T09:03:00Z</dcterms:created>
  <dcterms:modified xsi:type="dcterms:W3CDTF">2019-07-29T01:24:00Z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2052-10.1.0.7669</vt:lpwstr>
  </property>
</Properties>
</file>